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8"/>
        <w:gridCol w:w="1440"/>
        <w:gridCol w:w="3600"/>
        <w:gridCol w:w="5040"/>
      </w:tblGrid>
      <w:tr w:rsidR="00771E5B">
        <w:trPr>
          <w:cantSplit/>
          <w:tblHeader/>
          <w:jc w:val="center"/>
        </w:trPr>
        <w:tc>
          <w:tcPr>
            <w:tcW w:w="828" w:type="dxa"/>
            <w:tcBorders>
              <w:top w:val="single" w:sz="4" w:space="0" w:color="auto"/>
              <w:bottom w:val="single" w:sz="4" w:space="0" w:color="auto"/>
            </w:tcBorders>
            <w:vAlign w:val="center"/>
          </w:tcPr>
          <w:p w:rsidR="00771E5B" w:rsidRPr="00771E5B" w:rsidRDefault="00771E5B" w:rsidP="00D41E02">
            <w:pPr>
              <w:jc w:val="center"/>
              <w:rPr>
                <w:b/>
                <w:bCs/>
              </w:rPr>
            </w:pPr>
            <w:bookmarkStart w:id="0" w:name="_GoBack"/>
            <w:bookmarkEnd w:id="0"/>
          </w:p>
        </w:tc>
        <w:tc>
          <w:tcPr>
            <w:tcW w:w="1440" w:type="dxa"/>
            <w:tcBorders>
              <w:top w:val="single" w:sz="4" w:space="0" w:color="auto"/>
              <w:bottom w:val="single" w:sz="4" w:space="0" w:color="auto"/>
            </w:tcBorders>
            <w:vAlign w:val="center"/>
          </w:tcPr>
          <w:p w:rsidR="00771E5B" w:rsidRPr="00771E5B" w:rsidRDefault="00771E5B" w:rsidP="00D41E02">
            <w:pPr>
              <w:jc w:val="center"/>
              <w:rPr>
                <w:b/>
                <w:bCs/>
              </w:rPr>
            </w:pPr>
            <w:r w:rsidRPr="00771E5B">
              <w:rPr>
                <w:b/>
                <w:bCs/>
              </w:rPr>
              <w:t>Revision Checklist Number</w:t>
            </w:r>
          </w:p>
        </w:tc>
        <w:tc>
          <w:tcPr>
            <w:tcW w:w="3600" w:type="dxa"/>
            <w:tcBorders>
              <w:top w:val="single" w:sz="4" w:space="0" w:color="auto"/>
              <w:bottom w:val="single" w:sz="4" w:space="0" w:color="auto"/>
            </w:tcBorders>
            <w:vAlign w:val="center"/>
          </w:tcPr>
          <w:p w:rsidR="00771E5B" w:rsidRPr="00771E5B" w:rsidRDefault="00771E5B" w:rsidP="009344E7">
            <w:pPr>
              <w:jc w:val="center"/>
              <w:rPr>
                <w:b/>
                <w:bCs/>
              </w:rPr>
            </w:pPr>
            <w:r w:rsidRPr="00771E5B">
              <w:rPr>
                <w:b/>
                <w:bCs/>
              </w:rPr>
              <w:t>Linked Checklists</w:t>
            </w:r>
          </w:p>
        </w:tc>
        <w:tc>
          <w:tcPr>
            <w:tcW w:w="5040" w:type="dxa"/>
            <w:tcBorders>
              <w:top w:val="single" w:sz="4" w:space="0" w:color="auto"/>
              <w:bottom w:val="single" w:sz="4" w:space="0" w:color="auto"/>
            </w:tcBorders>
            <w:vAlign w:val="center"/>
          </w:tcPr>
          <w:p w:rsidR="00771E5B" w:rsidRPr="00771E5B" w:rsidRDefault="00771E5B" w:rsidP="00D41E02">
            <w:pPr>
              <w:jc w:val="center"/>
              <w:rPr>
                <w:b/>
                <w:bCs/>
              </w:rPr>
            </w:pPr>
            <w:r w:rsidRPr="00771E5B">
              <w:rPr>
                <w:b/>
                <w:bCs/>
              </w:rPr>
              <w:t>Topic or Explanation</w:t>
            </w:r>
          </w:p>
        </w:tc>
      </w:tr>
      <w:tr w:rsidR="00771E5B">
        <w:trPr>
          <w:cantSplit/>
          <w:jc w:val="center"/>
        </w:trPr>
        <w:tc>
          <w:tcPr>
            <w:tcW w:w="828" w:type="dxa"/>
            <w:tcBorders>
              <w:top w:val="single" w:sz="4" w:space="0" w:color="auto"/>
            </w:tcBorders>
          </w:tcPr>
          <w:p w:rsidR="00771E5B" w:rsidRDefault="00771E5B" w:rsidP="00296E2E">
            <w:pPr>
              <w:jc w:val="center"/>
            </w:pPr>
          </w:p>
        </w:tc>
        <w:tc>
          <w:tcPr>
            <w:tcW w:w="1440" w:type="dxa"/>
            <w:tcBorders>
              <w:top w:val="single" w:sz="4" w:space="0" w:color="auto"/>
            </w:tcBorders>
          </w:tcPr>
          <w:p w:rsidR="00771E5B" w:rsidRDefault="00D41E02" w:rsidP="00296E2E">
            <w:pPr>
              <w:jc w:val="center"/>
            </w:pPr>
            <w:r>
              <w:t>1</w:t>
            </w:r>
          </w:p>
        </w:tc>
        <w:tc>
          <w:tcPr>
            <w:tcW w:w="3600" w:type="dxa"/>
            <w:tcBorders>
              <w:top w:val="single" w:sz="4" w:space="0" w:color="auto"/>
            </w:tcBorders>
          </w:tcPr>
          <w:p w:rsidR="00771E5B" w:rsidRDefault="00D7087E" w:rsidP="009344E7">
            <w:pPr>
              <w:jc w:val="center"/>
            </w:pPr>
            <w:r>
              <w:t>17 D, 30</w:t>
            </w:r>
          </w:p>
        </w:tc>
        <w:tc>
          <w:tcPr>
            <w:tcW w:w="5040" w:type="dxa"/>
            <w:tcBorders>
              <w:top w:val="single" w:sz="4" w:space="0" w:color="auto"/>
            </w:tcBorders>
          </w:tcPr>
          <w:p w:rsidR="00E32471" w:rsidRDefault="00E32471" w:rsidP="00296E2E">
            <w:pPr>
              <w:jc w:val="both"/>
            </w:pPr>
            <w:r>
              <w:t>Biennial Report</w:t>
            </w:r>
          </w:p>
        </w:tc>
      </w:tr>
      <w:tr w:rsidR="00771E5B">
        <w:trPr>
          <w:cantSplit/>
          <w:jc w:val="center"/>
        </w:trPr>
        <w:tc>
          <w:tcPr>
            <w:tcW w:w="828" w:type="dxa"/>
          </w:tcPr>
          <w:p w:rsidR="00771E5B" w:rsidRDefault="00771E5B" w:rsidP="00296E2E">
            <w:pPr>
              <w:jc w:val="center"/>
            </w:pPr>
          </w:p>
        </w:tc>
        <w:tc>
          <w:tcPr>
            <w:tcW w:w="1440" w:type="dxa"/>
          </w:tcPr>
          <w:p w:rsidR="00771E5B" w:rsidRDefault="00D41E02" w:rsidP="00296E2E">
            <w:pPr>
              <w:jc w:val="center"/>
            </w:pPr>
            <w:r>
              <w:t>2</w:t>
            </w:r>
            <w:r w:rsidR="00441AA9">
              <w:rPr>
                <w:rStyle w:val="EndnoteReference"/>
              </w:rPr>
              <w:endnoteReference w:id="1"/>
            </w:r>
          </w:p>
        </w:tc>
        <w:tc>
          <w:tcPr>
            <w:tcW w:w="3600" w:type="dxa"/>
          </w:tcPr>
          <w:p w:rsidR="00771E5B" w:rsidRDefault="00D7087E" w:rsidP="009344E7">
            <w:pPr>
              <w:jc w:val="center"/>
            </w:pPr>
            <w:r>
              <w:t>---</w:t>
            </w:r>
          </w:p>
        </w:tc>
        <w:tc>
          <w:tcPr>
            <w:tcW w:w="5040" w:type="dxa"/>
          </w:tcPr>
          <w:p w:rsidR="00771E5B" w:rsidRPr="00E32471" w:rsidRDefault="00E32471" w:rsidP="00296E2E">
            <w:pPr>
              <w:jc w:val="both"/>
              <w:rPr>
                <w:vertAlign w:val="superscript"/>
              </w:rPr>
            </w:pPr>
            <w:r>
              <w:t>Permit – Settlement Agreement</w:t>
            </w:r>
            <w:r>
              <w:rPr>
                <w:vertAlign w:val="superscript"/>
              </w:rPr>
              <w:t>1</w:t>
            </w:r>
          </w:p>
        </w:tc>
      </w:tr>
      <w:tr w:rsidR="00771E5B">
        <w:trPr>
          <w:cantSplit/>
          <w:jc w:val="center"/>
        </w:trPr>
        <w:tc>
          <w:tcPr>
            <w:tcW w:w="828" w:type="dxa"/>
          </w:tcPr>
          <w:p w:rsidR="00771E5B" w:rsidRDefault="00771E5B" w:rsidP="00296E2E">
            <w:pPr>
              <w:jc w:val="center"/>
            </w:pPr>
          </w:p>
        </w:tc>
        <w:tc>
          <w:tcPr>
            <w:tcW w:w="1440" w:type="dxa"/>
          </w:tcPr>
          <w:p w:rsidR="00771E5B" w:rsidRDefault="00D41E02" w:rsidP="00296E2E">
            <w:pPr>
              <w:jc w:val="center"/>
            </w:pPr>
            <w:r>
              <w:t>3</w:t>
            </w:r>
          </w:p>
        </w:tc>
        <w:tc>
          <w:tcPr>
            <w:tcW w:w="3600" w:type="dxa"/>
          </w:tcPr>
          <w:p w:rsidR="00771E5B" w:rsidRDefault="00D7087E" w:rsidP="009344E7">
            <w:pPr>
              <w:jc w:val="center"/>
            </w:pPr>
            <w:r>
              <w:t>10</w:t>
            </w:r>
          </w:p>
        </w:tc>
        <w:tc>
          <w:tcPr>
            <w:tcW w:w="5040" w:type="dxa"/>
          </w:tcPr>
          <w:p w:rsidR="00771E5B" w:rsidRDefault="00E32471" w:rsidP="00296E2E">
            <w:pPr>
              <w:jc w:val="both"/>
            </w:pPr>
            <w:r>
              <w:t>Interim Status – Applicability</w:t>
            </w:r>
          </w:p>
        </w:tc>
      </w:tr>
      <w:tr w:rsidR="00771E5B">
        <w:trPr>
          <w:cantSplit/>
          <w:jc w:val="center"/>
        </w:trPr>
        <w:tc>
          <w:tcPr>
            <w:tcW w:w="828" w:type="dxa"/>
          </w:tcPr>
          <w:p w:rsidR="00771E5B" w:rsidRDefault="00094CB1" w:rsidP="00296E2E">
            <w:pPr>
              <w:jc w:val="center"/>
            </w:pPr>
            <w:r>
              <w:t>*</w:t>
            </w:r>
          </w:p>
        </w:tc>
        <w:tc>
          <w:tcPr>
            <w:tcW w:w="1440" w:type="dxa"/>
          </w:tcPr>
          <w:p w:rsidR="00771E5B" w:rsidRDefault="00D41E02" w:rsidP="00296E2E">
            <w:pPr>
              <w:jc w:val="center"/>
            </w:pPr>
            <w:r>
              <w:t>4</w:t>
            </w:r>
          </w:p>
        </w:tc>
        <w:tc>
          <w:tcPr>
            <w:tcW w:w="3600" w:type="dxa"/>
          </w:tcPr>
          <w:p w:rsidR="00771E5B" w:rsidRDefault="00D7087E" w:rsidP="009344E7">
            <w:pPr>
              <w:jc w:val="center"/>
            </w:pPr>
            <w:r>
              <w:t>---</w:t>
            </w:r>
          </w:p>
        </w:tc>
        <w:tc>
          <w:tcPr>
            <w:tcW w:w="5040" w:type="dxa"/>
          </w:tcPr>
          <w:p w:rsidR="00771E5B" w:rsidRDefault="00E32471" w:rsidP="00296E2E">
            <w:pPr>
              <w:jc w:val="both"/>
            </w:pPr>
            <w:r>
              <w:t>Chlorinated Aliphatic Hydrocarbon Listing</w:t>
            </w:r>
          </w:p>
        </w:tc>
      </w:tr>
      <w:tr w:rsidR="00771E5B">
        <w:trPr>
          <w:cantSplit/>
          <w:jc w:val="center"/>
        </w:trPr>
        <w:tc>
          <w:tcPr>
            <w:tcW w:w="828" w:type="dxa"/>
          </w:tcPr>
          <w:p w:rsidR="00771E5B" w:rsidRDefault="00771E5B" w:rsidP="00296E2E">
            <w:pPr>
              <w:jc w:val="center"/>
            </w:pPr>
          </w:p>
        </w:tc>
        <w:tc>
          <w:tcPr>
            <w:tcW w:w="1440" w:type="dxa"/>
          </w:tcPr>
          <w:p w:rsidR="00771E5B" w:rsidRDefault="00D41E02" w:rsidP="00296E2E">
            <w:pPr>
              <w:jc w:val="center"/>
            </w:pPr>
            <w:r>
              <w:t>5</w:t>
            </w:r>
            <w:r w:rsidR="0020627F">
              <w:rPr>
                <w:rStyle w:val="EndnoteReference"/>
              </w:rPr>
              <w:endnoteReference w:id="2"/>
            </w:r>
          </w:p>
        </w:tc>
        <w:tc>
          <w:tcPr>
            <w:tcW w:w="3600" w:type="dxa"/>
          </w:tcPr>
          <w:p w:rsidR="00771E5B" w:rsidRDefault="00D7087E" w:rsidP="009344E7">
            <w:pPr>
              <w:jc w:val="center"/>
            </w:pPr>
            <w:r>
              <w:t>17 D, 32, 58</w:t>
            </w:r>
            <w:r w:rsidR="0020627F">
              <w:t>, 207</w:t>
            </w:r>
          </w:p>
        </w:tc>
        <w:tc>
          <w:tcPr>
            <w:tcW w:w="5040" w:type="dxa"/>
          </w:tcPr>
          <w:p w:rsidR="00771E5B" w:rsidRDefault="00E32471" w:rsidP="00296E2E">
            <w:pPr>
              <w:jc w:val="both"/>
            </w:pPr>
            <w:r>
              <w:t>National Uniform Manifest Requirements</w:t>
            </w:r>
          </w:p>
        </w:tc>
      </w:tr>
      <w:tr w:rsidR="00771E5B">
        <w:trPr>
          <w:cantSplit/>
          <w:jc w:val="center"/>
        </w:trPr>
        <w:tc>
          <w:tcPr>
            <w:tcW w:w="828" w:type="dxa"/>
          </w:tcPr>
          <w:p w:rsidR="00771E5B" w:rsidRDefault="00771E5B" w:rsidP="00296E2E">
            <w:pPr>
              <w:jc w:val="center"/>
            </w:pPr>
          </w:p>
        </w:tc>
        <w:tc>
          <w:tcPr>
            <w:tcW w:w="1440" w:type="dxa"/>
          </w:tcPr>
          <w:p w:rsidR="00771E5B" w:rsidRPr="00094CB1" w:rsidRDefault="00D41E02" w:rsidP="00296E2E">
            <w:pPr>
              <w:jc w:val="center"/>
              <w:rPr>
                <w:vertAlign w:val="superscript"/>
              </w:rPr>
            </w:pPr>
            <w:r>
              <w:t>6</w:t>
            </w:r>
            <w:r w:rsidR="00366323">
              <w:rPr>
                <w:rStyle w:val="EndnoteReference"/>
              </w:rPr>
              <w:endnoteReference w:id="3"/>
            </w:r>
          </w:p>
        </w:tc>
        <w:tc>
          <w:tcPr>
            <w:tcW w:w="3600" w:type="dxa"/>
          </w:tcPr>
          <w:p w:rsidR="00771E5B" w:rsidRDefault="00D7087E" w:rsidP="009344E7">
            <w:pPr>
              <w:jc w:val="center"/>
            </w:pPr>
            <w:r>
              <w:t>---</w:t>
            </w:r>
          </w:p>
        </w:tc>
        <w:tc>
          <w:tcPr>
            <w:tcW w:w="5040" w:type="dxa"/>
          </w:tcPr>
          <w:p w:rsidR="00771E5B" w:rsidRDefault="00E32471" w:rsidP="00296E2E">
            <w:pPr>
              <w:jc w:val="both"/>
            </w:pPr>
            <w:r w:rsidRPr="00E32471">
              <w:t>Permit – Settlement Agreement</w:t>
            </w:r>
            <w:r w:rsidRPr="00E32471">
              <w:rPr>
                <w:vertAlign w:val="superscript"/>
              </w:rPr>
              <w:t>1</w:t>
            </w:r>
          </w:p>
        </w:tc>
      </w:tr>
      <w:tr w:rsidR="00771E5B">
        <w:trPr>
          <w:cantSplit/>
          <w:jc w:val="center"/>
        </w:trPr>
        <w:tc>
          <w:tcPr>
            <w:tcW w:w="828" w:type="dxa"/>
          </w:tcPr>
          <w:p w:rsidR="00771E5B" w:rsidRDefault="00094CB1" w:rsidP="00296E2E">
            <w:pPr>
              <w:jc w:val="center"/>
            </w:pPr>
            <w:r>
              <w:t>*</w:t>
            </w:r>
          </w:p>
        </w:tc>
        <w:tc>
          <w:tcPr>
            <w:tcW w:w="1440" w:type="dxa"/>
          </w:tcPr>
          <w:p w:rsidR="00771E5B" w:rsidRDefault="00D41E02" w:rsidP="00296E2E">
            <w:pPr>
              <w:jc w:val="center"/>
            </w:pPr>
            <w:r>
              <w:t>7</w:t>
            </w:r>
          </w:p>
        </w:tc>
        <w:tc>
          <w:tcPr>
            <w:tcW w:w="3600" w:type="dxa"/>
          </w:tcPr>
          <w:p w:rsidR="00771E5B" w:rsidRDefault="00D7087E" w:rsidP="009344E7">
            <w:pPr>
              <w:jc w:val="center"/>
            </w:pPr>
            <w:r>
              <w:t>---</w:t>
            </w:r>
          </w:p>
        </w:tc>
        <w:tc>
          <w:tcPr>
            <w:tcW w:w="5040" w:type="dxa"/>
          </w:tcPr>
          <w:p w:rsidR="00771E5B" w:rsidRPr="00E32471" w:rsidRDefault="00E32471" w:rsidP="00296E2E">
            <w:pPr>
              <w:jc w:val="both"/>
            </w:pPr>
            <w:r w:rsidRPr="00E32471">
              <w:t>Warfarin &amp; Zinc Phosphate Listing</w:t>
            </w:r>
          </w:p>
        </w:tc>
      </w:tr>
      <w:tr w:rsidR="00771E5B">
        <w:trPr>
          <w:cantSplit/>
          <w:jc w:val="center"/>
        </w:trPr>
        <w:tc>
          <w:tcPr>
            <w:tcW w:w="828" w:type="dxa"/>
          </w:tcPr>
          <w:p w:rsidR="00771E5B" w:rsidRDefault="00771E5B" w:rsidP="00296E2E">
            <w:pPr>
              <w:jc w:val="center"/>
            </w:pPr>
          </w:p>
        </w:tc>
        <w:tc>
          <w:tcPr>
            <w:tcW w:w="1440" w:type="dxa"/>
          </w:tcPr>
          <w:p w:rsidR="00771E5B" w:rsidRDefault="00D41E02" w:rsidP="00296E2E">
            <w:pPr>
              <w:jc w:val="center"/>
            </w:pPr>
            <w:r>
              <w:t>8</w:t>
            </w:r>
          </w:p>
        </w:tc>
        <w:tc>
          <w:tcPr>
            <w:tcW w:w="3600" w:type="dxa"/>
          </w:tcPr>
          <w:p w:rsidR="00771E5B" w:rsidRDefault="00D7087E" w:rsidP="009344E7">
            <w:pPr>
              <w:jc w:val="center"/>
            </w:pPr>
            <w:r>
              <w:t>13</w:t>
            </w:r>
          </w:p>
        </w:tc>
        <w:tc>
          <w:tcPr>
            <w:tcW w:w="5040" w:type="dxa"/>
          </w:tcPr>
          <w:p w:rsidR="00771E5B" w:rsidRPr="00E32471" w:rsidRDefault="00E32471" w:rsidP="00296E2E">
            <w:pPr>
              <w:jc w:val="both"/>
            </w:pPr>
            <w:r w:rsidRPr="00E32471">
              <w:t>Lime Stabilized Pickle Liquor Sludge</w:t>
            </w:r>
          </w:p>
        </w:tc>
      </w:tr>
      <w:tr w:rsidR="00771E5B">
        <w:trPr>
          <w:cantSplit/>
          <w:jc w:val="center"/>
        </w:trPr>
        <w:tc>
          <w:tcPr>
            <w:tcW w:w="828" w:type="dxa"/>
          </w:tcPr>
          <w:p w:rsidR="00771E5B" w:rsidRDefault="00771E5B" w:rsidP="00296E2E">
            <w:pPr>
              <w:jc w:val="center"/>
            </w:pPr>
          </w:p>
        </w:tc>
        <w:tc>
          <w:tcPr>
            <w:tcW w:w="1440" w:type="dxa"/>
          </w:tcPr>
          <w:p w:rsidR="00771E5B" w:rsidRDefault="00D41E02" w:rsidP="00296E2E">
            <w:pPr>
              <w:jc w:val="center"/>
            </w:pPr>
            <w:r>
              <w:t>9</w:t>
            </w:r>
          </w:p>
        </w:tc>
        <w:tc>
          <w:tcPr>
            <w:tcW w:w="3600" w:type="dxa"/>
          </w:tcPr>
          <w:p w:rsidR="00771E5B" w:rsidRDefault="00D7087E" w:rsidP="009344E7">
            <w:pPr>
              <w:jc w:val="center"/>
            </w:pPr>
            <w:r>
              <w:t>17 C</w:t>
            </w:r>
          </w:p>
        </w:tc>
        <w:tc>
          <w:tcPr>
            <w:tcW w:w="5040" w:type="dxa"/>
          </w:tcPr>
          <w:p w:rsidR="00771E5B" w:rsidRPr="00E32471" w:rsidRDefault="00E32471" w:rsidP="00296E2E">
            <w:pPr>
              <w:jc w:val="both"/>
            </w:pPr>
            <w:r w:rsidRPr="00E32471">
              <w:t>Household Waste Exclusion</w:t>
            </w:r>
          </w:p>
        </w:tc>
      </w:tr>
      <w:tr w:rsidR="00771E5B">
        <w:trPr>
          <w:cantSplit/>
          <w:jc w:val="center"/>
        </w:trPr>
        <w:tc>
          <w:tcPr>
            <w:tcW w:w="828" w:type="dxa"/>
          </w:tcPr>
          <w:p w:rsidR="00771E5B" w:rsidRDefault="00771E5B" w:rsidP="00296E2E">
            <w:pPr>
              <w:jc w:val="center"/>
            </w:pPr>
          </w:p>
        </w:tc>
        <w:tc>
          <w:tcPr>
            <w:tcW w:w="1440" w:type="dxa"/>
          </w:tcPr>
          <w:p w:rsidR="00771E5B" w:rsidRDefault="00D41E02" w:rsidP="00296E2E">
            <w:pPr>
              <w:jc w:val="center"/>
            </w:pPr>
            <w:r>
              <w:t>10</w:t>
            </w:r>
          </w:p>
        </w:tc>
        <w:tc>
          <w:tcPr>
            <w:tcW w:w="3600" w:type="dxa"/>
          </w:tcPr>
          <w:p w:rsidR="00771E5B" w:rsidRDefault="00D7087E" w:rsidP="009344E7">
            <w:pPr>
              <w:jc w:val="center"/>
            </w:pPr>
            <w:r>
              <w:t>3</w:t>
            </w:r>
          </w:p>
        </w:tc>
        <w:tc>
          <w:tcPr>
            <w:tcW w:w="5040" w:type="dxa"/>
          </w:tcPr>
          <w:p w:rsidR="00771E5B" w:rsidRPr="00E32471" w:rsidRDefault="00E32471" w:rsidP="00296E2E">
            <w:pPr>
              <w:jc w:val="both"/>
            </w:pPr>
            <w:r w:rsidRPr="00E32471">
              <w:t xml:space="preserve">Interim Status </w:t>
            </w:r>
            <w:r>
              <w:t>–</w:t>
            </w:r>
            <w:r w:rsidRPr="00E32471">
              <w:t xml:space="preserve"> Applicability</w:t>
            </w:r>
          </w:p>
        </w:tc>
      </w:tr>
      <w:tr w:rsidR="00771E5B">
        <w:trPr>
          <w:cantSplit/>
          <w:jc w:val="center"/>
        </w:trPr>
        <w:tc>
          <w:tcPr>
            <w:tcW w:w="828" w:type="dxa"/>
          </w:tcPr>
          <w:p w:rsidR="00771E5B" w:rsidRDefault="00771E5B" w:rsidP="00296E2E">
            <w:pPr>
              <w:jc w:val="center"/>
            </w:pPr>
          </w:p>
        </w:tc>
        <w:tc>
          <w:tcPr>
            <w:tcW w:w="1440" w:type="dxa"/>
          </w:tcPr>
          <w:p w:rsidR="00771E5B" w:rsidRDefault="00D41E02" w:rsidP="00296E2E">
            <w:pPr>
              <w:jc w:val="center"/>
            </w:pPr>
            <w:r>
              <w:t>11</w:t>
            </w:r>
          </w:p>
        </w:tc>
        <w:tc>
          <w:tcPr>
            <w:tcW w:w="3600" w:type="dxa"/>
          </w:tcPr>
          <w:p w:rsidR="00771E5B" w:rsidRDefault="00D7087E" w:rsidP="009344E7">
            <w:pPr>
              <w:jc w:val="center"/>
            </w:pPr>
            <w:r>
              <w:t>35, 67, 73, 126</w:t>
            </w:r>
          </w:p>
        </w:tc>
        <w:tc>
          <w:tcPr>
            <w:tcW w:w="5040" w:type="dxa"/>
          </w:tcPr>
          <w:p w:rsidR="00771E5B" w:rsidRPr="00E32471" w:rsidRDefault="00E32471" w:rsidP="00296E2E">
            <w:pPr>
              <w:jc w:val="both"/>
            </w:pPr>
            <w:r w:rsidRPr="00E32471">
              <w:t>Corrections to Test Methods Manual</w:t>
            </w:r>
          </w:p>
        </w:tc>
      </w:tr>
      <w:tr w:rsidR="00771E5B">
        <w:trPr>
          <w:cantSplit/>
          <w:jc w:val="center"/>
        </w:trPr>
        <w:tc>
          <w:tcPr>
            <w:tcW w:w="828" w:type="dxa"/>
          </w:tcPr>
          <w:p w:rsidR="00771E5B" w:rsidRDefault="00771E5B" w:rsidP="00296E2E">
            <w:pPr>
              <w:jc w:val="center"/>
            </w:pPr>
          </w:p>
        </w:tc>
        <w:tc>
          <w:tcPr>
            <w:tcW w:w="1440" w:type="dxa"/>
          </w:tcPr>
          <w:p w:rsidR="00771E5B" w:rsidRDefault="00D41E02" w:rsidP="00296E2E">
            <w:pPr>
              <w:jc w:val="center"/>
            </w:pPr>
            <w:r>
              <w:t>12</w:t>
            </w:r>
          </w:p>
        </w:tc>
        <w:tc>
          <w:tcPr>
            <w:tcW w:w="3600" w:type="dxa"/>
          </w:tcPr>
          <w:p w:rsidR="00771E5B" w:rsidRDefault="00D7087E" w:rsidP="009344E7">
            <w:pPr>
              <w:jc w:val="center"/>
            </w:pPr>
            <w:r>
              <w:t>---</w:t>
            </w:r>
          </w:p>
        </w:tc>
        <w:tc>
          <w:tcPr>
            <w:tcW w:w="5040" w:type="dxa"/>
          </w:tcPr>
          <w:p w:rsidR="00771E5B" w:rsidRPr="00E32471" w:rsidRDefault="00E32471" w:rsidP="00296E2E">
            <w:pPr>
              <w:jc w:val="both"/>
            </w:pPr>
            <w:r w:rsidRPr="00E32471">
              <w:t>Satellite Accumulation</w:t>
            </w:r>
          </w:p>
        </w:tc>
      </w:tr>
      <w:tr w:rsidR="00771E5B">
        <w:trPr>
          <w:cantSplit/>
          <w:jc w:val="center"/>
        </w:trPr>
        <w:tc>
          <w:tcPr>
            <w:tcW w:w="828" w:type="dxa"/>
          </w:tcPr>
          <w:p w:rsidR="00771E5B" w:rsidRDefault="00094CB1" w:rsidP="00296E2E">
            <w:pPr>
              <w:jc w:val="center"/>
            </w:pPr>
            <w:r>
              <w:t>*</w:t>
            </w:r>
          </w:p>
        </w:tc>
        <w:tc>
          <w:tcPr>
            <w:tcW w:w="1440" w:type="dxa"/>
          </w:tcPr>
          <w:p w:rsidR="00771E5B" w:rsidRDefault="00D41E02" w:rsidP="00296E2E">
            <w:pPr>
              <w:jc w:val="center"/>
            </w:pPr>
            <w:r>
              <w:t>13</w:t>
            </w:r>
          </w:p>
        </w:tc>
        <w:tc>
          <w:tcPr>
            <w:tcW w:w="3600" w:type="dxa"/>
          </w:tcPr>
          <w:p w:rsidR="00771E5B" w:rsidRDefault="00D7087E" w:rsidP="009344E7">
            <w:pPr>
              <w:jc w:val="center"/>
            </w:pPr>
            <w:r>
              <w:t>8, 37, 137</w:t>
            </w:r>
            <w:r w:rsidR="005171CE">
              <w:t>, 154, 163, 177, 219</w:t>
            </w:r>
          </w:p>
        </w:tc>
        <w:tc>
          <w:tcPr>
            <w:tcW w:w="5040" w:type="dxa"/>
          </w:tcPr>
          <w:p w:rsidR="00771E5B" w:rsidRPr="00E32471" w:rsidRDefault="00E32471" w:rsidP="00296E2E">
            <w:pPr>
              <w:jc w:val="both"/>
            </w:pPr>
            <w:r w:rsidRPr="00E32471">
              <w:t>Definition of Solid Waste</w:t>
            </w:r>
          </w:p>
        </w:tc>
      </w:tr>
      <w:tr w:rsidR="00771E5B">
        <w:trPr>
          <w:cantSplit/>
          <w:jc w:val="center"/>
        </w:trPr>
        <w:tc>
          <w:tcPr>
            <w:tcW w:w="828" w:type="dxa"/>
          </w:tcPr>
          <w:p w:rsidR="00771E5B" w:rsidRDefault="00094CB1" w:rsidP="00296E2E">
            <w:pPr>
              <w:jc w:val="center"/>
            </w:pPr>
            <w:r>
              <w:t>*</w:t>
            </w:r>
          </w:p>
        </w:tc>
        <w:tc>
          <w:tcPr>
            <w:tcW w:w="1440" w:type="dxa"/>
          </w:tcPr>
          <w:p w:rsidR="00771E5B" w:rsidRDefault="00D41E02" w:rsidP="00296E2E">
            <w:pPr>
              <w:jc w:val="center"/>
            </w:pPr>
            <w:r>
              <w:t>14</w:t>
            </w:r>
          </w:p>
        </w:tc>
        <w:tc>
          <w:tcPr>
            <w:tcW w:w="3600" w:type="dxa"/>
          </w:tcPr>
          <w:p w:rsidR="00771E5B" w:rsidRDefault="00D7087E" w:rsidP="009344E7">
            <w:pPr>
              <w:jc w:val="center"/>
            </w:pPr>
            <w:r>
              <w:t>---</w:t>
            </w:r>
          </w:p>
        </w:tc>
        <w:tc>
          <w:tcPr>
            <w:tcW w:w="5040" w:type="dxa"/>
          </w:tcPr>
          <w:p w:rsidR="00771E5B" w:rsidRPr="00E32471" w:rsidRDefault="00E32471" w:rsidP="00296E2E">
            <w:pPr>
              <w:jc w:val="both"/>
            </w:pPr>
            <w:r w:rsidRPr="00E32471">
              <w:t>Dioxin Waste Listing and Management Standards</w:t>
            </w:r>
          </w:p>
        </w:tc>
      </w:tr>
      <w:tr w:rsidR="00771E5B">
        <w:trPr>
          <w:cantSplit/>
          <w:jc w:val="center"/>
        </w:trPr>
        <w:tc>
          <w:tcPr>
            <w:tcW w:w="828" w:type="dxa"/>
          </w:tcPr>
          <w:p w:rsidR="00771E5B" w:rsidRDefault="00771E5B" w:rsidP="00296E2E">
            <w:pPr>
              <w:jc w:val="center"/>
            </w:pPr>
          </w:p>
        </w:tc>
        <w:tc>
          <w:tcPr>
            <w:tcW w:w="1440" w:type="dxa"/>
          </w:tcPr>
          <w:p w:rsidR="00771E5B" w:rsidRDefault="00D41E02" w:rsidP="00296E2E">
            <w:pPr>
              <w:jc w:val="center"/>
            </w:pPr>
            <w:r>
              <w:t>15</w:t>
            </w:r>
          </w:p>
        </w:tc>
        <w:tc>
          <w:tcPr>
            <w:tcW w:w="3600" w:type="dxa"/>
          </w:tcPr>
          <w:p w:rsidR="00771E5B" w:rsidRDefault="00D7087E" w:rsidP="009344E7">
            <w:pPr>
              <w:jc w:val="center"/>
            </w:pPr>
            <w:r>
              <w:t>---</w:t>
            </w:r>
          </w:p>
        </w:tc>
        <w:tc>
          <w:tcPr>
            <w:tcW w:w="5040" w:type="dxa"/>
          </w:tcPr>
          <w:p w:rsidR="00771E5B" w:rsidRPr="00E32471" w:rsidRDefault="00E32471" w:rsidP="00296E2E">
            <w:pPr>
              <w:jc w:val="both"/>
            </w:pPr>
            <w:r w:rsidRPr="00E32471">
              <w:t>Landfill Interim Status</w:t>
            </w:r>
          </w:p>
        </w:tc>
      </w:tr>
      <w:tr w:rsidR="00771E5B">
        <w:trPr>
          <w:cantSplit/>
          <w:jc w:val="center"/>
        </w:trPr>
        <w:tc>
          <w:tcPr>
            <w:tcW w:w="828" w:type="dxa"/>
          </w:tcPr>
          <w:p w:rsidR="00771E5B" w:rsidRDefault="00771E5B" w:rsidP="00296E2E">
            <w:pPr>
              <w:jc w:val="center"/>
            </w:pPr>
          </w:p>
        </w:tc>
        <w:tc>
          <w:tcPr>
            <w:tcW w:w="1440" w:type="dxa"/>
          </w:tcPr>
          <w:p w:rsidR="00771E5B" w:rsidRDefault="00D41E02" w:rsidP="00296E2E">
            <w:pPr>
              <w:jc w:val="center"/>
            </w:pPr>
            <w:r>
              <w:t>16</w:t>
            </w:r>
          </w:p>
        </w:tc>
        <w:tc>
          <w:tcPr>
            <w:tcW w:w="3600" w:type="dxa"/>
          </w:tcPr>
          <w:p w:rsidR="00771E5B" w:rsidRDefault="00D7087E" w:rsidP="009344E7">
            <w:pPr>
              <w:jc w:val="center"/>
            </w:pPr>
            <w:r>
              <w:t>25</w:t>
            </w:r>
          </w:p>
        </w:tc>
        <w:tc>
          <w:tcPr>
            <w:tcW w:w="5040" w:type="dxa"/>
          </w:tcPr>
          <w:p w:rsidR="00771E5B" w:rsidRPr="00E32471" w:rsidRDefault="00E32471" w:rsidP="00296E2E">
            <w:pPr>
              <w:jc w:val="both"/>
            </w:pPr>
            <w:r w:rsidRPr="00E32471">
              <w:t>Paint Filter Test</w:t>
            </w:r>
          </w:p>
        </w:tc>
      </w:tr>
      <w:tr w:rsidR="00771E5B">
        <w:trPr>
          <w:cantSplit/>
          <w:jc w:val="center"/>
        </w:trPr>
        <w:tc>
          <w:tcPr>
            <w:tcW w:w="828" w:type="dxa"/>
          </w:tcPr>
          <w:p w:rsidR="00771E5B" w:rsidRDefault="00771E5B" w:rsidP="00296E2E">
            <w:pPr>
              <w:jc w:val="center"/>
            </w:pPr>
          </w:p>
        </w:tc>
        <w:tc>
          <w:tcPr>
            <w:tcW w:w="1440" w:type="dxa"/>
          </w:tcPr>
          <w:p w:rsidR="00771E5B" w:rsidRPr="00450C5B" w:rsidRDefault="00BB014B" w:rsidP="00296E2E">
            <w:pPr>
              <w:jc w:val="center"/>
              <w:rPr>
                <w:vertAlign w:val="superscript"/>
              </w:rPr>
            </w:pPr>
            <w:r>
              <w:t>17</w:t>
            </w:r>
            <w:r w:rsidR="00450C5B">
              <w:t xml:space="preserve"> A</w:t>
            </w:r>
            <w:r w:rsidR="00441AA9">
              <w:rPr>
                <w:rStyle w:val="EndnoteReference"/>
              </w:rPr>
              <w:endnoteReference w:id="4"/>
            </w:r>
          </w:p>
        </w:tc>
        <w:tc>
          <w:tcPr>
            <w:tcW w:w="3600" w:type="dxa"/>
          </w:tcPr>
          <w:p w:rsidR="00771E5B" w:rsidRDefault="00D7087E" w:rsidP="009344E7">
            <w:pPr>
              <w:jc w:val="center"/>
            </w:pPr>
            <w:r>
              <w:t>23, 42, 47</w:t>
            </w:r>
          </w:p>
        </w:tc>
        <w:tc>
          <w:tcPr>
            <w:tcW w:w="5040" w:type="dxa"/>
          </w:tcPr>
          <w:p w:rsidR="00771E5B" w:rsidRPr="00E32471" w:rsidRDefault="00E32471" w:rsidP="00296E2E">
            <w:pPr>
              <w:jc w:val="both"/>
            </w:pPr>
            <w:r w:rsidRPr="00E32471">
              <w:t>Small Quantity Generators</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B</w:t>
            </w:r>
          </w:p>
        </w:tc>
        <w:tc>
          <w:tcPr>
            <w:tcW w:w="3600" w:type="dxa"/>
          </w:tcPr>
          <w:p w:rsidR="00771E5B" w:rsidRDefault="00D7087E" w:rsidP="009344E7">
            <w:pPr>
              <w:jc w:val="center"/>
            </w:pPr>
            <w:r>
              <w:t>---</w:t>
            </w:r>
          </w:p>
        </w:tc>
        <w:tc>
          <w:tcPr>
            <w:tcW w:w="5040" w:type="dxa"/>
          </w:tcPr>
          <w:p w:rsidR="00771E5B" w:rsidRPr="00E32471" w:rsidRDefault="00E32471" w:rsidP="00296E2E">
            <w:pPr>
              <w:jc w:val="both"/>
            </w:pPr>
            <w:r w:rsidRPr="00E32471">
              <w:t>Delisting</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C</w:t>
            </w:r>
          </w:p>
        </w:tc>
        <w:tc>
          <w:tcPr>
            <w:tcW w:w="3600" w:type="dxa"/>
          </w:tcPr>
          <w:p w:rsidR="00771E5B" w:rsidRDefault="00D7087E" w:rsidP="009344E7">
            <w:pPr>
              <w:jc w:val="center"/>
            </w:pPr>
            <w:r>
              <w:t>9</w:t>
            </w:r>
          </w:p>
        </w:tc>
        <w:tc>
          <w:tcPr>
            <w:tcW w:w="5040" w:type="dxa"/>
          </w:tcPr>
          <w:p w:rsidR="00771E5B" w:rsidRPr="00E32471" w:rsidRDefault="00E32471" w:rsidP="00296E2E">
            <w:pPr>
              <w:jc w:val="both"/>
            </w:pPr>
            <w:r w:rsidRPr="00E32471">
              <w:t>Household Waste Exclusion</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D</w:t>
            </w:r>
          </w:p>
        </w:tc>
        <w:tc>
          <w:tcPr>
            <w:tcW w:w="3600" w:type="dxa"/>
          </w:tcPr>
          <w:p w:rsidR="00771E5B" w:rsidRDefault="00D7087E" w:rsidP="009344E7">
            <w:pPr>
              <w:jc w:val="center"/>
            </w:pPr>
            <w:r>
              <w:t>1, 5, 30, 32, 58</w:t>
            </w:r>
            <w:r w:rsidR="00CB3C0D">
              <w:t>, 207</w:t>
            </w:r>
          </w:p>
        </w:tc>
        <w:tc>
          <w:tcPr>
            <w:tcW w:w="5040" w:type="dxa"/>
          </w:tcPr>
          <w:p w:rsidR="00771E5B" w:rsidRPr="00E32471" w:rsidRDefault="00E32471" w:rsidP="00296E2E">
            <w:pPr>
              <w:jc w:val="both"/>
            </w:pPr>
            <w:r w:rsidRPr="00E32471">
              <w:t>B</w:t>
            </w:r>
            <w:r w:rsidR="00F65947">
              <w:t xml:space="preserve">iennial Report/National Uniform </w:t>
            </w:r>
            <w:r w:rsidRPr="00E32471">
              <w:t>Manifest</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E</w:t>
            </w:r>
          </w:p>
        </w:tc>
        <w:tc>
          <w:tcPr>
            <w:tcW w:w="3600" w:type="dxa"/>
          </w:tcPr>
          <w:p w:rsidR="00771E5B" w:rsidRDefault="00D7087E" w:rsidP="009344E7">
            <w:pPr>
              <w:jc w:val="center"/>
            </w:pPr>
            <w:r>
              <w:t>---</w:t>
            </w:r>
          </w:p>
        </w:tc>
        <w:tc>
          <w:tcPr>
            <w:tcW w:w="5040" w:type="dxa"/>
          </w:tcPr>
          <w:p w:rsidR="00080FB9" w:rsidRDefault="00E32471" w:rsidP="00296E2E">
            <w:r w:rsidRPr="00E32471">
              <w:t>Sal</w:t>
            </w:r>
            <w:r w:rsidR="00F65947">
              <w:t xml:space="preserve">t Domes, Salt Beds, Underground </w:t>
            </w:r>
            <w:r w:rsidR="00080FB9">
              <w:t xml:space="preserve">Mines and </w:t>
            </w:r>
          </w:p>
          <w:p w:rsidR="00771E5B" w:rsidRPr="00E32471" w:rsidRDefault="00080FB9" w:rsidP="00296E2E">
            <w:r>
              <w:t xml:space="preserve">   </w:t>
            </w:r>
            <w:r w:rsidR="00E32471" w:rsidRPr="00E32471">
              <w:t>Caves Standards</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F</w:t>
            </w:r>
          </w:p>
        </w:tc>
        <w:tc>
          <w:tcPr>
            <w:tcW w:w="3600" w:type="dxa"/>
          </w:tcPr>
          <w:p w:rsidR="00771E5B" w:rsidRDefault="00D7087E" w:rsidP="009344E7">
            <w:pPr>
              <w:jc w:val="center"/>
            </w:pPr>
            <w:r>
              <w:t>118, 145</w:t>
            </w:r>
          </w:p>
        </w:tc>
        <w:tc>
          <w:tcPr>
            <w:tcW w:w="5040" w:type="dxa"/>
          </w:tcPr>
          <w:p w:rsidR="00771E5B" w:rsidRPr="00E32471" w:rsidRDefault="00E32471" w:rsidP="00296E2E">
            <w:pPr>
              <w:jc w:val="both"/>
            </w:pPr>
            <w:r w:rsidRPr="00E32471">
              <w:t>Liquids in Landfills</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G</w:t>
            </w:r>
          </w:p>
        </w:tc>
        <w:tc>
          <w:tcPr>
            <w:tcW w:w="3600" w:type="dxa"/>
          </w:tcPr>
          <w:p w:rsidR="00771E5B" w:rsidRDefault="00D7087E" w:rsidP="009344E7">
            <w:pPr>
              <w:jc w:val="center"/>
            </w:pPr>
            <w:r>
              <w:t>---</w:t>
            </w:r>
          </w:p>
        </w:tc>
        <w:tc>
          <w:tcPr>
            <w:tcW w:w="5040" w:type="dxa"/>
          </w:tcPr>
          <w:p w:rsidR="00771E5B" w:rsidRPr="00E32471" w:rsidRDefault="00E32471" w:rsidP="00296E2E">
            <w:pPr>
              <w:jc w:val="both"/>
            </w:pPr>
            <w:r w:rsidRPr="00E32471">
              <w:t>Dust Suppression</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H</w:t>
            </w:r>
          </w:p>
        </w:tc>
        <w:tc>
          <w:tcPr>
            <w:tcW w:w="3600" w:type="dxa"/>
          </w:tcPr>
          <w:p w:rsidR="00771E5B" w:rsidRDefault="00D7087E" w:rsidP="009344E7">
            <w:pPr>
              <w:jc w:val="center"/>
            </w:pPr>
            <w:r>
              <w:t>77, 100</w:t>
            </w:r>
          </w:p>
        </w:tc>
        <w:tc>
          <w:tcPr>
            <w:tcW w:w="5040" w:type="dxa"/>
          </w:tcPr>
          <w:p w:rsidR="00771E5B" w:rsidRPr="00E32471" w:rsidRDefault="00E32471" w:rsidP="00296E2E">
            <w:pPr>
              <w:jc w:val="both"/>
            </w:pPr>
            <w:r w:rsidRPr="00E32471">
              <w:t>Double Liners</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I</w:t>
            </w:r>
          </w:p>
        </w:tc>
        <w:tc>
          <w:tcPr>
            <w:tcW w:w="3600" w:type="dxa"/>
          </w:tcPr>
          <w:p w:rsidR="00771E5B" w:rsidRDefault="00D7087E" w:rsidP="009344E7">
            <w:pPr>
              <w:jc w:val="center"/>
            </w:pPr>
            <w:r>
              <w:t>---</w:t>
            </w:r>
          </w:p>
        </w:tc>
        <w:tc>
          <w:tcPr>
            <w:tcW w:w="5040" w:type="dxa"/>
          </w:tcPr>
          <w:p w:rsidR="00771E5B" w:rsidRPr="00E32471" w:rsidRDefault="00E32471" w:rsidP="00296E2E">
            <w:pPr>
              <w:jc w:val="both"/>
            </w:pPr>
            <w:r w:rsidRPr="00E32471">
              <w:t>Ground-Water Monitoring</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J</w:t>
            </w:r>
          </w:p>
        </w:tc>
        <w:tc>
          <w:tcPr>
            <w:tcW w:w="3600" w:type="dxa"/>
          </w:tcPr>
          <w:p w:rsidR="00771E5B" w:rsidRDefault="00D7087E" w:rsidP="009344E7">
            <w:pPr>
              <w:jc w:val="center"/>
            </w:pPr>
            <w:r>
              <w:t>---</w:t>
            </w:r>
          </w:p>
        </w:tc>
        <w:tc>
          <w:tcPr>
            <w:tcW w:w="5040" w:type="dxa"/>
          </w:tcPr>
          <w:p w:rsidR="00771E5B" w:rsidRPr="00E32471" w:rsidRDefault="00E32471" w:rsidP="00296E2E">
            <w:pPr>
              <w:jc w:val="both"/>
            </w:pPr>
            <w:r w:rsidRPr="00E32471">
              <w:t>Cement Kilns</w:t>
            </w:r>
          </w:p>
        </w:tc>
      </w:tr>
      <w:tr w:rsidR="00771E5B">
        <w:trPr>
          <w:cantSplit/>
          <w:jc w:val="center"/>
        </w:trPr>
        <w:tc>
          <w:tcPr>
            <w:tcW w:w="828" w:type="dxa"/>
          </w:tcPr>
          <w:p w:rsidR="00771E5B" w:rsidRDefault="00771E5B" w:rsidP="00296E2E">
            <w:pPr>
              <w:jc w:val="center"/>
            </w:pPr>
          </w:p>
        </w:tc>
        <w:tc>
          <w:tcPr>
            <w:tcW w:w="1440" w:type="dxa"/>
          </w:tcPr>
          <w:p w:rsidR="00771E5B" w:rsidRPr="00441AA9" w:rsidRDefault="00BB014B" w:rsidP="00296E2E">
            <w:pPr>
              <w:jc w:val="center"/>
              <w:rPr>
                <w:vertAlign w:val="superscript"/>
              </w:rPr>
            </w:pPr>
            <w:r>
              <w:t>17</w:t>
            </w:r>
            <w:r w:rsidR="00450C5B">
              <w:t xml:space="preserve"> K</w:t>
            </w:r>
            <w:r w:rsidR="00B3513D">
              <w:rPr>
                <w:rStyle w:val="EndnoteReference"/>
              </w:rPr>
              <w:endnoteReference w:id="5"/>
            </w:r>
          </w:p>
        </w:tc>
        <w:tc>
          <w:tcPr>
            <w:tcW w:w="3600" w:type="dxa"/>
          </w:tcPr>
          <w:p w:rsidR="00771E5B" w:rsidRDefault="00D7087E" w:rsidP="009344E7">
            <w:pPr>
              <w:jc w:val="center"/>
            </w:pPr>
            <w:r>
              <w:t>19</w:t>
            </w:r>
          </w:p>
        </w:tc>
        <w:tc>
          <w:tcPr>
            <w:tcW w:w="5040" w:type="dxa"/>
          </w:tcPr>
          <w:p w:rsidR="00771E5B" w:rsidRPr="00E32471" w:rsidRDefault="00E32471" w:rsidP="00296E2E">
            <w:pPr>
              <w:jc w:val="both"/>
            </w:pPr>
            <w:r w:rsidRPr="00E32471">
              <w:t>Fuel Labeling</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L</w:t>
            </w:r>
          </w:p>
        </w:tc>
        <w:tc>
          <w:tcPr>
            <w:tcW w:w="3600" w:type="dxa"/>
          </w:tcPr>
          <w:p w:rsidR="00771E5B" w:rsidRDefault="00D7087E" w:rsidP="009344E7">
            <w:pPr>
              <w:jc w:val="center"/>
            </w:pPr>
            <w:r>
              <w:t>---</w:t>
            </w:r>
          </w:p>
        </w:tc>
        <w:tc>
          <w:tcPr>
            <w:tcW w:w="5040" w:type="dxa"/>
          </w:tcPr>
          <w:p w:rsidR="00771E5B" w:rsidRPr="00E32471" w:rsidRDefault="00E32471" w:rsidP="00296E2E">
            <w:pPr>
              <w:jc w:val="both"/>
            </w:pPr>
            <w:r w:rsidRPr="00E32471">
              <w:t>Corrective Action</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M</w:t>
            </w:r>
          </w:p>
        </w:tc>
        <w:tc>
          <w:tcPr>
            <w:tcW w:w="3600" w:type="dxa"/>
          </w:tcPr>
          <w:p w:rsidR="00771E5B" w:rsidRDefault="00D7087E" w:rsidP="009344E7">
            <w:pPr>
              <w:jc w:val="center"/>
            </w:pPr>
            <w:r>
              <w:t>---</w:t>
            </w:r>
          </w:p>
        </w:tc>
        <w:tc>
          <w:tcPr>
            <w:tcW w:w="5040" w:type="dxa"/>
          </w:tcPr>
          <w:p w:rsidR="00771E5B" w:rsidRPr="00E32471" w:rsidRDefault="00E32471" w:rsidP="00296E2E">
            <w:pPr>
              <w:jc w:val="both"/>
            </w:pPr>
            <w:r w:rsidRPr="00E32471">
              <w:t>Pre-construction Ban</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N</w:t>
            </w:r>
          </w:p>
        </w:tc>
        <w:tc>
          <w:tcPr>
            <w:tcW w:w="3600" w:type="dxa"/>
          </w:tcPr>
          <w:p w:rsidR="00771E5B" w:rsidRDefault="00D7087E" w:rsidP="009344E7">
            <w:pPr>
              <w:jc w:val="center"/>
            </w:pPr>
            <w:r>
              <w:t>---</w:t>
            </w:r>
          </w:p>
        </w:tc>
        <w:tc>
          <w:tcPr>
            <w:tcW w:w="5040" w:type="dxa"/>
          </w:tcPr>
          <w:p w:rsidR="00771E5B" w:rsidRPr="00E32471" w:rsidRDefault="00E32471" w:rsidP="00296E2E">
            <w:pPr>
              <w:jc w:val="both"/>
            </w:pPr>
            <w:r w:rsidRPr="00E32471">
              <w:t>Permit Life</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O</w:t>
            </w:r>
          </w:p>
        </w:tc>
        <w:tc>
          <w:tcPr>
            <w:tcW w:w="3600" w:type="dxa"/>
          </w:tcPr>
          <w:p w:rsidR="00771E5B" w:rsidRDefault="00D7087E" w:rsidP="009344E7">
            <w:pPr>
              <w:jc w:val="center"/>
            </w:pPr>
            <w:r>
              <w:t>---</w:t>
            </w:r>
          </w:p>
        </w:tc>
        <w:tc>
          <w:tcPr>
            <w:tcW w:w="5040" w:type="dxa"/>
          </w:tcPr>
          <w:p w:rsidR="00771E5B" w:rsidRPr="00F65947" w:rsidRDefault="00F65947" w:rsidP="00296E2E">
            <w:pPr>
              <w:jc w:val="both"/>
            </w:pPr>
            <w:r w:rsidRPr="00F65947">
              <w:t>Omnibus Provision</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P</w:t>
            </w:r>
          </w:p>
        </w:tc>
        <w:tc>
          <w:tcPr>
            <w:tcW w:w="3600" w:type="dxa"/>
          </w:tcPr>
          <w:p w:rsidR="00771E5B" w:rsidRDefault="00D7087E" w:rsidP="009344E7">
            <w:pPr>
              <w:jc w:val="center"/>
            </w:pPr>
            <w:r>
              <w:t>---</w:t>
            </w:r>
          </w:p>
        </w:tc>
        <w:tc>
          <w:tcPr>
            <w:tcW w:w="5040" w:type="dxa"/>
          </w:tcPr>
          <w:p w:rsidR="00771E5B" w:rsidRPr="00F65947" w:rsidRDefault="00F65947" w:rsidP="00296E2E">
            <w:pPr>
              <w:jc w:val="both"/>
            </w:pPr>
            <w:r w:rsidRPr="00F65947">
              <w:t>Interim Status</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Q</w:t>
            </w:r>
          </w:p>
        </w:tc>
        <w:tc>
          <w:tcPr>
            <w:tcW w:w="3600" w:type="dxa"/>
          </w:tcPr>
          <w:p w:rsidR="00771E5B" w:rsidRDefault="00D7087E" w:rsidP="009344E7">
            <w:pPr>
              <w:jc w:val="center"/>
            </w:pPr>
            <w:r>
              <w:t>---</w:t>
            </w:r>
          </w:p>
        </w:tc>
        <w:tc>
          <w:tcPr>
            <w:tcW w:w="5040" w:type="dxa"/>
          </w:tcPr>
          <w:p w:rsidR="00771E5B" w:rsidRPr="00F65947" w:rsidRDefault="00F65947" w:rsidP="00296E2E">
            <w:pPr>
              <w:jc w:val="both"/>
            </w:pPr>
            <w:r w:rsidRPr="00F65947">
              <w:t>Research and Development Permits</w:t>
            </w:r>
          </w:p>
        </w:tc>
      </w:tr>
      <w:tr w:rsidR="00771E5B">
        <w:trPr>
          <w:cantSplit/>
          <w:jc w:val="center"/>
        </w:trPr>
        <w:tc>
          <w:tcPr>
            <w:tcW w:w="828" w:type="dxa"/>
          </w:tcPr>
          <w:p w:rsidR="00771E5B" w:rsidRDefault="00771E5B" w:rsidP="00296E2E">
            <w:pPr>
              <w:jc w:val="center"/>
            </w:pPr>
          </w:p>
        </w:tc>
        <w:tc>
          <w:tcPr>
            <w:tcW w:w="1440" w:type="dxa"/>
          </w:tcPr>
          <w:p w:rsidR="00771E5B" w:rsidRPr="00441AA9" w:rsidRDefault="00BB014B" w:rsidP="00296E2E">
            <w:pPr>
              <w:jc w:val="center"/>
              <w:rPr>
                <w:vertAlign w:val="superscript"/>
              </w:rPr>
            </w:pPr>
            <w:r>
              <w:t>17</w:t>
            </w:r>
            <w:r w:rsidR="00450C5B">
              <w:t xml:space="preserve"> R</w:t>
            </w:r>
            <w:r w:rsidR="00B3513D">
              <w:rPr>
                <w:rStyle w:val="EndnoteReference"/>
              </w:rPr>
              <w:endnoteReference w:id="6"/>
            </w:r>
          </w:p>
        </w:tc>
        <w:tc>
          <w:tcPr>
            <w:tcW w:w="3600" w:type="dxa"/>
          </w:tcPr>
          <w:p w:rsidR="00771E5B" w:rsidRDefault="00D7087E" w:rsidP="009344E7">
            <w:pPr>
              <w:jc w:val="center"/>
            </w:pPr>
            <w:r>
              <w:t>31, 48, 97</w:t>
            </w:r>
          </w:p>
        </w:tc>
        <w:tc>
          <w:tcPr>
            <w:tcW w:w="5040" w:type="dxa"/>
          </w:tcPr>
          <w:p w:rsidR="00771E5B" w:rsidRPr="00F65947" w:rsidRDefault="00F65947" w:rsidP="00296E2E">
            <w:pPr>
              <w:jc w:val="both"/>
            </w:pPr>
            <w:r w:rsidRPr="00F65947">
              <w:t>Hazardous Waste Exports</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17</w:t>
            </w:r>
            <w:r w:rsidR="00450C5B">
              <w:t xml:space="preserve"> S</w:t>
            </w:r>
          </w:p>
        </w:tc>
        <w:tc>
          <w:tcPr>
            <w:tcW w:w="3600" w:type="dxa"/>
          </w:tcPr>
          <w:p w:rsidR="00771E5B" w:rsidRDefault="00D7087E" w:rsidP="009344E7">
            <w:pPr>
              <w:jc w:val="center"/>
            </w:pPr>
            <w:r>
              <w:t>---</w:t>
            </w:r>
          </w:p>
        </w:tc>
        <w:tc>
          <w:tcPr>
            <w:tcW w:w="5040" w:type="dxa"/>
          </w:tcPr>
          <w:p w:rsidR="00771E5B" w:rsidRPr="00F65947" w:rsidRDefault="00F65947" w:rsidP="00296E2E">
            <w:pPr>
              <w:jc w:val="both"/>
            </w:pPr>
            <w:r w:rsidRPr="00F65947">
              <w:t>Exposure Information</w:t>
            </w:r>
          </w:p>
        </w:tc>
      </w:tr>
      <w:tr w:rsidR="00771E5B">
        <w:trPr>
          <w:cantSplit/>
          <w:jc w:val="center"/>
        </w:trPr>
        <w:tc>
          <w:tcPr>
            <w:tcW w:w="828" w:type="dxa"/>
          </w:tcPr>
          <w:p w:rsidR="00771E5B" w:rsidRDefault="00A51B42" w:rsidP="00296E2E">
            <w:pPr>
              <w:jc w:val="center"/>
            </w:pPr>
            <w:r>
              <w:t>*</w:t>
            </w:r>
          </w:p>
        </w:tc>
        <w:tc>
          <w:tcPr>
            <w:tcW w:w="1440" w:type="dxa"/>
          </w:tcPr>
          <w:p w:rsidR="00771E5B" w:rsidRDefault="00BB014B" w:rsidP="00296E2E">
            <w:pPr>
              <w:jc w:val="center"/>
            </w:pPr>
            <w:r>
              <w:t>18</w:t>
            </w:r>
          </w:p>
        </w:tc>
        <w:tc>
          <w:tcPr>
            <w:tcW w:w="3600" w:type="dxa"/>
          </w:tcPr>
          <w:p w:rsidR="00771E5B" w:rsidRDefault="00D7087E" w:rsidP="009344E7">
            <w:pPr>
              <w:jc w:val="center"/>
            </w:pPr>
            <w:r>
              <w:t>---</w:t>
            </w:r>
          </w:p>
        </w:tc>
        <w:tc>
          <w:tcPr>
            <w:tcW w:w="5040" w:type="dxa"/>
          </w:tcPr>
          <w:p w:rsidR="00771E5B" w:rsidRPr="00F65947" w:rsidRDefault="00F65947" w:rsidP="00296E2E">
            <w:pPr>
              <w:jc w:val="both"/>
            </w:pPr>
            <w:r w:rsidRPr="00F65947">
              <w:t>TDI, TDA, &amp; DNT Listing</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19</w:t>
            </w:r>
            <w:r w:rsidR="00A51B42">
              <w:rPr>
                <w:rStyle w:val="EndnoteReference"/>
              </w:rPr>
              <w:endnoteReference w:id="7"/>
            </w:r>
          </w:p>
        </w:tc>
        <w:tc>
          <w:tcPr>
            <w:tcW w:w="3600" w:type="dxa"/>
          </w:tcPr>
          <w:p w:rsidR="00771E5B" w:rsidRDefault="00112153" w:rsidP="009344E7">
            <w:pPr>
              <w:jc w:val="center"/>
            </w:pPr>
            <w:r>
              <w:t>85, 104, 107, 112, 12</w:t>
            </w:r>
            <w:r w:rsidR="00884860">
              <w:t>2, 130</w:t>
            </w:r>
          </w:p>
        </w:tc>
        <w:tc>
          <w:tcPr>
            <w:tcW w:w="5040" w:type="dxa"/>
          </w:tcPr>
          <w:p w:rsidR="00771E5B" w:rsidRPr="00F65947" w:rsidRDefault="00F65947" w:rsidP="00296E2E">
            <w:pPr>
              <w:jc w:val="both"/>
            </w:pPr>
            <w:r w:rsidRPr="00F65947">
              <w:t>Waste Fuel/Used Oil Fuel</w:t>
            </w:r>
          </w:p>
        </w:tc>
      </w:tr>
      <w:tr w:rsidR="00771E5B">
        <w:trPr>
          <w:cantSplit/>
          <w:jc w:val="center"/>
        </w:trPr>
        <w:tc>
          <w:tcPr>
            <w:tcW w:w="828" w:type="dxa"/>
          </w:tcPr>
          <w:p w:rsidR="00771E5B" w:rsidRDefault="00A51B42" w:rsidP="00296E2E">
            <w:pPr>
              <w:jc w:val="center"/>
            </w:pPr>
            <w:r>
              <w:t>*</w:t>
            </w:r>
          </w:p>
        </w:tc>
        <w:tc>
          <w:tcPr>
            <w:tcW w:w="1440" w:type="dxa"/>
          </w:tcPr>
          <w:p w:rsidR="00771E5B" w:rsidRDefault="00BB014B" w:rsidP="00296E2E">
            <w:pPr>
              <w:jc w:val="center"/>
            </w:pPr>
            <w:r>
              <w:t>20</w:t>
            </w:r>
          </w:p>
        </w:tc>
        <w:tc>
          <w:tcPr>
            <w:tcW w:w="3600" w:type="dxa"/>
          </w:tcPr>
          <w:p w:rsidR="00771E5B" w:rsidRDefault="00884860" w:rsidP="009344E7">
            <w:pPr>
              <w:jc w:val="center"/>
            </w:pPr>
            <w:r>
              <w:t>22</w:t>
            </w:r>
          </w:p>
        </w:tc>
        <w:tc>
          <w:tcPr>
            <w:tcW w:w="5040" w:type="dxa"/>
          </w:tcPr>
          <w:p w:rsidR="00771E5B" w:rsidRPr="00F65947" w:rsidRDefault="00F65947" w:rsidP="00296E2E">
            <w:pPr>
              <w:jc w:val="both"/>
            </w:pPr>
            <w:r w:rsidRPr="00F65947">
              <w:t>Spent Solvents Listing</w:t>
            </w:r>
          </w:p>
        </w:tc>
      </w:tr>
      <w:tr w:rsidR="00771E5B">
        <w:trPr>
          <w:cantSplit/>
          <w:jc w:val="center"/>
        </w:trPr>
        <w:tc>
          <w:tcPr>
            <w:tcW w:w="828" w:type="dxa"/>
          </w:tcPr>
          <w:p w:rsidR="00771E5B" w:rsidRDefault="00A51B42" w:rsidP="00296E2E">
            <w:pPr>
              <w:jc w:val="center"/>
            </w:pPr>
            <w:r>
              <w:t>*</w:t>
            </w:r>
          </w:p>
        </w:tc>
        <w:tc>
          <w:tcPr>
            <w:tcW w:w="1440" w:type="dxa"/>
          </w:tcPr>
          <w:p w:rsidR="00771E5B" w:rsidRDefault="00BB014B" w:rsidP="00296E2E">
            <w:pPr>
              <w:jc w:val="center"/>
            </w:pPr>
            <w:r>
              <w:t>21</w:t>
            </w:r>
          </w:p>
        </w:tc>
        <w:tc>
          <w:tcPr>
            <w:tcW w:w="3600" w:type="dxa"/>
          </w:tcPr>
          <w:p w:rsidR="00771E5B" w:rsidRDefault="00884860" w:rsidP="009344E7">
            <w:pPr>
              <w:jc w:val="center"/>
            </w:pPr>
            <w:r>
              <w:t>---</w:t>
            </w:r>
          </w:p>
        </w:tc>
        <w:tc>
          <w:tcPr>
            <w:tcW w:w="5040" w:type="dxa"/>
          </w:tcPr>
          <w:p w:rsidR="00771E5B" w:rsidRPr="00F65947" w:rsidRDefault="00F65947" w:rsidP="00296E2E">
            <w:pPr>
              <w:jc w:val="both"/>
            </w:pPr>
            <w:r w:rsidRPr="00F65947">
              <w:t>EDB Waste Listing</w:t>
            </w:r>
          </w:p>
        </w:tc>
      </w:tr>
      <w:tr w:rsidR="00771E5B">
        <w:trPr>
          <w:cantSplit/>
          <w:jc w:val="center"/>
        </w:trPr>
        <w:tc>
          <w:tcPr>
            <w:tcW w:w="828" w:type="dxa"/>
          </w:tcPr>
          <w:p w:rsidR="00771E5B" w:rsidRDefault="00A51B42" w:rsidP="00296E2E">
            <w:pPr>
              <w:jc w:val="center"/>
            </w:pPr>
            <w:r>
              <w:t>*</w:t>
            </w:r>
          </w:p>
        </w:tc>
        <w:tc>
          <w:tcPr>
            <w:tcW w:w="1440" w:type="dxa"/>
          </w:tcPr>
          <w:p w:rsidR="00771E5B" w:rsidRDefault="00BB014B" w:rsidP="00296E2E">
            <w:pPr>
              <w:jc w:val="center"/>
            </w:pPr>
            <w:r>
              <w:t>22</w:t>
            </w:r>
          </w:p>
        </w:tc>
        <w:tc>
          <w:tcPr>
            <w:tcW w:w="3600" w:type="dxa"/>
          </w:tcPr>
          <w:p w:rsidR="00771E5B" w:rsidRDefault="00884860" w:rsidP="009344E7">
            <w:pPr>
              <w:jc w:val="center"/>
            </w:pPr>
            <w:r>
              <w:t>20</w:t>
            </w:r>
          </w:p>
        </w:tc>
        <w:tc>
          <w:tcPr>
            <w:tcW w:w="5040" w:type="dxa"/>
          </w:tcPr>
          <w:p w:rsidR="00771E5B" w:rsidRPr="00F65947" w:rsidRDefault="00F65947" w:rsidP="00296E2E">
            <w:pPr>
              <w:jc w:val="both"/>
            </w:pPr>
            <w:r w:rsidRPr="00F65947">
              <w:t>Four Spent Solvents Listing</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23</w:t>
            </w:r>
          </w:p>
        </w:tc>
        <w:tc>
          <w:tcPr>
            <w:tcW w:w="3600" w:type="dxa"/>
          </w:tcPr>
          <w:p w:rsidR="00771E5B" w:rsidRPr="00884860" w:rsidRDefault="00884860" w:rsidP="009344E7">
            <w:pPr>
              <w:jc w:val="center"/>
            </w:pPr>
            <w:r w:rsidRPr="00884860">
              <w:t>17 A,</w:t>
            </w:r>
            <w:r>
              <w:t xml:space="preserve"> </w:t>
            </w:r>
            <w:r w:rsidRPr="00884860">
              <w:t>42,</w:t>
            </w:r>
            <w:r>
              <w:t xml:space="preserve"> </w:t>
            </w:r>
            <w:r w:rsidRPr="00884860">
              <w:t>47</w:t>
            </w:r>
          </w:p>
        </w:tc>
        <w:tc>
          <w:tcPr>
            <w:tcW w:w="5040" w:type="dxa"/>
          </w:tcPr>
          <w:p w:rsidR="00771E5B" w:rsidRPr="00F65947" w:rsidRDefault="00F65947" w:rsidP="00296E2E">
            <w:pPr>
              <w:jc w:val="both"/>
            </w:pPr>
            <w:r w:rsidRPr="00F65947">
              <w:t>Small Quantity Generators</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24</w:t>
            </w:r>
          </w:p>
        </w:tc>
        <w:tc>
          <w:tcPr>
            <w:tcW w:w="3600" w:type="dxa"/>
          </w:tcPr>
          <w:p w:rsidR="00771E5B" w:rsidRDefault="00884860" w:rsidP="009344E7">
            <w:pPr>
              <w:jc w:val="center"/>
            </w:pPr>
            <w:r>
              <w:t>64</w:t>
            </w:r>
          </w:p>
        </w:tc>
        <w:tc>
          <w:tcPr>
            <w:tcW w:w="5040" w:type="dxa"/>
          </w:tcPr>
          <w:p w:rsidR="00771E5B" w:rsidRPr="00F65947" w:rsidRDefault="00F65947" w:rsidP="00296E2E">
            <w:pPr>
              <w:jc w:val="both"/>
            </w:pPr>
            <w:r w:rsidRPr="00F65947">
              <w:t>Financial Responsibility - Settlement Agreement</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25</w:t>
            </w:r>
          </w:p>
        </w:tc>
        <w:tc>
          <w:tcPr>
            <w:tcW w:w="3600" w:type="dxa"/>
          </w:tcPr>
          <w:p w:rsidR="00771E5B" w:rsidRDefault="00884860" w:rsidP="009344E7">
            <w:pPr>
              <w:jc w:val="center"/>
            </w:pPr>
            <w:r>
              <w:t>16</w:t>
            </w:r>
          </w:p>
        </w:tc>
        <w:tc>
          <w:tcPr>
            <w:tcW w:w="5040" w:type="dxa"/>
          </w:tcPr>
          <w:p w:rsidR="00771E5B" w:rsidRPr="00F65947" w:rsidRDefault="00F65947" w:rsidP="00296E2E">
            <w:pPr>
              <w:jc w:val="both"/>
            </w:pPr>
            <w:r w:rsidRPr="00F65947">
              <w:t>Paint Filter Test</w:t>
            </w:r>
          </w:p>
        </w:tc>
      </w:tr>
      <w:tr w:rsidR="00771E5B">
        <w:trPr>
          <w:cantSplit/>
          <w:jc w:val="center"/>
        </w:trPr>
        <w:tc>
          <w:tcPr>
            <w:tcW w:w="828" w:type="dxa"/>
          </w:tcPr>
          <w:p w:rsidR="00771E5B" w:rsidRDefault="00A51B42" w:rsidP="00296E2E">
            <w:pPr>
              <w:jc w:val="center"/>
            </w:pPr>
            <w:r>
              <w:t>*</w:t>
            </w:r>
          </w:p>
        </w:tc>
        <w:tc>
          <w:tcPr>
            <w:tcW w:w="1440" w:type="dxa"/>
          </w:tcPr>
          <w:p w:rsidR="00771E5B" w:rsidRDefault="00BB014B" w:rsidP="00296E2E">
            <w:pPr>
              <w:jc w:val="center"/>
            </w:pPr>
            <w:r>
              <w:t>26</w:t>
            </w:r>
          </w:p>
        </w:tc>
        <w:tc>
          <w:tcPr>
            <w:tcW w:w="3600" w:type="dxa"/>
          </w:tcPr>
          <w:p w:rsidR="00771E5B" w:rsidRDefault="00884860" w:rsidP="009344E7">
            <w:pPr>
              <w:jc w:val="center"/>
            </w:pPr>
            <w:r>
              <w:t>---</w:t>
            </w:r>
          </w:p>
        </w:tc>
        <w:tc>
          <w:tcPr>
            <w:tcW w:w="5040" w:type="dxa"/>
          </w:tcPr>
          <w:p w:rsidR="00771E5B" w:rsidRPr="00F65947" w:rsidRDefault="00F65947" w:rsidP="00296E2E">
            <w:pPr>
              <w:jc w:val="both"/>
            </w:pPr>
            <w:r w:rsidRPr="00F65947">
              <w:t>Spent Pickle Liquor Listing</w:t>
            </w:r>
          </w:p>
        </w:tc>
      </w:tr>
      <w:tr w:rsidR="00771E5B">
        <w:trPr>
          <w:cantSplit/>
          <w:jc w:val="center"/>
        </w:trPr>
        <w:tc>
          <w:tcPr>
            <w:tcW w:w="828" w:type="dxa"/>
          </w:tcPr>
          <w:p w:rsidR="00771E5B" w:rsidRDefault="00771E5B" w:rsidP="00296E2E">
            <w:pPr>
              <w:jc w:val="center"/>
            </w:pPr>
          </w:p>
        </w:tc>
        <w:tc>
          <w:tcPr>
            <w:tcW w:w="1440" w:type="dxa"/>
          </w:tcPr>
          <w:p w:rsidR="00771E5B" w:rsidRDefault="003F0BFE" w:rsidP="00296E2E">
            <w:pPr>
              <w:jc w:val="center"/>
            </w:pPr>
            <w:r>
              <w:t>27</w:t>
            </w:r>
          </w:p>
        </w:tc>
        <w:tc>
          <w:tcPr>
            <w:tcW w:w="3600" w:type="dxa"/>
          </w:tcPr>
          <w:p w:rsidR="003F0BFE" w:rsidRDefault="003F0BFE" w:rsidP="009344E7">
            <w:pPr>
              <w:jc w:val="center"/>
            </w:pPr>
            <w:r>
              <w:t>43</w:t>
            </w:r>
          </w:p>
        </w:tc>
        <w:tc>
          <w:tcPr>
            <w:tcW w:w="5040" w:type="dxa"/>
          </w:tcPr>
          <w:p w:rsidR="00771E5B" w:rsidRPr="00F65947" w:rsidRDefault="003F0BFE" w:rsidP="00296E2E">
            <w:pPr>
              <w:jc w:val="both"/>
            </w:pPr>
            <w:r>
              <w:t>Corporate Guarantee</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28</w:t>
            </w:r>
            <w:r w:rsidR="00A51B42">
              <w:rPr>
                <w:rStyle w:val="EndnoteReference"/>
              </w:rPr>
              <w:endnoteReference w:id="8"/>
            </w:r>
          </w:p>
        </w:tc>
        <w:tc>
          <w:tcPr>
            <w:tcW w:w="3600" w:type="dxa"/>
          </w:tcPr>
          <w:p w:rsidR="00771E5B" w:rsidRDefault="00884860" w:rsidP="009344E7">
            <w:pPr>
              <w:jc w:val="center"/>
            </w:pPr>
            <w:r>
              <w:t>52</w:t>
            </w:r>
          </w:p>
        </w:tc>
        <w:tc>
          <w:tcPr>
            <w:tcW w:w="5040" w:type="dxa"/>
          </w:tcPr>
          <w:p w:rsidR="00771E5B" w:rsidRPr="00F65947" w:rsidRDefault="00F65947" w:rsidP="00296E2E">
            <w:pPr>
              <w:jc w:val="both"/>
            </w:pPr>
            <w:r w:rsidRPr="00F65947">
              <w:t>Hazardous Waste Tank Systems</w:t>
            </w:r>
          </w:p>
        </w:tc>
      </w:tr>
      <w:tr w:rsidR="00771E5B">
        <w:trPr>
          <w:cantSplit/>
          <w:jc w:val="center"/>
        </w:trPr>
        <w:tc>
          <w:tcPr>
            <w:tcW w:w="828" w:type="dxa"/>
          </w:tcPr>
          <w:p w:rsidR="00771E5B" w:rsidRDefault="00A51B42" w:rsidP="00296E2E">
            <w:pPr>
              <w:jc w:val="center"/>
            </w:pPr>
            <w:r>
              <w:t>*</w:t>
            </w:r>
          </w:p>
        </w:tc>
        <w:tc>
          <w:tcPr>
            <w:tcW w:w="1440" w:type="dxa"/>
          </w:tcPr>
          <w:p w:rsidR="00771E5B" w:rsidRDefault="00BB014B" w:rsidP="00296E2E">
            <w:pPr>
              <w:jc w:val="center"/>
            </w:pPr>
            <w:r>
              <w:t>29</w:t>
            </w:r>
            <w:r w:rsidR="00A51B42">
              <w:rPr>
                <w:rStyle w:val="EndnoteReference"/>
              </w:rPr>
              <w:endnoteReference w:id="9"/>
            </w:r>
          </w:p>
        </w:tc>
        <w:tc>
          <w:tcPr>
            <w:tcW w:w="3600" w:type="dxa"/>
          </w:tcPr>
          <w:p w:rsidR="00771E5B" w:rsidRDefault="00884860" w:rsidP="009344E7">
            <w:pPr>
              <w:jc w:val="center"/>
            </w:pPr>
            <w:r>
              <w:t>46</w:t>
            </w:r>
          </w:p>
        </w:tc>
        <w:tc>
          <w:tcPr>
            <w:tcW w:w="5040" w:type="dxa"/>
          </w:tcPr>
          <w:p w:rsidR="00080FB9" w:rsidRDefault="00F65947" w:rsidP="00296E2E">
            <w:r w:rsidRPr="00F65947">
              <w:t>Listings</w:t>
            </w:r>
            <w:r w:rsidR="00080FB9">
              <w:t xml:space="preserve"> - 261.33(e)&amp;(f) and Associated </w:t>
            </w:r>
          </w:p>
          <w:p w:rsidR="00771E5B" w:rsidRPr="00F65947" w:rsidRDefault="00080FB9" w:rsidP="00296E2E">
            <w:r>
              <w:t xml:space="preserve">   </w:t>
            </w:r>
            <w:r w:rsidR="00F65947" w:rsidRPr="00F65947">
              <w:t>Appendices</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30</w:t>
            </w:r>
          </w:p>
        </w:tc>
        <w:tc>
          <w:tcPr>
            <w:tcW w:w="3600" w:type="dxa"/>
          </w:tcPr>
          <w:p w:rsidR="00771E5B" w:rsidRPr="00884860" w:rsidRDefault="00884860" w:rsidP="009344E7">
            <w:pPr>
              <w:jc w:val="center"/>
            </w:pPr>
            <w:r w:rsidRPr="00884860">
              <w:t>1,</w:t>
            </w:r>
            <w:r>
              <w:t xml:space="preserve"> </w:t>
            </w:r>
            <w:r w:rsidRPr="00884860">
              <w:t>17 D</w:t>
            </w:r>
          </w:p>
        </w:tc>
        <w:tc>
          <w:tcPr>
            <w:tcW w:w="5040" w:type="dxa"/>
          </w:tcPr>
          <w:p w:rsidR="00771E5B" w:rsidRPr="00F65947" w:rsidRDefault="00F65947" w:rsidP="00296E2E">
            <w:pPr>
              <w:jc w:val="both"/>
            </w:pPr>
            <w:r w:rsidRPr="00F65947">
              <w:t>Biennial Report</w:t>
            </w:r>
          </w:p>
        </w:tc>
      </w:tr>
      <w:tr w:rsidR="00771E5B">
        <w:trPr>
          <w:cantSplit/>
          <w:jc w:val="center"/>
        </w:trPr>
        <w:tc>
          <w:tcPr>
            <w:tcW w:w="828" w:type="dxa"/>
          </w:tcPr>
          <w:p w:rsidR="00771E5B" w:rsidRDefault="00771E5B" w:rsidP="00296E2E">
            <w:pPr>
              <w:jc w:val="center"/>
            </w:pPr>
          </w:p>
        </w:tc>
        <w:tc>
          <w:tcPr>
            <w:tcW w:w="1440" w:type="dxa"/>
          </w:tcPr>
          <w:p w:rsidR="00771E5B" w:rsidRDefault="00BB014B" w:rsidP="00296E2E">
            <w:pPr>
              <w:jc w:val="center"/>
            </w:pPr>
            <w:r>
              <w:t>31</w:t>
            </w:r>
          </w:p>
        </w:tc>
        <w:tc>
          <w:tcPr>
            <w:tcW w:w="3600" w:type="dxa"/>
          </w:tcPr>
          <w:p w:rsidR="00771E5B" w:rsidRPr="00884860" w:rsidRDefault="00884860" w:rsidP="009344E7">
            <w:pPr>
              <w:jc w:val="center"/>
            </w:pPr>
            <w:r w:rsidRPr="00884860">
              <w:t>17 R,</w:t>
            </w:r>
            <w:r>
              <w:t xml:space="preserve"> </w:t>
            </w:r>
            <w:r w:rsidRPr="00884860">
              <w:t>48,</w:t>
            </w:r>
            <w:r>
              <w:t xml:space="preserve"> </w:t>
            </w:r>
            <w:r w:rsidRPr="00884860">
              <w:t>97</w:t>
            </w:r>
            <w:r w:rsidR="00CB3C0D">
              <w:t>, 207</w:t>
            </w:r>
          </w:p>
        </w:tc>
        <w:tc>
          <w:tcPr>
            <w:tcW w:w="5040" w:type="dxa"/>
          </w:tcPr>
          <w:p w:rsidR="00771E5B" w:rsidRPr="00F65947" w:rsidRDefault="00F65947" w:rsidP="00296E2E">
            <w:pPr>
              <w:jc w:val="both"/>
            </w:pPr>
            <w:r w:rsidRPr="00F65947">
              <w:t>Exports of Hazardous Waste</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32</w:t>
            </w:r>
            <w:r w:rsidR="0020627F">
              <w:rPr>
                <w:rStyle w:val="EndnoteReference"/>
              </w:rPr>
              <w:endnoteReference w:id="10"/>
            </w:r>
          </w:p>
        </w:tc>
        <w:tc>
          <w:tcPr>
            <w:tcW w:w="3600" w:type="dxa"/>
          </w:tcPr>
          <w:p w:rsidR="00BB014B" w:rsidRPr="00884860" w:rsidRDefault="00884860" w:rsidP="009344E7">
            <w:pPr>
              <w:jc w:val="center"/>
            </w:pPr>
            <w:r w:rsidRPr="00884860">
              <w:t>5,</w:t>
            </w:r>
            <w:r>
              <w:t xml:space="preserve"> </w:t>
            </w:r>
            <w:r w:rsidRPr="00884860">
              <w:t>17 D,</w:t>
            </w:r>
            <w:r>
              <w:t xml:space="preserve"> </w:t>
            </w:r>
            <w:r w:rsidRPr="00884860">
              <w:t>58</w:t>
            </w:r>
            <w:r w:rsidR="0020627F">
              <w:t>, 207</w:t>
            </w:r>
          </w:p>
        </w:tc>
        <w:tc>
          <w:tcPr>
            <w:tcW w:w="5040" w:type="dxa"/>
          </w:tcPr>
          <w:p w:rsidR="00BB014B" w:rsidRPr="00F65947" w:rsidRDefault="00F65947" w:rsidP="00296E2E">
            <w:pPr>
              <w:jc w:val="both"/>
            </w:pPr>
            <w:r w:rsidRPr="00F65947">
              <w:t>National Uniform Hazardous Waste Manifest</w:t>
            </w:r>
          </w:p>
        </w:tc>
      </w:tr>
      <w:tr w:rsidR="00BB014B">
        <w:trPr>
          <w:cantSplit/>
          <w:jc w:val="center"/>
        </w:trPr>
        <w:tc>
          <w:tcPr>
            <w:tcW w:w="828" w:type="dxa"/>
          </w:tcPr>
          <w:p w:rsidR="00BB014B" w:rsidRDefault="00A51B42" w:rsidP="00296E2E">
            <w:pPr>
              <w:jc w:val="center"/>
            </w:pPr>
            <w:r>
              <w:t>*</w:t>
            </w:r>
          </w:p>
        </w:tc>
        <w:tc>
          <w:tcPr>
            <w:tcW w:w="1440" w:type="dxa"/>
          </w:tcPr>
          <w:p w:rsidR="00BB014B" w:rsidRDefault="00BB014B" w:rsidP="00296E2E">
            <w:pPr>
              <w:jc w:val="center"/>
            </w:pPr>
            <w:r>
              <w:t>33</w:t>
            </w:r>
          </w:p>
        </w:tc>
        <w:tc>
          <w:tcPr>
            <w:tcW w:w="3600" w:type="dxa"/>
          </w:tcPr>
          <w:p w:rsidR="00BB014B" w:rsidRDefault="00884860" w:rsidP="009344E7">
            <w:pPr>
              <w:jc w:val="center"/>
            </w:pPr>
            <w:r>
              <w:t>---</w:t>
            </w:r>
          </w:p>
        </w:tc>
        <w:tc>
          <w:tcPr>
            <w:tcW w:w="5040" w:type="dxa"/>
          </w:tcPr>
          <w:p w:rsidR="00BB014B" w:rsidRPr="00F65947" w:rsidRDefault="00F65947" w:rsidP="00296E2E">
            <w:pPr>
              <w:jc w:val="both"/>
            </w:pPr>
            <w:r w:rsidRPr="00F65947">
              <w:t>EDBC Listing</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34</w:t>
            </w:r>
          </w:p>
        </w:tc>
        <w:tc>
          <w:tcPr>
            <w:tcW w:w="3600" w:type="dxa"/>
          </w:tcPr>
          <w:p w:rsidR="00BB014B" w:rsidRPr="00884860" w:rsidRDefault="00884860" w:rsidP="009344E7">
            <w:pPr>
              <w:jc w:val="center"/>
            </w:pPr>
            <w:r w:rsidRPr="00884860">
              <w:t>39,</w:t>
            </w:r>
            <w:r w:rsidR="00560C92">
              <w:t xml:space="preserve"> </w:t>
            </w:r>
            <w:r w:rsidRPr="00884860">
              <w:t>50,</w:t>
            </w:r>
            <w:r w:rsidR="00560C92">
              <w:t xml:space="preserve"> </w:t>
            </w:r>
            <w:r w:rsidRPr="00884860">
              <w:t>63,</w:t>
            </w:r>
            <w:r w:rsidR="00560C92">
              <w:t xml:space="preserve"> </w:t>
            </w:r>
            <w:r w:rsidRPr="00884860">
              <w:t>78,</w:t>
            </w:r>
            <w:r w:rsidR="00560C92">
              <w:t xml:space="preserve"> </w:t>
            </w:r>
            <w:r w:rsidRPr="00884860">
              <w:t>109,</w:t>
            </w:r>
            <w:r w:rsidR="00560C92">
              <w:t xml:space="preserve"> </w:t>
            </w:r>
            <w:r w:rsidRPr="00884860">
              <w:t>137,</w:t>
            </w:r>
            <w:r w:rsidR="00560C92">
              <w:t xml:space="preserve"> </w:t>
            </w:r>
            <w:r w:rsidRPr="00884860">
              <w:t>151,</w:t>
            </w:r>
            <w:r w:rsidR="00560C92">
              <w:t xml:space="preserve"> 157, </w:t>
            </w:r>
            <w:r w:rsidRPr="00884860">
              <w:t>162</w:t>
            </w:r>
          </w:p>
        </w:tc>
        <w:tc>
          <w:tcPr>
            <w:tcW w:w="5040" w:type="dxa"/>
          </w:tcPr>
          <w:p w:rsidR="00BB014B" w:rsidRPr="00F65947" w:rsidRDefault="00F65947" w:rsidP="00296E2E">
            <w:pPr>
              <w:jc w:val="both"/>
            </w:pPr>
            <w:smartTag w:uri="urn:schemas-microsoft-com:office:smarttags" w:element="PlaceName">
              <w:smartTag w:uri="urn:schemas-microsoft-com:office:smarttags" w:element="place">
                <w:r w:rsidRPr="00F65947">
                  <w:t>Solvents &amp; Dioxins</w:t>
                </w:r>
              </w:smartTag>
              <w:r w:rsidRPr="00F65947">
                <w:t xml:space="preserve"> </w:t>
              </w:r>
              <w:smartTag w:uri="urn:schemas-microsoft-com:office:smarttags" w:element="PlaceType">
                <w:r w:rsidRPr="00F65947">
                  <w:t>Land</w:t>
                </w:r>
              </w:smartTag>
            </w:smartTag>
            <w:r w:rsidRPr="00F65947">
              <w:t xml:space="preserve"> Disposal Restrictions</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35</w:t>
            </w:r>
          </w:p>
        </w:tc>
        <w:tc>
          <w:tcPr>
            <w:tcW w:w="3600" w:type="dxa"/>
          </w:tcPr>
          <w:p w:rsidR="00BB014B" w:rsidRPr="00560C92" w:rsidRDefault="00560C92" w:rsidP="009344E7">
            <w:pPr>
              <w:jc w:val="center"/>
            </w:pPr>
            <w:r w:rsidRPr="00560C92">
              <w:t>11,</w:t>
            </w:r>
            <w:r>
              <w:t xml:space="preserve"> </w:t>
            </w:r>
            <w:r w:rsidRPr="00560C92">
              <w:t>67,</w:t>
            </w:r>
            <w:r>
              <w:t xml:space="preserve"> </w:t>
            </w:r>
            <w:r w:rsidRPr="00560C92">
              <w:t>73,</w:t>
            </w:r>
            <w:r>
              <w:t xml:space="preserve"> </w:t>
            </w:r>
            <w:r w:rsidRPr="00560C92">
              <w:t>126</w:t>
            </w:r>
          </w:p>
        </w:tc>
        <w:tc>
          <w:tcPr>
            <w:tcW w:w="5040" w:type="dxa"/>
          </w:tcPr>
          <w:p w:rsidR="00BB014B" w:rsidRPr="00F65947" w:rsidRDefault="00F65947" w:rsidP="00296E2E">
            <w:pPr>
              <w:jc w:val="both"/>
            </w:pPr>
            <w:r w:rsidRPr="00F65947">
              <w:t>Corrections - Test Methods Manual</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36</w:t>
            </w:r>
          </w:p>
        </w:tc>
        <w:tc>
          <w:tcPr>
            <w:tcW w:w="3600" w:type="dxa"/>
          </w:tcPr>
          <w:p w:rsidR="00BB014B" w:rsidRDefault="00560C92" w:rsidP="009344E7">
            <w:pPr>
              <w:jc w:val="center"/>
            </w:pPr>
            <w:r>
              <w:t>---</w:t>
            </w:r>
          </w:p>
        </w:tc>
        <w:tc>
          <w:tcPr>
            <w:tcW w:w="5040" w:type="dxa"/>
          </w:tcPr>
          <w:p w:rsidR="00080FB9" w:rsidRDefault="00F65947" w:rsidP="00296E2E">
            <w:r w:rsidRPr="00F65947">
              <w:t>Surf</w:t>
            </w:r>
            <w:r>
              <w:t xml:space="preserve">ace Impoundments:  Closure/Post </w:t>
            </w:r>
            <w:r w:rsidRPr="00F65947">
              <w:t xml:space="preserve">Closure </w:t>
            </w:r>
          </w:p>
          <w:p w:rsidR="00BB014B" w:rsidRPr="00F65947" w:rsidRDefault="00080FB9" w:rsidP="00296E2E">
            <w:r>
              <w:t xml:space="preserve">   </w:t>
            </w:r>
            <w:r w:rsidR="00F65947" w:rsidRPr="00F65947">
              <w:t>Care</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37</w:t>
            </w:r>
          </w:p>
        </w:tc>
        <w:tc>
          <w:tcPr>
            <w:tcW w:w="3600" w:type="dxa"/>
          </w:tcPr>
          <w:p w:rsidR="00BB014B" w:rsidRDefault="00560C92" w:rsidP="009344E7">
            <w:pPr>
              <w:jc w:val="center"/>
            </w:pPr>
            <w:r>
              <w:t>13</w:t>
            </w:r>
          </w:p>
        </w:tc>
        <w:tc>
          <w:tcPr>
            <w:tcW w:w="5040" w:type="dxa"/>
          </w:tcPr>
          <w:p w:rsidR="00BB014B" w:rsidRPr="00EB190B" w:rsidRDefault="00EB190B" w:rsidP="00296E2E">
            <w:pPr>
              <w:jc w:val="both"/>
            </w:pPr>
            <w:r w:rsidRPr="00EB190B">
              <w:t>Definition of Solid Waste</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38</w:t>
            </w:r>
          </w:p>
        </w:tc>
        <w:tc>
          <w:tcPr>
            <w:tcW w:w="3600" w:type="dxa"/>
          </w:tcPr>
          <w:p w:rsidR="00BB014B" w:rsidRDefault="00560C92" w:rsidP="009344E7">
            <w:pPr>
              <w:jc w:val="center"/>
            </w:pPr>
            <w:r>
              <w:t>---</w:t>
            </w:r>
          </w:p>
        </w:tc>
        <w:tc>
          <w:tcPr>
            <w:tcW w:w="5040" w:type="dxa"/>
          </w:tcPr>
          <w:p w:rsidR="00BB014B" w:rsidRPr="00EB190B" w:rsidRDefault="00EB190B" w:rsidP="00296E2E">
            <w:pPr>
              <w:jc w:val="both"/>
            </w:pPr>
            <w:r w:rsidRPr="00EB190B">
              <w:t>Part B Information Requirements Amendment</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39</w:t>
            </w:r>
          </w:p>
        </w:tc>
        <w:tc>
          <w:tcPr>
            <w:tcW w:w="3600" w:type="dxa"/>
          </w:tcPr>
          <w:p w:rsidR="00BB014B" w:rsidRPr="00560C92" w:rsidRDefault="00560C92" w:rsidP="009344E7">
            <w:pPr>
              <w:jc w:val="center"/>
            </w:pPr>
            <w:r w:rsidRPr="00560C92">
              <w:t>34,</w:t>
            </w:r>
            <w:r>
              <w:t xml:space="preserve"> </w:t>
            </w:r>
            <w:r w:rsidRPr="00560C92">
              <w:t>50,</w:t>
            </w:r>
            <w:r>
              <w:t xml:space="preserve"> </w:t>
            </w:r>
            <w:r w:rsidRPr="00560C92">
              <w:t>63,</w:t>
            </w:r>
            <w:r>
              <w:t xml:space="preserve"> </w:t>
            </w:r>
            <w:r w:rsidRPr="00560C92">
              <w:t>78,</w:t>
            </w:r>
            <w:r>
              <w:t xml:space="preserve"> </w:t>
            </w:r>
            <w:r w:rsidRPr="00560C92">
              <w:t>109,</w:t>
            </w:r>
            <w:r>
              <w:t xml:space="preserve"> </w:t>
            </w:r>
            <w:r w:rsidRPr="00560C92">
              <w:t>137,</w:t>
            </w:r>
            <w:r>
              <w:t xml:space="preserve"> </w:t>
            </w:r>
            <w:r w:rsidRPr="00560C92">
              <w:t>151,</w:t>
            </w:r>
            <w:r>
              <w:t xml:space="preserve"> </w:t>
            </w:r>
            <w:r w:rsidRPr="00560C92">
              <w:t>157</w:t>
            </w:r>
          </w:p>
        </w:tc>
        <w:tc>
          <w:tcPr>
            <w:tcW w:w="5040" w:type="dxa"/>
          </w:tcPr>
          <w:p w:rsidR="00BB014B" w:rsidRPr="00EB190B" w:rsidRDefault="00EB190B" w:rsidP="00296E2E">
            <w:pPr>
              <w:jc w:val="both"/>
            </w:pPr>
            <w:smartTag w:uri="urn:schemas-microsoft-com:office:smarttags" w:element="PlaceName">
              <w:smartTag w:uri="urn:schemas-microsoft-com:office:smarttags" w:element="place">
                <w:r w:rsidRPr="00EB190B">
                  <w:t>California</w:t>
                </w:r>
              </w:smartTag>
              <w:r w:rsidRPr="00EB190B">
                <w:t xml:space="preserve"> </w:t>
              </w:r>
              <w:smartTag w:uri="urn:schemas-microsoft-com:office:smarttags" w:element="PlaceName">
                <w:r w:rsidRPr="00EB190B">
                  <w:t>List</w:t>
                </w:r>
              </w:smartTag>
              <w:r w:rsidRPr="00EB190B">
                <w:t xml:space="preserve"> </w:t>
              </w:r>
              <w:smartTag w:uri="urn:schemas-microsoft-com:office:smarttags" w:element="PlaceName">
                <w:r w:rsidRPr="00EB190B">
                  <w:t>Waste</w:t>
                </w:r>
              </w:smartTag>
              <w:r w:rsidRPr="00EB190B">
                <w:t xml:space="preserve"> </w:t>
              </w:r>
              <w:smartTag w:uri="urn:schemas-microsoft-com:office:smarttags" w:element="PlaceType">
                <w:r w:rsidRPr="00EB190B">
                  <w:t>Land</w:t>
                </w:r>
              </w:smartTag>
            </w:smartTag>
            <w:r w:rsidRPr="00EB190B">
              <w:t xml:space="preserve"> Disposal Restrictions</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40</w:t>
            </w:r>
          </w:p>
        </w:tc>
        <w:tc>
          <w:tcPr>
            <w:tcW w:w="3600" w:type="dxa"/>
          </w:tcPr>
          <w:p w:rsidR="00BB014B" w:rsidRDefault="00560C92" w:rsidP="009344E7">
            <w:pPr>
              <w:jc w:val="center"/>
            </w:pPr>
            <w:r>
              <w:t>---</w:t>
            </w:r>
          </w:p>
        </w:tc>
        <w:tc>
          <w:tcPr>
            <w:tcW w:w="5040" w:type="dxa"/>
          </w:tcPr>
          <w:p w:rsidR="00080FB9" w:rsidRDefault="00EB190B" w:rsidP="00296E2E">
            <w:r w:rsidRPr="00EB190B">
              <w:t xml:space="preserve">List of Hazardous Constituents for Ground-Water </w:t>
            </w:r>
          </w:p>
          <w:p w:rsidR="00BB014B" w:rsidRPr="00EB190B" w:rsidRDefault="00080FB9" w:rsidP="00296E2E">
            <w:r>
              <w:t xml:space="preserve">   </w:t>
            </w:r>
            <w:r w:rsidR="00EB190B" w:rsidRPr="00EB190B">
              <w:t>Monitoring</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41</w:t>
            </w:r>
          </w:p>
        </w:tc>
        <w:tc>
          <w:tcPr>
            <w:tcW w:w="3600" w:type="dxa"/>
          </w:tcPr>
          <w:p w:rsidR="00BB014B" w:rsidRDefault="00560C92" w:rsidP="009344E7">
            <w:pPr>
              <w:jc w:val="center"/>
            </w:pPr>
            <w:r>
              <w:t>---</w:t>
            </w:r>
          </w:p>
        </w:tc>
        <w:tc>
          <w:tcPr>
            <w:tcW w:w="5040" w:type="dxa"/>
          </w:tcPr>
          <w:p w:rsidR="00BB014B" w:rsidRPr="00EB190B" w:rsidRDefault="00EB190B" w:rsidP="00296E2E">
            <w:pPr>
              <w:jc w:val="both"/>
            </w:pPr>
            <w:r w:rsidRPr="00EB190B">
              <w:t>Container/Liner Residues</w:t>
            </w:r>
            <w:r>
              <w:t xml:space="preserve"> </w:t>
            </w:r>
            <w:r w:rsidRPr="00EB190B">
              <w:t xml:space="preserve">Small Quantity </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42</w:t>
            </w:r>
          </w:p>
        </w:tc>
        <w:tc>
          <w:tcPr>
            <w:tcW w:w="3600" w:type="dxa"/>
          </w:tcPr>
          <w:p w:rsidR="00BB014B" w:rsidRPr="00560C92" w:rsidRDefault="00560C92" w:rsidP="009344E7">
            <w:pPr>
              <w:jc w:val="center"/>
            </w:pPr>
            <w:r w:rsidRPr="00560C92">
              <w:t>17 A,</w:t>
            </w:r>
            <w:r>
              <w:t xml:space="preserve"> </w:t>
            </w:r>
            <w:r w:rsidRPr="00560C92">
              <w:t>23,</w:t>
            </w:r>
            <w:r>
              <w:t xml:space="preserve"> </w:t>
            </w:r>
            <w:r w:rsidRPr="00560C92">
              <w:t>47</w:t>
            </w:r>
          </w:p>
        </w:tc>
        <w:tc>
          <w:tcPr>
            <w:tcW w:w="5040" w:type="dxa"/>
          </w:tcPr>
          <w:p w:rsidR="00BB014B" w:rsidRPr="00EB190B" w:rsidRDefault="00EB190B" w:rsidP="00296E2E">
            <w:pPr>
              <w:jc w:val="both"/>
            </w:pPr>
            <w:r w:rsidRPr="00EB190B">
              <w:t>Small Quantity Generators</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43</w:t>
            </w:r>
          </w:p>
        </w:tc>
        <w:tc>
          <w:tcPr>
            <w:tcW w:w="3600" w:type="dxa"/>
          </w:tcPr>
          <w:p w:rsidR="00BB014B" w:rsidRDefault="00560C92" w:rsidP="009344E7">
            <w:pPr>
              <w:jc w:val="center"/>
            </w:pPr>
            <w:r>
              <w:t>27</w:t>
            </w:r>
          </w:p>
        </w:tc>
        <w:tc>
          <w:tcPr>
            <w:tcW w:w="5040" w:type="dxa"/>
          </w:tcPr>
          <w:p w:rsidR="00BB014B" w:rsidRPr="00EB190B" w:rsidRDefault="00EB190B" w:rsidP="00296E2E">
            <w:pPr>
              <w:jc w:val="both"/>
            </w:pPr>
            <w:r w:rsidRPr="00EB190B">
              <w:t>Corporate Guarantee</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44</w:t>
            </w:r>
            <w:r w:rsidR="00A51B42">
              <w:t xml:space="preserve"> A</w:t>
            </w:r>
          </w:p>
        </w:tc>
        <w:tc>
          <w:tcPr>
            <w:tcW w:w="3600" w:type="dxa"/>
          </w:tcPr>
          <w:p w:rsidR="00BB014B" w:rsidRDefault="00560C92" w:rsidP="009344E7">
            <w:pPr>
              <w:jc w:val="center"/>
            </w:pPr>
            <w:r>
              <w:t>---</w:t>
            </w:r>
          </w:p>
        </w:tc>
        <w:tc>
          <w:tcPr>
            <w:tcW w:w="5040" w:type="dxa"/>
          </w:tcPr>
          <w:p w:rsidR="00BB014B" w:rsidRPr="00EB190B" w:rsidRDefault="00EB190B" w:rsidP="00296E2E">
            <w:pPr>
              <w:jc w:val="both"/>
            </w:pPr>
            <w:r w:rsidRPr="00EB190B">
              <w:t>Permits/Corrective Action</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44</w:t>
            </w:r>
            <w:r w:rsidR="00A51B42">
              <w:t xml:space="preserve"> B</w:t>
            </w:r>
          </w:p>
        </w:tc>
        <w:tc>
          <w:tcPr>
            <w:tcW w:w="3600" w:type="dxa"/>
          </w:tcPr>
          <w:p w:rsidR="00BB014B" w:rsidRDefault="00560C92" w:rsidP="009344E7">
            <w:pPr>
              <w:jc w:val="center"/>
            </w:pPr>
            <w:r>
              <w:t>---</w:t>
            </w:r>
          </w:p>
        </w:tc>
        <w:tc>
          <w:tcPr>
            <w:tcW w:w="5040" w:type="dxa"/>
          </w:tcPr>
          <w:p w:rsidR="00BB014B" w:rsidRPr="00EB190B" w:rsidRDefault="00EB190B" w:rsidP="00296E2E">
            <w:pPr>
              <w:jc w:val="both"/>
            </w:pPr>
            <w:r w:rsidRPr="00EB190B">
              <w:t>Corrective Action Beyond Facility Boundary</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44</w:t>
            </w:r>
            <w:r w:rsidR="00A51B42">
              <w:t xml:space="preserve"> C</w:t>
            </w:r>
          </w:p>
        </w:tc>
        <w:tc>
          <w:tcPr>
            <w:tcW w:w="3600" w:type="dxa"/>
          </w:tcPr>
          <w:p w:rsidR="00BB014B" w:rsidRDefault="00560C92" w:rsidP="009344E7">
            <w:pPr>
              <w:jc w:val="center"/>
            </w:pPr>
            <w:r>
              <w:t>---</w:t>
            </w:r>
          </w:p>
        </w:tc>
        <w:tc>
          <w:tcPr>
            <w:tcW w:w="5040" w:type="dxa"/>
          </w:tcPr>
          <w:p w:rsidR="00BB014B" w:rsidRPr="00EB190B" w:rsidRDefault="00EB190B" w:rsidP="00296E2E">
            <w:pPr>
              <w:jc w:val="both"/>
            </w:pPr>
            <w:r w:rsidRPr="00EB190B">
              <w:t>Corrective Action for Injection Wells</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44</w:t>
            </w:r>
            <w:r w:rsidR="00A51B42">
              <w:t xml:space="preserve"> D</w:t>
            </w:r>
          </w:p>
        </w:tc>
        <w:tc>
          <w:tcPr>
            <w:tcW w:w="3600" w:type="dxa"/>
          </w:tcPr>
          <w:p w:rsidR="00BB014B" w:rsidRDefault="00560C92" w:rsidP="009344E7">
            <w:pPr>
              <w:jc w:val="center"/>
            </w:pPr>
            <w:r>
              <w:t>54</w:t>
            </w:r>
          </w:p>
        </w:tc>
        <w:tc>
          <w:tcPr>
            <w:tcW w:w="5040" w:type="dxa"/>
          </w:tcPr>
          <w:p w:rsidR="00BB014B" w:rsidRPr="00EB190B" w:rsidRDefault="00EB190B" w:rsidP="00296E2E">
            <w:pPr>
              <w:jc w:val="both"/>
            </w:pPr>
            <w:r w:rsidRPr="00EB190B">
              <w:t>Permit Modification</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44</w:t>
            </w:r>
            <w:r w:rsidR="00A51B42">
              <w:t xml:space="preserve"> E</w:t>
            </w:r>
          </w:p>
        </w:tc>
        <w:tc>
          <w:tcPr>
            <w:tcW w:w="3600" w:type="dxa"/>
          </w:tcPr>
          <w:p w:rsidR="00BB014B" w:rsidRDefault="00560C92" w:rsidP="009344E7">
            <w:pPr>
              <w:jc w:val="center"/>
            </w:pPr>
            <w:r>
              <w:t>---</w:t>
            </w:r>
          </w:p>
        </w:tc>
        <w:tc>
          <w:tcPr>
            <w:tcW w:w="5040" w:type="dxa"/>
          </w:tcPr>
          <w:p w:rsidR="00BB014B" w:rsidRPr="00EB190B" w:rsidRDefault="00EB190B" w:rsidP="00296E2E">
            <w:pPr>
              <w:jc w:val="both"/>
            </w:pPr>
            <w:r w:rsidRPr="00EB190B">
              <w:t>Permit as a Shield Provision</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44</w:t>
            </w:r>
            <w:r w:rsidR="00A51B42">
              <w:t xml:space="preserve"> F</w:t>
            </w:r>
          </w:p>
        </w:tc>
        <w:tc>
          <w:tcPr>
            <w:tcW w:w="3600" w:type="dxa"/>
          </w:tcPr>
          <w:p w:rsidR="00BB014B" w:rsidRDefault="00560C92" w:rsidP="009344E7">
            <w:pPr>
              <w:jc w:val="center"/>
            </w:pPr>
            <w:r>
              <w:t>---</w:t>
            </w:r>
          </w:p>
        </w:tc>
        <w:tc>
          <w:tcPr>
            <w:tcW w:w="5040" w:type="dxa"/>
          </w:tcPr>
          <w:p w:rsidR="00BB014B" w:rsidRPr="00EB190B" w:rsidRDefault="00EB190B" w:rsidP="00296E2E">
            <w:pPr>
              <w:jc w:val="both"/>
            </w:pPr>
            <w:r w:rsidRPr="00EB190B">
              <w:t>Permit Conditions/Health-Environment</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44</w:t>
            </w:r>
            <w:r w:rsidR="00A51B42">
              <w:t xml:space="preserve"> G</w:t>
            </w:r>
          </w:p>
        </w:tc>
        <w:tc>
          <w:tcPr>
            <w:tcW w:w="3600" w:type="dxa"/>
          </w:tcPr>
          <w:p w:rsidR="00BB014B" w:rsidRDefault="00560C92" w:rsidP="009344E7">
            <w:pPr>
              <w:jc w:val="center"/>
            </w:pPr>
            <w:r>
              <w:t>---</w:t>
            </w:r>
          </w:p>
        </w:tc>
        <w:tc>
          <w:tcPr>
            <w:tcW w:w="5040" w:type="dxa"/>
          </w:tcPr>
          <w:p w:rsidR="00BB014B" w:rsidRPr="00EB190B" w:rsidRDefault="00EB190B" w:rsidP="00296E2E">
            <w:pPr>
              <w:jc w:val="both"/>
            </w:pPr>
            <w:r w:rsidRPr="00EB190B">
              <w:t>Post-Closure Permits, Scope of Requirement</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45</w:t>
            </w:r>
          </w:p>
        </w:tc>
        <w:tc>
          <w:tcPr>
            <w:tcW w:w="3600" w:type="dxa"/>
          </w:tcPr>
          <w:p w:rsidR="00BB014B" w:rsidRDefault="00560C92" w:rsidP="009344E7">
            <w:pPr>
              <w:jc w:val="center"/>
            </w:pPr>
            <w:r>
              <w:t>59</w:t>
            </w:r>
          </w:p>
        </w:tc>
        <w:tc>
          <w:tcPr>
            <w:tcW w:w="5040" w:type="dxa"/>
          </w:tcPr>
          <w:p w:rsidR="00BB014B" w:rsidRPr="00EB190B" w:rsidRDefault="00EB190B" w:rsidP="00296E2E">
            <w:pPr>
              <w:jc w:val="both"/>
            </w:pPr>
            <w:r w:rsidRPr="00EB190B">
              <w:t>Miscellaneous Units</w:t>
            </w:r>
          </w:p>
        </w:tc>
      </w:tr>
      <w:tr w:rsidR="00BB014B">
        <w:trPr>
          <w:cantSplit/>
          <w:jc w:val="center"/>
        </w:trPr>
        <w:tc>
          <w:tcPr>
            <w:tcW w:w="828" w:type="dxa"/>
          </w:tcPr>
          <w:p w:rsidR="00BB014B" w:rsidRDefault="00A51B42" w:rsidP="00296E2E">
            <w:pPr>
              <w:jc w:val="center"/>
            </w:pPr>
            <w:r>
              <w:t>*</w:t>
            </w:r>
          </w:p>
        </w:tc>
        <w:tc>
          <w:tcPr>
            <w:tcW w:w="1440" w:type="dxa"/>
          </w:tcPr>
          <w:p w:rsidR="00BB014B" w:rsidRDefault="00BB014B" w:rsidP="00296E2E">
            <w:pPr>
              <w:jc w:val="center"/>
            </w:pPr>
            <w:r>
              <w:t>46</w:t>
            </w:r>
          </w:p>
        </w:tc>
        <w:tc>
          <w:tcPr>
            <w:tcW w:w="3600" w:type="dxa"/>
          </w:tcPr>
          <w:p w:rsidR="00BB014B" w:rsidRDefault="00560C92" w:rsidP="009344E7">
            <w:pPr>
              <w:jc w:val="center"/>
            </w:pPr>
            <w:r>
              <w:t>29</w:t>
            </w:r>
          </w:p>
        </w:tc>
        <w:tc>
          <w:tcPr>
            <w:tcW w:w="5040" w:type="dxa"/>
          </w:tcPr>
          <w:p w:rsidR="00BB014B" w:rsidRPr="00EB190B" w:rsidRDefault="00EB190B" w:rsidP="00296E2E">
            <w:pPr>
              <w:jc w:val="both"/>
            </w:pPr>
            <w:r w:rsidRPr="00EB190B">
              <w:t>Listings 261.33(e),(f) and Associated Appendices</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47</w:t>
            </w:r>
          </w:p>
        </w:tc>
        <w:tc>
          <w:tcPr>
            <w:tcW w:w="3600" w:type="dxa"/>
          </w:tcPr>
          <w:p w:rsidR="00BB014B" w:rsidRPr="00560C92" w:rsidRDefault="00560C92" w:rsidP="009344E7">
            <w:pPr>
              <w:jc w:val="center"/>
            </w:pPr>
            <w:r w:rsidRPr="00560C92">
              <w:t>17 A,</w:t>
            </w:r>
            <w:r>
              <w:t xml:space="preserve"> </w:t>
            </w:r>
            <w:r w:rsidRPr="00560C92">
              <w:t>23,</w:t>
            </w:r>
            <w:r>
              <w:t xml:space="preserve"> </w:t>
            </w:r>
            <w:r w:rsidRPr="00560C92">
              <w:t>42</w:t>
            </w:r>
          </w:p>
        </w:tc>
        <w:tc>
          <w:tcPr>
            <w:tcW w:w="5040" w:type="dxa"/>
          </w:tcPr>
          <w:p w:rsidR="00BB014B" w:rsidRPr="00EB190B" w:rsidRDefault="00EB190B" w:rsidP="00296E2E">
            <w:pPr>
              <w:jc w:val="both"/>
            </w:pPr>
            <w:r w:rsidRPr="00EB190B">
              <w:t>Small Quantity Generators</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48</w:t>
            </w:r>
          </w:p>
        </w:tc>
        <w:tc>
          <w:tcPr>
            <w:tcW w:w="3600" w:type="dxa"/>
          </w:tcPr>
          <w:p w:rsidR="00BB014B" w:rsidRPr="00560C92" w:rsidRDefault="00560C92" w:rsidP="009344E7">
            <w:pPr>
              <w:jc w:val="center"/>
            </w:pPr>
            <w:r w:rsidRPr="00560C92">
              <w:t>17 R,</w:t>
            </w:r>
            <w:r>
              <w:t xml:space="preserve"> </w:t>
            </w:r>
            <w:r w:rsidRPr="00560C92">
              <w:t>31,</w:t>
            </w:r>
            <w:r>
              <w:t xml:space="preserve"> </w:t>
            </w:r>
            <w:r w:rsidRPr="00560C92">
              <w:t>97</w:t>
            </w:r>
          </w:p>
        </w:tc>
        <w:tc>
          <w:tcPr>
            <w:tcW w:w="5040" w:type="dxa"/>
          </w:tcPr>
          <w:p w:rsidR="00BB014B" w:rsidRPr="00EB190B" w:rsidRDefault="00EB190B" w:rsidP="00296E2E">
            <w:pPr>
              <w:jc w:val="both"/>
            </w:pPr>
            <w:r w:rsidRPr="00EB190B">
              <w:t>Hazardous Waste Exports</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49</w:t>
            </w:r>
          </w:p>
        </w:tc>
        <w:tc>
          <w:tcPr>
            <w:tcW w:w="3600" w:type="dxa"/>
          </w:tcPr>
          <w:p w:rsidR="00BB014B" w:rsidRDefault="00560C92" w:rsidP="009344E7">
            <w:pPr>
              <w:jc w:val="center"/>
            </w:pPr>
            <w:r>
              <w:t>129</w:t>
            </w:r>
          </w:p>
        </w:tc>
        <w:tc>
          <w:tcPr>
            <w:tcW w:w="5040" w:type="dxa"/>
          </w:tcPr>
          <w:p w:rsidR="00BB014B" w:rsidRPr="00265BDC" w:rsidRDefault="00265BDC" w:rsidP="00296E2E">
            <w:pPr>
              <w:jc w:val="both"/>
            </w:pPr>
            <w:r w:rsidRPr="00265BDC">
              <w:t>Sample Exemption</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50</w:t>
            </w:r>
          </w:p>
        </w:tc>
        <w:tc>
          <w:tcPr>
            <w:tcW w:w="3600" w:type="dxa"/>
          </w:tcPr>
          <w:p w:rsidR="00BB014B" w:rsidRDefault="00560C92" w:rsidP="009344E7">
            <w:pPr>
              <w:jc w:val="center"/>
            </w:pPr>
            <w:r>
              <w:t xml:space="preserve">34, 39, 62, 63, 66, 78, 95, 109, 137, 151, 157, 162, </w:t>
            </w:r>
            <w:r w:rsidR="00035B64">
              <w:t xml:space="preserve"> </w:t>
            </w:r>
            <w:r>
              <w:t>200</w:t>
            </w:r>
          </w:p>
        </w:tc>
        <w:tc>
          <w:tcPr>
            <w:tcW w:w="5040" w:type="dxa"/>
          </w:tcPr>
          <w:p w:rsidR="00BB014B" w:rsidRPr="00265BDC" w:rsidRDefault="00265BDC" w:rsidP="00296E2E">
            <w:pPr>
              <w:jc w:val="both"/>
            </w:pPr>
            <w:smartTag w:uri="urn:schemas-microsoft-com:office:smarttags" w:element="PlaceName">
              <w:smartTag w:uri="urn:schemas-microsoft-com:office:smarttags" w:element="place">
                <w:r>
                  <w:t>First</w:t>
                </w:r>
              </w:smartTag>
              <w:r>
                <w:t xml:space="preserve"> </w:t>
              </w:r>
              <w:smartTag w:uri="urn:schemas-microsoft-com:office:smarttags" w:element="PlaceName">
                <w:r w:rsidRPr="00265BDC">
                  <w:t>Third</w:t>
                </w:r>
              </w:smartTag>
              <w:r w:rsidRPr="00265BDC">
                <w:t xml:space="preserve"> </w:t>
              </w:r>
              <w:smartTag w:uri="urn:schemas-microsoft-com:office:smarttags" w:element="PlaceType">
                <w:r w:rsidRPr="00265BDC">
                  <w:t>Land</w:t>
                </w:r>
              </w:smartTag>
            </w:smartTag>
            <w:r w:rsidRPr="00265BDC">
              <w:t xml:space="preserve"> Disposal Restrictions</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51</w:t>
            </w:r>
          </w:p>
        </w:tc>
        <w:tc>
          <w:tcPr>
            <w:tcW w:w="3600" w:type="dxa"/>
          </w:tcPr>
          <w:p w:rsidR="00BB014B" w:rsidRDefault="00152522" w:rsidP="009344E7">
            <w:pPr>
              <w:jc w:val="center"/>
            </w:pPr>
            <w:r w:rsidRPr="00152522">
              <w:rPr>
                <w:color w:val="FF0000"/>
              </w:rPr>
              <w:t>Withdrawn;</w:t>
            </w:r>
            <w:r>
              <w:t xml:space="preserve"> S</w:t>
            </w:r>
            <w:r w:rsidR="00035B64">
              <w:t xml:space="preserve">ee </w:t>
            </w:r>
            <w:r>
              <w:t xml:space="preserve">CL </w:t>
            </w:r>
            <w:r w:rsidR="00035B64">
              <w:t>113</w:t>
            </w:r>
          </w:p>
        </w:tc>
        <w:tc>
          <w:tcPr>
            <w:tcW w:w="5040" w:type="dxa"/>
          </w:tcPr>
          <w:p w:rsidR="00BB014B" w:rsidRPr="00265BDC" w:rsidRDefault="00265BDC" w:rsidP="00296E2E">
            <w:pPr>
              <w:jc w:val="both"/>
            </w:pPr>
            <w:r w:rsidRPr="00265BDC">
              <w:t xml:space="preserve">Liability </w:t>
            </w:r>
            <w:r w:rsidR="00406DC5">
              <w:t>Requirements</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52</w:t>
            </w:r>
          </w:p>
        </w:tc>
        <w:tc>
          <w:tcPr>
            <w:tcW w:w="3600" w:type="dxa"/>
          </w:tcPr>
          <w:p w:rsidR="00BB014B" w:rsidRDefault="00035B64" w:rsidP="009344E7">
            <w:pPr>
              <w:jc w:val="center"/>
            </w:pPr>
            <w:r>
              <w:t>28</w:t>
            </w:r>
          </w:p>
        </w:tc>
        <w:tc>
          <w:tcPr>
            <w:tcW w:w="5040" w:type="dxa"/>
          </w:tcPr>
          <w:p w:rsidR="00BB014B" w:rsidRPr="00265BDC" w:rsidRDefault="00265BDC" w:rsidP="00296E2E">
            <w:pPr>
              <w:jc w:val="both"/>
            </w:pPr>
            <w:r w:rsidRPr="00265BDC">
              <w:t>Hazardous Waste Tank Systems</w:t>
            </w:r>
          </w:p>
        </w:tc>
      </w:tr>
      <w:tr w:rsidR="00BB014B">
        <w:trPr>
          <w:cantSplit/>
          <w:jc w:val="center"/>
        </w:trPr>
        <w:tc>
          <w:tcPr>
            <w:tcW w:w="828" w:type="dxa"/>
          </w:tcPr>
          <w:p w:rsidR="00BB014B" w:rsidRDefault="0085782B" w:rsidP="00296E2E">
            <w:pPr>
              <w:jc w:val="center"/>
            </w:pPr>
            <w:r>
              <w:t>*</w:t>
            </w:r>
          </w:p>
        </w:tc>
        <w:tc>
          <w:tcPr>
            <w:tcW w:w="1440" w:type="dxa"/>
          </w:tcPr>
          <w:p w:rsidR="00BB014B" w:rsidRDefault="00BB014B" w:rsidP="00296E2E">
            <w:pPr>
              <w:jc w:val="center"/>
            </w:pPr>
            <w:r>
              <w:t>53</w:t>
            </w:r>
          </w:p>
        </w:tc>
        <w:tc>
          <w:tcPr>
            <w:tcW w:w="3600" w:type="dxa"/>
          </w:tcPr>
          <w:p w:rsidR="00BB014B" w:rsidRDefault="00035B64" w:rsidP="009344E7">
            <w:pPr>
              <w:jc w:val="center"/>
            </w:pPr>
            <w:r>
              <w:t>---</w:t>
            </w:r>
          </w:p>
        </w:tc>
        <w:tc>
          <w:tcPr>
            <w:tcW w:w="5040" w:type="dxa"/>
          </w:tcPr>
          <w:p w:rsidR="00BB014B" w:rsidRPr="00265BDC" w:rsidRDefault="00265BDC" w:rsidP="00296E2E">
            <w:pPr>
              <w:jc w:val="both"/>
            </w:pPr>
            <w:r w:rsidRPr="00265BDC">
              <w:t>Smelting Waste Listing</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54</w:t>
            </w:r>
          </w:p>
        </w:tc>
        <w:tc>
          <w:tcPr>
            <w:tcW w:w="3600" w:type="dxa"/>
          </w:tcPr>
          <w:p w:rsidR="00BB014B" w:rsidRDefault="00035B64" w:rsidP="009344E7">
            <w:pPr>
              <w:jc w:val="center"/>
            </w:pPr>
            <w:r>
              <w:t>44 D</w:t>
            </w:r>
          </w:p>
        </w:tc>
        <w:tc>
          <w:tcPr>
            <w:tcW w:w="5040" w:type="dxa"/>
          </w:tcPr>
          <w:p w:rsidR="00BB014B" w:rsidRPr="00265BDC" w:rsidRDefault="00265BDC" w:rsidP="00296E2E">
            <w:pPr>
              <w:jc w:val="both"/>
            </w:pPr>
            <w:r w:rsidRPr="00265BDC">
              <w:t>Permit Modification</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55</w:t>
            </w:r>
          </w:p>
        </w:tc>
        <w:tc>
          <w:tcPr>
            <w:tcW w:w="3600" w:type="dxa"/>
          </w:tcPr>
          <w:p w:rsidR="00BB014B" w:rsidRDefault="00035B64" w:rsidP="009344E7">
            <w:pPr>
              <w:jc w:val="center"/>
            </w:pPr>
            <w:r>
              <w:t>---</w:t>
            </w:r>
          </w:p>
        </w:tc>
        <w:tc>
          <w:tcPr>
            <w:tcW w:w="5040" w:type="dxa"/>
          </w:tcPr>
          <w:p w:rsidR="00BB014B" w:rsidRPr="00265BDC" w:rsidRDefault="00265BDC" w:rsidP="00296E2E">
            <w:pPr>
              <w:jc w:val="both"/>
            </w:pPr>
            <w:r w:rsidRPr="00265BDC">
              <w:t>Ground-Water Monitoring Statistical Methods</w:t>
            </w:r>
          </w:p>
        </w:tc>
      </w:tr>
      <w:tr w:rsidR="00BB014B">
        <w:trPr>
          <w:cantSplit/>
          <w:jc w:val="center"/>
        </w:trPr>
        <w:tc>
          <w:tcPr>
            <w:tcW w:w="828" w:type="dxa"/>
          </w:tcPr>
          <w:p w:rsidR="00BB014B" w:rsidRDefault="0085782B" w:rsidP="00296E2E">
            <w:pPr>
              <w:jc w:val="center"/>
            </w:pPr>
            <w:r>
              <w:t>*</w:t>
            </w:r>
          </w:p>
        </w:tc>
        <w:tc>
          <w:tcPr>
            <w:tcW w:w="1440" w:type="dxa"/>
          </w:tcPr>
          <w:p w:rsidR="00BB014B" w:rsidRDefault="00BB014B" w:rsidP="00296E2E">
            <w:pPr>
              <w:jc w:val="center"/>
            </w:pPr>
            <w:r>
              <w:t>56</w:t>
            </w:r>
          </w:p>
        </w:tc>
        <w:tc>
          <w:tcPr>
            <w:tcW w:w="3600" w:type="dxa"/>
          </w:tcPr>
          <w:p w:rsidR="00BB014B" w:rsidRDefault="00035B64" w:rsidP="009344E7">
            <w:pPr>
              <w:jc w:val="center"/>
            </w:pPr>
            <w:r>
              <w:t>---</w:t>
            </w:r>
          </w:p>
        </w:tc>
        <w:tc>
          <w:tcPr>
            <w:tcW w:w="5040" w:type="dxa"/>
          </w:tcPr>
          <w:p w:rsidR="00BB014B" w:rsidRPr="00265BDC" w:rsidRDefault="00265BDC" w:rsidP="00296E2E">
            <w:pPr>
              <w:jc w:val="both"/>
            </w:pPr>
            <w:r w:rsidRPr="00265BDC">
              <w:t>Iron Dextran Listing Removal</w:t>
            </w:r>
          </w:p>
        </w:tc>
      </w:tr>
      <w:tr w:rsidR="00BB014B">
        <w:trPr>
          <w:cantSplit/>
          <w:jc w:val="center"/>
        </w:trPr>
        <w:tc>
          <w:tcPr>
            <w:tcW w:w="828" w:type="dxa"/>
          </w:tcPr>
          <w:p w:rsidR="00BB014B" w:rsidRDefault="0085782B" w:rsidP="00296E2E">
            <w:pPr>
              <w:jc w:val="center"/>
            </w:pPr>
            <w:r>
              <w:t>*</w:t>
            </w:r>
          </w:p>
        </w:tc>
        <w:tc>
          <w:tcPr>
            <w:tcW w:w="1440" w:type="dxa"/>
          </w:tcPr>
          <w:p w:rsidR="00BB014B" w:rsidRDefault="00BB014B" w:rsidP="00296E2E">
            <w:pPr>
              <w:jc w:val="center"/>
            </w:pPr>
            <w:r>
              <w:t>57</w:t>
            </w:r>
          </w:p>
        </w:tc>
        <w:tc>
          <w:tcPr>
            <w:tcW w:w="3600" w:type="dxa"/>
          </w:tcPr>
          <w:p w:rsidR="00BB014B" w:rsidRDefault="00035B64" w:rsidP="009344E7">
            <w:pPr>
              <w:jc w:val="center"/>
            </w:pPr>
            <w:r>
              <w:t>86</w:t>
            </w:r>
          </w:p>
        </w:tc>
        <w:tc>
          <w:tcPr>
            <w:tcW w:w="5040" w:type="dxa"/>
          </w:tcPr>
          <w:p w:rsidR="00BB014B" w:rsidRPr="00265BDC" w:rsidRDefault="00265BDC" w:rsidP="00296E2E">
            <w:pPr>
              <w:jc w:val="both"/>
            </w:pPr>
            <w:r w:rsidRPr="00265BDC">
              <w:t>Strontium Sulfide Listing Removal</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58</w:t>
            </w:r>
            <w:r w:rsidR="003B5B7B">
              <w:rPr>
                <w:rStyle w:val="EndnoteReference"/>
              </w:rPr>
              <w:endnoteReference w:id="11"/>
            </w:r>
          </w:p>
        </w:tc>
        <w:tc>
          <w:tcPr>
            <w:tcW w:w="3600" w:type="dxa"/>
          </w:tcPr>
          <w:p w:rsidR="00BB014B" w:rsidRPr="00035B64" w:rsidRDefault="00035B64" w:rsidP="009344E7">
            <w:pPr>
              <w:jc w:val="center"/>
            </w:pPr>
            <w:r w:rsidRPr="00035B64">
              <w:t>5,</w:t>
            </w:r>
            <w:r>
              <w:t xml:space="preserve"> </w:t>
            </w:r>
            <w:r w:rsidRPr="00035B64">
              <w:t>17 D,</w:t>
            </w:r>
            <w:r>
              <w:t xml:space="preserve"> </w:t>
            </w:r>
            <w:r w:rsidRPr="00035B64">
              <w:t>32</w:t>
            </w:r>
            <w:r w:rsidR="0020627F">
              <w:t>, 207</w:t>
            </w:r>
          </w:p>
        </w:tc>
        <w:tc>
          <w:tcPr>
            <w:tcW w:w="5040" w:type="dxa"/>
          </w:tcPr>
          <w:p w:rsidR="00BB014B" w:rsidRPr="00265BDC" w:rsidRDefault="00265BDC" w:rsidP="00296E2E">
            <w:pPr>
              <w:jc w:val="both"/>
            </w:pPr>
            <w:r w:rsidRPr="00265BDC">
              <w:t>National Uniform Manifest</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59</w:t>
            </w:r>
          </w:p>
        </w:tc>
        <w:tc>
          <w:tcPr>
            <w:tcW w:w="3600" w:type="dxa"/>
          </w:tcPr>
          <w:p w:rsidR="00BB014B" w:rsidRDefault="00035B64" w:rsidP="009344E7">
            <w:pPr>
              <w:jc w:val="center"/>
            </w:pPr>
            <w:r>
              <w:t>45</w:t>
            </w:r>
          </w:p>
        </w:tc>
        <w:tc>
          <w:tcPr>
            <w:tcW w:w="5040" w:type="dxa"/>
          </w:tcPr>
          <w:p w:rsidR="00BB014B" w:rsidRPr="00265BDC" w:rsidRDefault="00265BDC" w:rsidP="00296E2E">
            <w:pPr>
              <w:jc w:val="both"/>
            </w:pPr>
            <w:r w:rsidRPr="00265BDC">
              <w:t>Miscellaneous Units</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60</w:t>
            </w:r>
          </w:p>
        </w:tc>
        <w:tc>
          <w:tcPr>
            <w:tcW w:w="3600" w:type="dxa"/>
          </w:tcPr>
          <w:p w:rsidR="00BB014B" w:rsidRDefault="00035B64" w:rsidP="009344E7">
            <w:pPr>
              <w:jc w:val="center"/>
            </w:pPr>
            <w:r>
              <w:t>---</w:t>
            </w:r>
          </w:p>
        </w:tc>
        <w:tc>
          <w:tcPr>
            <w:tcW w:w="5040" w:type="dxa"/>
          </w:tcPr>
          <w:p w:rsidR="00BB014B" w:rsidRPr="00265BDC" w:rsidRDefault="00265BDC" w:rsidP="00296E2E">
            <w:pPr>
              <w:jc w:val="both"/>
            </w:pPr>
            <w:r w:rsidRPr="00265BDC">
              <w:t>Incinerator Permits</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61</w:t>
            </w:r>
          </w:p>
        </w:tc>
        <w:tc>
          <w:tcPr>
            <w:tcW w:w="3600" w:type="dxa"/>
          </w:tcPr>
          <w:p w:rsidR="00BB014B" w:rsidRDefault="00035B64" w:rsidP="009344E7">
            <w:pPr>
              <w:jc w:val="center"/>
            </w:pPr>
            <w:r>
              <w:t>---</w:t>
            </w:r>
          </w:p>
          <w:p w:rsidR="007C4D2C" w:rsidRDefault="007C4D2C" w:rsidP="009344E7">
            <w:pPr>
              <w:jc w:val="center"/>
            </w:pPr>
            <w:r>
              <w:t>---</w:t>
            </w:r>
          </w:p>
          <w:p w:rsidR="007C4D2C" w:rsidRDefault="007C4D2C" w:rsidP="009344E7">
            <w:pPr>
              <w:jc w:val="center"/>
            </w:pPr>
            <w:r>
              <w:t>54</w:t>
            </w:r>
          </w:p>
          <w:p w:rsidR="00325202" w:rsidRDefault="00325202" w:rsidP="009344E7">
            <w:pPr>
              <w:jc w:val="center"/>
            </w:pPr>
          </w:p>
          <w:p w:rsidR="007C4D2C" w:rsidRDefault="007C4D2C" w:rsidP="009344E7">
            <w:pPr>
              <w:jc w:val="center"/>
            </w:pPr>
            <w:r>
              <w:t>---</w:t>
            </w:r>
          </w:p>
        </w:tc>
        <w:tc>
          <w:tcPr>
            <w:tcW w:w="5040" w:type="dxa"/>
          </w:tcPr>
          <w:p w:rsidR="00CA2528" w:rsidRDefault="00265BDC" w:rsidP="00296E2E">
            <w:r w:rsidRPr="00265BDC">
              <w:t>Changes to Interim Status Facilities</w:t>
            </w:r>
            <w:r w:rsidR="00CA2528" w:rsidRPr="00265BDC">
              <w:t xml:space="preserve"> Reconstruction Limits </w:t>
            </w:r>
          </w:p>
          <w:p w:rsidR="00080FB9" w:rsidRDefault="00CA2528" w:rsidP="00296E2E">
            <w:r w:rsidRPr="00265BDC">
              <w:t>Modification</w:t>
            </w:r>
            <w:r w:rsidR="00080FB9">
              <w:t xml:space="preserve">s to Hazardous Waste Management </w:t>
            </w:r>
          </w:p>
          <w:p w:rsidR="00CA2528" w:rsidRDefault="00080FB9" w:rsidP="00296E2E">
            <w:r>
              <w:t xml:space="preserve">   </w:t>
            </w:r>
            <w:r w:rsidR="00CA2528" w:rsidRPr="00265BDC">
              <w:t xml:space="preserve">Permits (270.42 Appendix) </w:t>
            </w:r>
          </w:p>
          <w:p w:rsidR="00BB014B" w:rsidRPr="00265BDC" w:rsidRDefault="00CA2528" w:rsidP="00296E2E">
            <w:r w:rsidRPr="00265BDC">
              <w:t>Procedures for Post-closure Permitting</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62</w:t>
            </w:r>
          </w:p>
        </w:tc>
        <w:tc>
          <w:tcPr>
            <w:tcW w:w="3600" w:type="dxa"/>
          </w:tcPr>
          <w:p w:rsidR="00BB014B" w:rsidRPr="007C4D2C" w:rsidRDefault="007C4D2C" w:rsidP="009344E7">
            <w:pPr>
              <w:jc w:val="center"/>
            </w:pPr>
            <w:r w:rsidRPr="007C4D2C">
              <w:t>50,</w:t>
            </w:r>
            <w:r>
              <w:t xml:space="preserve"> </w:t>
            </w:r>
            <w:r w:rsidRPr="007C4D2C">
              <w:t>66,</w:t>
            </w:r>
            <w:r>
              <w:t xml:space="preserve"> </w:t>
            </w:r>
            <w:r w:rsidRPr="007C4D2C">
              <w:t>109</w:t>
            </w:r>
          </w:p>
        </w:tc>
        <w:tc>
          <w:tcPr>
            <w:tcW w:w="5040" w:type="dxa"/>
          </w:tcPr>
          <w:p w:rsidR="00BB014B" w:rsidRPr="00CA2528" w:rsidRDefault="00CA2528" w:rsidP="00296E2E">
            <w:pPr>
              <w:jc w:val="both"/>
            </w:pPr>
            <w:smartTag w:uri="urn:schemas-microsoft-com:office:smarttags" w:element="PlaceName">
              <w:smartTag w:uri="urn:schemas-microsoft-com:office:smarttags" w:element="place">
                <w:r w:rsidRPr="00CA2528">
                  <w:t>First</w:t>
                </w:r>
              </w:smartTag>
              <w:r w:rsidRPr="00CA2528">
                <w:t xml:space="preserve"> </w:t>
              </w:r>
              <w:smartTag w:uri="urn:schemas-microsoft-com:office:smarttags" w:element="PlaceName">
                <w:r w:rsidRPr="00CA2528">
                  <w:t>Third</w:t>
                </w:r>
              </w:smartTag>
              <w:r w:rsidRPr="00CA2528">
                <w:t xml:space="preserve"> </w:t>
              </w:r>
              <w:smartTag w:uri="urn:schemas-microsoft-com:office:smarttags" w:element="PlaceType">
                <w:r w:rsidRPr="00CA2528">
                  <w:t>Land</w:t>
                </w:r>
              </w:smartTag>
            </w:smartTag>
            <w:r w:rsidRPr="00CA2528">
              <w:t xml:space="preserve"> Disposal Restriction Correction</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63</w:t>
            </w:r>
          </w:p>
        </w:tc>
        <w:tc>
          <w:tcPr>
            <w:tcW w:w="3600" w:type="dxa"/>
          </w:tcPr>
          <w:p w:rsidR="00BB014B" w:rsidRPr="007C4D2C" w:rsidRDefault="007C4D2C" w:rsidP="009344E7">
            <w:pPr>
              <w:jc w:val="center"/>
            </w:pPr>
            <w:r w:rsidRPr="007C4D2C">
              <w:t>34,</w:t>
            </w:r>
            <w:r>
              <w:t xml:space="preserve"> </w:t>
            </w:r>
            <w:r w:rsidRPr="007C4D2C">
              <w:t>39,</w:t>
            </w:r>
            <w:r>
              <w:t xml:space="preserve"> </w:t>
            </w:r>
            <w:r w:rsidRPr="007C4D2C">
              <w:t>50,</w:t>
            </w:r>
            <w:r>
              <w:t xml:space="preserve"> </w:t>
            </w:r>
            <w:r w:rsidRPr="007C4D2C">
              <w:t>78,</w:t>
            </w:r>
            <w:r>
              <w:t xml:space="preserve"> </w:t>
            </w:r>
            <w:r w:rsidRPr="007C4D2C">
              <w:t>109,</w:t>
            </w:r>
            <w:r>
              <w:t xml:space="preserve"> </w:t>
            </w:r>
            <w:r w:rsidRPr="007C4D2C">
              <w:t>137,</w:t>
            </w:r>
            <w:r>
              <w:t xml:space="preserve"> </w:t>
            </w:r>
            <w:r w:rsidRPr="007C4D2C">
              <w:t>157</w:t>
            </w:r>
          </w:p>
        </w:tc>
        <w:tc>
          <w:tcPr>
            <w:tcW w:w="5040" w:type="dxa"/>
          </w:tcPr>
          <w:p w:rsidR="00BB014B" w:rsidRPr="00CA2528" w:rsidRDefault="00CA2528" w:rsidP="00296E2E">
            <w:pPr>
              <w:jc w:val="both"/>
            </w:pPr>
            <w:smartTag w:uri="urn:schemas-microsoft-com:office:smarttags" w:element="PlaceName">
              <w:smartTag w:uri="urn:schemas-microsoft-com:office:smarttags" w:element="place">
                <w:r w:rsidRPr="00CA2528">
                  <w:t>Second</w:t>
                </w:r>
              </w:smartTag>
              <w:r w:rsidRPr="00CA2528">
                <w:t xml:space="preserve"> </w:t>
              </w:r>
              <w:smartTag w:uri="urn:schemas-microsoft-com:office:smarttags" w:element="PlaceName">
                <w:r w:rsidRPr="00CA2528">
                  <w:t>Third</w:t>
                </w:r>
              </w:smartTag>
              <w:r w:rsidRPr="00CA2528">
                <w:t xml:space="preserve"> </w:t>
              </w:r>
              <w:smartTag w:uri="urn:schemas-microsoft-com:office:smarttags" w:element="PlaceType">
                <w:r w:rsidRPr="00CA2528">
                  <w:t>Land</w:t>
                </w:r>
              </w:smartTag>
            </w:smartTag>
            <w:r w:rsidRPr="00CA2528">
              <w:t xml:space="preserve"> Disposal Restrictions</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64</w:t>
            </w:r>
          </w:p>
        </w:tc>
        <w:tc>
          <w:tcPr>
            <w:tcW w:w="3600" w:type="dxa"/>
          </w:tcPr>
          <w:p w:rsidR="00BB014B" w:rsidRDefault="007C4D2C" w:rsidP="009344E7">
            <w:pPr>
              <w:jc w:val="center"/>
            </w:pPr>
            <w:r>
              <w:t>24</w:t>
            </w:r>
          </w:p>
        </w:tc>
        <w:tc>
          <w:tcPr>
            <w:tcW w:w="5040" w:type="dxa"/>
          </w:tcPr>
          <w:p w:rsidR="00080FB9" w:rsidRDefault="00CA2528" w:rsidP="00296E2E">
            <w:r w:rsidRPr="00CA2528">
              <w:t xml:space="preserve">Delay of Closure Period for Hazardous Waste </w:t>
            </w:r>
          </w:p>
          <w:p w:rsidR="00BB014B" w:rsidRPr="00CA2528" w:rsidRDefault="00080FB9" w:rsidP="00296E2E">
            <w:r>
              <w:t xml:space="preserve">   </w:t>
            </w:r>
            <w:r w:rsidR="00CA2528" w:rsidRPr="00CA2528">
              <w:t>Management Facilities</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65</w:t>
            </w:r>
          </w:p>
        </w:tc>
        <w:tc>
          <w:tcPr>
            <w:tcW w:w="3600" w:type="dxa"/>
          </w:tcPr>
          <w:p w:rsidR="00BB014B" w:rsidRPr="007C4D2C" w:rsidRDefault="007C4D2C" w:rsidP="009344E7">
            <w:pPr>
              <w:jc w:val="center"/>
            </w:pPr>
            <w:r w:rsidRPr="007C4D2C">
              <w:t>71,</w:t>
            </w:r>
            <w:r>
              <w:t xml:space="preserve"> </w:t>
            </w:r>
            <w:r w:rsidRPr="007C4D2C">
              <w:t>90, 167</w:t>
            </w:r>
            <w:r>
              <w:t xml:space="preserve"> </w:t>
            </w:r>
            <w:r w:rsidRPr="007C4D2C">
              <w:t>E</w:t>
            </w:r>
          </w:p>
        </w:tc>
        <w:tc>
          <w:tcPr>
            <w:tcW w:w="5040" w:type="dxa"/>
          </w:tcPr>
          <w:p w:rsidR="00BB014B" w:rsidRPr="00CA2528" w:rsidRDefault="00CA2528" w:rsidP="00296E2E">
            <w:pPr>
              <w:jc w:val="both"/>
            </w:pPr>
            <w:r w:rsidRPr="00CA2528">
              <w:t>Mining Waste Exclusion I</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66</w:t>
            </w:r>
          </w:p>
        </w:tc>
        <w:tc>
          <w:tcPr>
            <w:tcW w:w="3600" w:type="dxa"/>
          </w:tcPr>
          <w:p w:rsidR="00BB014B" w:rsidRPr="007C4D2C" w:rsidRDefault="007C4D2C" w:rsidP="009344E7">
            <w:pPr>
              <w:jc w:val="center"/>
            </w:pPr>
            <w:r w:rsidRPr="007C4D2C">
              <w:t>50,</w:t>
            </w:r>
            <w:r>
              <w:t xml:space="preserve"> </w:t>
            </w:r>
            <w:r w:rsidRPr="007C4D2C">
              <w:t>62,</w:t>
            </w:r>
            <w:r>
              <w:t xml:space="preserve"> </w:t>
            </w:r>
            <w:r w:rsidRPr="007C4D2C">
              <w:t>109,</w:t>
            </w:r>
            <w:r>
              <w:t xml:space="preserve"> </w:t>
            </w:r>
            <w:r w:rsidRPr="007C4D2C">
              <w:t>137,</w:t>
            </w:r>
            <w:r>
              <w:t xml:space="preserve"> </w:t>
            </w:r>
            <w:r w:rsidRPr="007C4D2C">
              <w:t>151,</w:t>
            </w:r>
            <w:r>
              <w:t xml:space="preserve"> </w:t>
            </w:r>
            <w:r w:rsidRPr="007C4D2C">
              <w:t>157,</w:t>
            </w:r>
            <w:r>
              <w:t xml:space="preserve"> </w:t>
            </w:r>
            <w:r w:rsidRPr="007C4D2C">
              <w:t>162</w:t>
            </w:r>
          </w:p>
        </w:tc>
        <w:tc>
          <w:tcPr>
            <w:tcW w:w="5040" w:type="dxa"/>
          </w:tcPr>
          <w:p w:rsidR="00BB014B" w:rsidRPr="00CA2528" w:rsidRDefault="00CA2528" w:rsidP="00296E2E">
            <w:pPr>
              <w:jc w:val="both"/>
            </w:pPr>
            <w:smartTag w:uri="urn:schemas-microsoft-com:office:smarttags" w:element="PlaceName">
              <w:smartTag w:uri="urn:schemas-microsoft-com:office:smarttags" w:element="place">
                <w:r w:rsidRPr="00CA2528">
                  <w:t>First</w:t>
                </w:r>
              </w:smartTag>
              <w:r w:rsidRPr="00CA2528">
                <w:t xml:space="preserve"> </w:t>
              </w:r>
              <w:smartTag w:uri="urn:schemas-microsoft-com:office:smarttags" w:element="PlaceName">
                <w:r w:rsidRPr="00CA2528">
                  <w:t>Third</w:t>
                </w:r>
              </w:smartTag>
              <w:r w:rsidRPr="00CA2528">
                <w:t xml:space="preserve"> </w:t>
              </w:r>
              <w:smartTag w:uri="urn:schemas-microsoft-com:office:smarttags" w:element="PlaceType">
                <w:r w:rsidRPr="00CA2528">
                  <w:t>Land</w:t>
                </w:r>
              </w:smartTag>
            </w:smartTag>
            <w:r w:rsidRPr="00CA2528">
              <w:t xml:space="preserve"> Disposal Restriction Correction</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67</w:t>
            </w:r>
          </w:p>
        </w:tc>
        <w:tc>
          <w:tcPr>
            <w:tcW w:w="3600" w:type="dxa"/>
          </w:tcPr>
          <w:p w:rsidR="00BB014B" w:rsidRPr="007C4D2C" w:rsidRDefault="007C4D2C" w:rsidP="009344E7">
            <w:pPr>
              <w:jc w:val="center"/>
            </w:pPr>
            <w:r w:rsidRPr="007C4D2C">
              <w:t>11,</w:t>
            </w:r>
            <w:r>
              <w:t xml:space="preserve"> </w:t>
            </w:r>
            <w:r w:rsidRPr="007C4D2C">
              <w:t>35,</w:t>
            </w:r>
            <w:r>
              <w:t xml:space="preserve"> </w:t>
            </w:r>
            <w:r w:rsidRPr="007C4D2C">
              <w:t>73,</w:t>
            </w:r>
            <w:r>
              <w:t xml:space="preserve"> </w:t>
            </w:r>
            <w:r w:rsidRPr="007C4D2C">
              <w:t>126</w:t>
            </w:r>
          </w:p>
        </w:tc>
        <w:tc>
          <w:tcPr>
            <w:tcW w:w="5040" w:type="dxa"/>
          </w:tcPr>
          <w:p w:rsidR="00BB014B" w:rsidRPr="00CA2528" w:rsidRDefault="00CA2528" w:rsidP="00296E2E">
            <w:pPr>
              <w:jc w:val="both"/>
            </w:pPr>
            <w:r w:rsidRPr="00CA2528">
              <w:t>Testing and Monitoring Activities</w:t>
            </w:r>
          </w:p>
        </w:tc>
      </w:tr>
      <w:tr w:rsidR="00BB014B">
        <w:trPr>
          <w:cantSplit/>
          <w:jc w:val="center"/>
        </w:trPr>
        <w:tc>
          <w:tcPr>
            <w:tcW w:w="828" w:type="dxa"/>
          </w:tcPr>
          <w:p w:rsidR="00BB014B" w:rsidRDefault="0085782B" w:rsidP="00296E2E">
            <w:pPr>
              <w:jc w:val="center"/>
            </w:pPr>
            <w:r>
              <w:t>*</w:t>
            </w:r>
          </w:p>
        </w:tc>
        <w:tc>
          <w:tcPr>
            <w:tcW w:w="1440" w:type="dxa"/>
          </w:tcPr>
          <w:p w:rsidR="00BB014B" w:rsidRDefault="00BB014B" w:rsidP="00296E2E">
            <w:pPr>
              <w:jc w:val="center"/>
            </w:pPr>
            <w:r>
              <w:t>68</w:t>
            </w:r>
          </w:p>
        </w:tc>
        <w:tc>
          <w:tcPr>
            <w:tcW w:w="3600" w:type="dxa"/>
          </w:tcPr>
          <w:p w:rsidR="00BB014B" w:rsidRDefault="007C4D2C" w:rsidP="009344E7">
            <w:pPr>
              <w:jc w:val="center"/>
            </w:pPr>
            <w:r>
              <w:t>---</w:t>
            </w:r>
          </w:p>
        </w:tc>
        <w:tc>
          <w:tcPr>
            <w:tcW w:w="5040" w:type="dxa"/>
          </w:tcPr>
          <w:p w:rsidR="00BB014B" w:rsidRPr="00CA2528" w:rsidRDefault="00CA2528" w:rsidP="00296E2E">
            <w:pPr>
              <w:jc w:val="both"/>
            </w:pPr>
            <w:r w:rsidRPr="00CA2528">
              <w:t>Methyl Bromide Production Wastes</w:t>
            </w:r>
          </w:p>
        </w:tc>
      </w:tr>
      <w:tr w:rsidR="00BB014B">
        <w:trPr>
          <w:cantSplit/>
          <w:jc w:val="center"/>
        </w:trPr>
        <w:tc>
          <w:tcPr>
            <w:tcW w:w="828" w:type="dxa"/>
          </w:tcPr>
          <w:p w:rsidR="00BB014B" w:rsidRDefault="0085782B" w:rsidP="00296E2E">
            <w:pPr>
              <w:jc w:val="center"/>
            </w:pPr>
            <w:r>
              <w:t>*</w:t>
            </w:r>
          </w:p>
        </w:tc>
        <w:tc>
          <w:tcPr>
            <w:tcW w:w="1440" w:type="dxa"/>
          </w:tcPr>
          <w:p w:rsidR="00BB014B" w:rsidRDefault="00BB014B" w:rsidP="00296E2E">
            <w:pPr>
              <w:jc w:val="center"/>
            </w:pPr>
            <w:r>
              <w:t>69</w:t>
            </w:r>
          </w:p>
        </w:tc>
        <w:tc>
          <w:tcPr>
            <w:tcW w:w="3600" w:type="dxa"/>
          </w:tcPr>
          <w:p w:rsidR="00BB014B" w:rsidRDefault="007C4D2C" w:rsidP="009344E7">
            <w:pPr>
              <w:jc w:val="center"/>
            </w:pPr>
            <w:r>
              <w:t>---</w:t>
            </w:r>
          </w:p>
        </w:tc>
        <w:tc>
          <w:tcPr>
            <w:tcW w:w="5040" w:type="dxa"/>
          </w:tcPr>
          <w:p w:rsidR="00080FB9" w:rsidRDefault="00CA2528" w:rsidP="00296E2E">
            <w:r w:rsidRPr="00CA2528">
              <w:t xml:space="preserve">Chlorinated Aliphatic Hydrocarbon Production </w:t>
            </w:r>
          </w:p>
          <w:p w:rsidR="00BB014B" w:rsidRPr="00CA2528" w:rsidRDefault="00080FB9" w:rsidP="00296E2E">
            <w:r>
              <w:t xml:space="preserve">   </w:t>
            </w:r>
            <w:r w:rsidR="00CA2528" w:rsidRPr="00CA2528">
              <w:t>Wastes</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70</w:t>
            </w:r>
          </w:p>
        </w:tc>
        <w:tc>
          <w:tcPr>
            <w:tcW w:w="3600" w:type="dxa"/>
          </w:tcPr>
          <w:p w:rsidR="00BB014B" w:rsidRDefault="007C4D2C" w:rsidP="009344E7">
            <w:pPr>
              <w:jc w:val="center"/>
            </w:pPr>
            <w:r>
              <w:t>---</w:t>
            </w:r>
          </w:p>
        </w:tc>
        <w:tc>
          <w:tcPr>
            <w:tcW w:w="5040" w:type="dxa"/>
          </w:tcPr>
          <w:p w:rsidR="00BB014B" w:rsidRPr="001E4671" w:rsidRDefault="001E4671" w:rsidP="00296E2E">
            <w:pPr>
              <w:jc w:val="both"/>
            </w:pPr>
            <w:r w:rsidRPr="001E4671">
              <w:t>Updates to Part 124</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71</w:t>
            </w:r>
          </w:p>
        </w:tc>
        <w:tc>
          <w:tcPr>
            <w:tcW w:w="3600" w:type="dxa"/>
          </w:tcPr>
          <w:p w:rsidR="00BB014B" w:rsidRPr="007C4D2C" w:rsidRDefault="007C4D2C" w:rsidP="009344E7">
            <w:pPr>
              <w:jc w:val="center"/>
            </w:pPr>
            <w:r w:rsidRPr="007C4D2C">
              <w:t>65,</w:t>
            </w:r>
            <w:r>
              <w:t xml:space="preserve"> </w:t>
            </w:r>
            <w:r w:rsidRPr="007C4D2C">
              <w:t>90,</w:t>
            </w:r>
            <w:r>
              <w:t xml:space="preserve"> </w:t>
            </w:r>
            <w:r w:rsidRPr="007C4D2C">
              <w:t>167</w:t>
            </w:r>
            <w:r>
              <w:t xml:space="preserve"> </w:t>
            </w:r>
            <w:r w:rsidRPr="007C4D2C">
              <w:t>E</w:t>
            </w:r>
          </w:p>
        </w:tc>
        <w:tc>
          <w:tcPr>
            <w:tcW w:w="5040" w:type="dxa"/>
          </w:tcPr>
          <w:p w:rsidR="00BB014B" w:rsidRPr="001E4671" w:rsidRDefault="001E4671" w:rsidP="00296E2E">
            <w:pPr>
              <w:jc w:val="both"/>
            </w:pPr>
            <w:r w:rsidRPr="001E4671">
              <w:t>Mining Waste Exclusion II</w:t>
            </w:r>
          </w:p>
        </w:tc>
      </w:tr>
      <w:tr w:rsidR="00BB014B">
        <w:trPr>
          <w:cantSplit/>
          <w:jc w:val="center"/>
        </w:trPr>
        <w:tc>
          <w:tcPr>
            <w:tcW w:w="828" w:type="dxa"/>
          </w:tcPr>
          <w:p w:rsidR="00BB014B" w:rsidRDefault="0085782B" w:rsidP="00296E2E">
            <w:pPr>
              <w:jc w:val="center"/>
            </w:pPr>
            <w:r>
              <w:t>*</w:t>
            </w:r>
          </w:p>
        </w:tc>
        <w:tc>
          <w:tcPr>
            <w:tcW w:w="1440" w:type="dxa"/>
          </w:tcPr>
          <w:p w:rsidR="00BB014B" w:rsidRDefault="00BB014B" w:rsidP="00296E2E">
            <w:pPr>
              <w:jc w:val="center"/>
            </w:pPr>
            <w:r>
              <w:t>72</w:t>
            </w:r>
          </w:p>
        </w:tc>
        <w:tc>
          <w:tcPr>
            <w:tcW w:w="3600" w:type="dxa"/>
          </w:tcPr>
          <w:p w:rsidR="00BB014B" w:rsidRDefault="006B6B0A" w:rsidP="009344E7">
            <w:pPr>
              <w:jc w:val="center"/>
            </w:pPr>
            <w:r>
              <w:t>218</w:t>
            </w:r>
          </w:p>
        </w:tc>
        <w:tc>
          <w:tcPr>
            <w:tcW w:w="5040" w:type="dxa"/>
          </w:tcPr>
          <w:p w:rsidR="00BB014B" w:rsidRPr="001E4671" w:rsidRDefault="001E4671" w:rsidP="00296E2E">
            <w:pPr>
              <w:jc w:val="both"/>
            </w:pPr>
            <w:r w:rsidRPr="001E4671">
              <w:t>Modification of F019 Listing</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73</w:t>
            </w:r>
          </w:p>
        </w:tc>
        <w:tc>
          <w:tcPr>
            <w:tcW w:w="3600" w:type="dxa"/>
          </w:tcPr>
          <w:p w:rsidR="00BB014B" w:rsidRPr="007C4D2C" w:rsidRDefault="007C4D2C" w:rsidP="009344E7">
            <w:pPr>
              <w:jc w:val="center"/>
            </w:pPr>
            <w:r w:rsidRPr="007C4D2C">
              <w:t>11,</w:t>
            </w:r>
            <w:r>
              <w:t xml:space="preserve"> </w:t>
            </w:r>
            <w:r w:rsidRPr="007C4D2C">
              <w:t>35,</w:t>
            </w:r>
            <w:r>
              <w:t xml:space="preserve"> </w:t>
            </w:r>
            <w:r w:rsidRPr="007C4D2C">
              <w:t>67,</w:t>
            </w:r>
            <w:r>
              <w:t xml:space="preserve"> </w:t>
            </w:r>
            <w:r w:rsidRPr="007C4D2C">
              <w:t>126</w:t>
            </w:r>
          </w:p>
        </w:tc>
        <w:tc>
          <w:tcPr>
            <w:tcW w:w="5040" w:type="dxa"/>
          </w:tcPr>
          <w:p w:rsidR="00BB014B" w:rsidRPr="001E4671" w:rsidRDefault="001E4671" w:rsidP="00296E2E">
            <w:pPr>
              <w:jc w:val="both"/>
            </w:pPr>
            <w:r w:rsidRPr="001E4671">
              <w:t>Analytical Test Methods</w:t>
            </w:r>
          </w:p>
        </w:tc>
      </w:tr>
      <w:tr w:rsidR="00BB014B">
        <w:trPr>
          <w:cantSplit/>
          <w:jc w:val="center"/>
        </w:trPr>
        <w:tc>
          <w:tcPr>
            <w:tcW w:w="828" w:type="dxa"/>
          </w:tcPr>
          <w:p w:rsidR="00BB014B" w:rsidRDefault="00BB014B" w:rsidP="00296E2E">
            <w:pPr>
              <w:jc w:val="center"/>
            </w:pPr>
          </w:p>
        </w:tc>
        <w:tc>
          <w:tcPr>
            <w:tcW w:w="1440" w:type="dxa"/>
          </w:tcPr>
          <w:p w:rsidR="00BB014B" w:rsidRDefault="00BB014B" w:rsidP="00296E2E">
            <w:pPr>
              <w:jc w:val="center"/>
            </w:pPr>
            <w:r>
              <w:t>74</w:t>
            </w:r>
          </w:p>
        </w:tc>
        <w:tc>
          <w:tcPr>
            <w:tcW w:w="3600" w:type="dxa"/>
          </w:tcPr>
          <w:p w:rsidR="00BB014B" w:rsidRPr="007C4D2C" w:rsidRDefault="007C4D2C" w:rsidP="009344E7">
            <w:pPr>
              <w:jc w:val="center"/>
            </w:pPr>
            <w:r w:rsidRPr="007C4D2C">
              <w:t>80,</w:t>
            </w:r>
            <w:r>
              <w:t xml:space="preserve"> </w:t>
            </w:r>
            <w:r w:rsidRPr="007C4D2C">
              <w:t>84,</w:t>
            </w:r>
            <w:r>
              <w:t xml:space="preserve"> </w:t>
            </w:r>
            <w:r w:rsidRPr="007C4D2C">
              <w:t>108,</w:t>
            </w:r>
            <w:r>
              <w:t xml:space="preserve"> </w:t>
            </w:r>
            <w:r w:rsidRPr="007C4D2C">
              <w:t>117 B,</w:t>
            </w:r>
            <w:r>
              <w:t xml:space="preserve"> </w:t>
            </w:r>
            <w:r w:rsidRPr="007C4D2C">
              <w:t>119</w:t>
            </w:r>
          </w:p>
        </w:tc>
        <w:tc>
          <w:tcPr>
            <w:tcW w:w="5040" w:type="dxa"/>
          </w:tcPr>
          <w:p w:rsidR="00BB014B" w:rsidRPr="001E4671" w:rsidRDefault="001E4671" w:rsidP="00296E2E">
            <w:pPr>
              <w:jc w:val="both"/>
            </w:pPr>
            <w:r w:rsidRPr="001E4671">
              <w:t>Toxicity Characteristic Revisions</w:t>
            </w:r>
          </w:p>
        </w:tc>
      </w:tr>
      <w:tr w:rsidR="006F78F3">
        <w:trPr>
          <w:cantSplit/>
          <w:jc w:val="center"/>
        </w:trPr>
        <w:tc>
          <w:tcPr>
            <w:tcW w:w="828" w:type="dxa"/>
          </w:tcPr>
          <w:p w:rsidR="006F78F3" w:rsidRDefault="0085782B" w:rsidP="00296E2E">
            <w:pPr>
              <w:jc w:val="center"/>
            </w:pPr>
            <w:r>
              <w:t>*</w:t>
            </w:r>
          </w:p>
        </w:tc>
        <w:tc>
          <w:tcPr>
            <w:tcW w:w="1440" w:type="dxa"/>
          </w:tcPr>
          <w:p w:rsidR="006F78F3" w:rsidRDefault="006F78F3" w:rsidP="00296E2E">
            <w:pPr>
              <w:jc w:val="center"/>
            </w:pPr>
            <w:r>
              <w:t>75</w:t>
            </w:r>
          </w:p>
        </w:tc>
        <w:tc>
          <w:tcPr>
            <w:tcW w:w="3600" w:type="dxa"/>
          </w:tcPr>
          <w:p w:rsidR="006F78F3" w:rsidRDefault="007C4D2C" w:rsidP="009344E7">
            <w:pPr>
              <w:jc w:val="center"/>
            </w:pPr>
            <w:r>
              <w:t>---</w:t>
            </w:r>
          </w:p>
        </w:tc>
        <w:tc>
          <w:tcPr>
            <w:tcW w:w="5040" w:type="dxa"/>
          </w:tcPr>
          <w:p w:rsidR="00080FB9" w:rsidRDefault="005B3682" w:rsidP="00296E2E">
            <w:r w:rsidRPr="005B3682">
              <w:t xml:space="preserve">1,1-Dimethylhydrazine Production Wastes </w:t>
            </w:r>
          </w:p>
          <w:p w:rsidR="006F78F3" w:rsidRPr="005B3682" w:rsidRDefault="00080FB9" w:rsidP="00296E2E">
            <w:r>
              <w:t xml:space="preserve">   </w:t>
            </w:r>
            <w:r w:rsidR="005B3682" w:rsidRPr="005B3682">
              <w:t>Listing</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76</w:t>
            </w:r>
          </w:p>
        </w:tc>
        <w:tc>
          <w:tcPr>
            <w:tcW w:w="3600" w:type="dxa"/>
          </w:tcPr>
          <w:p w:rsidR="006F78F3" w:rsidRDefault="007C4D2C" w:rsidP="009344E7">
            <w:pPr>
              <w:jc w:val="center"/>
            </w:pPr>
            <w:r>
              <w:t>---</w:t>
            </w:r>
          </w:p>
        </w:tc>
        <w:tc>
          <w:tcPr>
            <w:tcW w:w="5040" w:type="dxa"/>
          </w:tcPr>
          <w:p w:rsidR="006F78F3" w:rsidRPr="005B3682" w:rsidRDefault="005B3682" w:rsidP="00296E2E">
            <w:pPr>
              <w:jc w:val="both"/>
            </w:pPr>
            <w:r w:rsidRPr="005B3682">
              <w:t>Criteria for Listing Toxic Wastes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77</w:t>
            </w:r>
          </w:p>
        </w:tc>
        <w:tc>
          <w:tcPr>
            <w:tcW w:w="3600" w:type="dxa"/>
          </w:tcPr>
          <w:p w:rsidR="006F78F3" w:rsidRPr="007C4D2C" w:rsidRDefault="007C4D2C" w:rsidP="009344E7">
            <w:pPr>
              <w:jc w:val="center"/>
            </w:pPr>
            <w:r w:rsidRPr="007C4D2C">
              <w:t>17 H,</w:t>
            </w:r>
            <w:r>
              <w:t xml:space="preserve"> </w:t>
            </w:r>
            <w:r w:rsidRPr="007C4D2C">
              <w:t>100</w:t>
            </w:r>
          </w:p>
        </w:tc>
        <w:tc>
          <w:tcPr>
            <w:tcW w:w="5040" w:type="dxa"/>
          </w:tcPr>
          <w:p w:rsidR="006F78F3" w:rsidRPr="005B3682" w:rsidRDefault="005B3682" w:rsidP="00296E2E">
            <w:pPr>
              <w:jc w:val="both"/>
            </w:pPr>
            <w:r w:rsidRPr="005B3682">
              <w:t>Corrections - Double Liners</w:t>
            </w:r>
          </w:p>
        </w:tc>
      </w:tr>
      <w:tr w:rsidR="006F78F3">
        <w:trPr>
          <w:cantSplit/>
          <w:jc w:val="center"/>
        </w:trPr>
        <w:tc>
          <w:tcPr>
            <w:tcW w:w="828" w:type="dxa"/>
          </w:tcPr>
          <w:p w:rsidR="006F78F3" w:rsidRDefault="0085782B" w:rsidP="00296E2E">
            <w:pPr>
              <w:jc w:val="center"/>
            </w:pPr>
            <w:r>
              <w:t>*</w:t>
            </w:r>
          </w:p>
        </w:tc>
        <w:tc>
          <w:tcPr>
            <w:tcW w:w="1440" w:type="dxa"/>
          </w:tcPr>
          <w:p w:rsidR="006F78F3" w:rsidRDefault="006F78F3" w:rsidP="00296E2E">
            <w:pPr>
              <w:jc w:val="center"/>
            </w:pPr>
            <w:r>
              <w:t>78</w:t>
            </w:r>
          </w:p>
        </w:tc>
        <w:tc>
          <w:tcPr>
            <w:tcW w:w="3600" w:type="dxa"/>
          </w:tcPr>
          <w:p w:rsidR="006F78F3" w:rsidRDefault="007C4D2C" w:rsidP="009344E7">
            <w:pPr>
              <w:jc w:val="center"/>
            </w:pPr>
            <w:r>
              <w:t>34, 39, 50, 83, 100, 102, 103, 106, 109, 116, 123, 124, 151, 167A-C</w:t>
            </w:r>
          </w:p>
        </w:tc>
        <w:tc>
          <w:tcPr>
            <w:tcW w:w="5040" w:type="dxa"/>
          </w:tcPr>
          <w:p w:rsidR="006F78F3" w:rsidRPr="005B3682" w:rsidRDefault="005B3682" w:rsidP="00296E2E">
            <w:pPr>
              <w:jc w:val="both"/>
            </w:pPr>
            <w:smartTag w:uri="urn:schemas-microsoft-com:office:smarttags" w:element="PlaceName">
              <w:smartTag w:uri="urn:schemas-microsoft-com:office:smarttags" w:element="place">
                <w:r w:rsidRPr="005B3682">
                  <w:t>Third</w:t>
                </w:r>
              </w:smartTag>
              <w:r w:rsidRPr="005B3682">
                <w:t xml:space="preserve"> </w:t>
              </w:r>
              <w:smartTag w:uri="urn:schemas-microsoft-com:office:smarttags" w:element="PlaceName">
                <w:r w:rsidRPr="005B3682">
                  <w:t>Third</w:t>
                </w:r>
              </w:smartTag>
              <w:r w:rsidRPr="005B3682">
                <w:t xml:space="preserve"> </w:t>
              </w:r>
              <w:smartTag w:uri="urn:schemas-microsoft-com:office:smarttags" w:element="PlaceType">
                <w:r w:rsidRPr="005B3682">
                  <w:t>Land</w:t>
                </w:r>
              </w:smartTag>
            </w:smartTag>
            <w:r w:rsidRPr="005B3682">
              <w:t xml:space="preserve"> Disposal Restrictions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79</w:t>
            </w:r>
          </w:p>
        </w:tc>
        <w:tc>
          <w:tcPr>
            <w:tcW w:w="3600" w:type="dxa"/>
          </w:tcPr>
          <w:p w:rsidR="006F78F3" w:rsidRPr="00F9024E" w:rsidRDefault="00F9024E" w:rsidP="009344E7">
            <w:pPr>
              <w:jc w:val="center"/>
            </w:pPr>
            <w:r w:rsidRPr="00F9024E">
              <w:t>87,</w:t>
            </w:r>
            <w:r>
              <w:t xml:space="preserve"> </w:t>
            </w:r>
            <w:r w:rsidRPr="00F9024E">
              <w:t>138,</w:t>
            </w:r>
            <w:r>
              <w:t xml:space="preserve"> </w:t>
            </w:r>
            <w:r w:rsidRPr="00F9024E">
              <w:t>154</w:t>
            </w:r>
            <w:r w:rsidR="00A1225A">
              <w:t>, 205</w:t>
            </w:r>
          </w:p>
        </w:tc>
        <w:tc>
          <w:tcPr>
            <w:tcW w:w="5040" w:type="dxa"/>
          </w:tcPr>
          <w:p w:rsidR="00080FB9" w:rsidRDefault="005B3682" w:rsidP="00296E2E">
            <w:r w:rsidRPr="005B3682">
              <w:t xml:space="preserve">Organic Air Emission Standards for Process </w:t>
            </w:r>
          </w:p>
          <w:p w:rsidR="006F78F3" w:rsidRPr="005B3682" w:rsidRDefault="00080FB9" w:rsidP="00296E2E">
            <w:r>
              <w:t xml:space="preserve">   </w:t>
            </w:r>
            <w:r w:rsidR="005B3682" w:rsidRPr="005B3682">
              <w:t>Vents and Equipment Leaks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80</w:t>
            </w:r>
          </w:p>
        </w:tc>
        <w:tc>
          <w:tcPr>
            <w:tcW w:w="3600" w:type="dxa"/>
          </w:tcPr>
          <w:p w:rsidR="006F78F3" w:rsidRPr="00F9024E" w:rsidRDefault="00F9024E" w:rsidP="009344E7">
            <w:pPr>
              <w:jc w:val="center"/>
            </w:pPr>
            <w:r w:rsidRPr="00F9024E">
              <w:t>74,</w:t>
            </w:r>
            <w:r>
              <w:t xml:space="preserve"> </w:t>
            </w:r>
            <w:r w:rsidRPr="00F9024E">
              <w:t>84,</w:t>
            </w:r>
            <w:r>
              <w:t xml:space="preserve"> </w:t>
            </w:r>
            <w:r w:rsidRPr="00F9024E">
              <w:t>108</w:t>
            </w:r>
          </w:p>
        </w:tc>
        <w:tc>
          <w:tcPr>
            <w:tcW w:w="5040" w:type="dxa"/>
          </w:tcPr>
          <w:p w:rsidR="00080FB9" w:rsidRDefault="005B3682" w:rsidP="00296E2E">
            <w:r w:rsidRPr="005B3682">
              <w:t xml:space="preserve">Toxicity Characteristic; Hydrocarbon Recovery </w:t>
            </w:r>
          </w:p>
          <w:p w:rsidR="006F78F3" w:rsidRPr="005B3682" w:rsidRDefault="00080FB9" w:rsidP="00296E2E">
            <w:r>
              <w:t xml:space="preserve">   </w:t>
            </w:r>
            <w:r w:rsidR="005B3682" w:rsidRPr="005B3682">
              <w:t>Operations</w:t>
            </w:r>
          </w:p>
        </w:tc>
      </w:tr>
      <w:tr w:rsidR="006F78F3">
        <w:trPr>
          <w:cantSplit/>
          <w:jc w:val="center"/>
        </w:trPr>
        <w:tc>
          <w:tcPr>
            <w:tcW w:w="828" w:type="dxa"/>
          </w:tcPr>
          <w:p w:rsidR="006F78F3" w:rsidRDefault="0085782B" w:rsidP="00296E2E">
            <w:pPr>
              <w:jc w:val="center"/>
            </w:pPr>
            <w:r>
              <w:t>*</w:t>
            </w:r>
          </w:p>
        </w:tc>
        <w:tc>
          <w:tcPr>
            <w:tcW w:w="1440" w:type="dxa"/>
          </w:tcPr>
          <w:p w:rsidR="006F78F3" w:rsidRDefault="006F78F3" w:rsidP="00296E2E">
            <w:pPr>
              <w:jc w:val="center"/>
            </w:pPr>
            <w:r>
              <w:t>81</w:t>
            </w:r>
          </w:p>
        </w:tc>
        <w:tc>
          <w:tcPr>
            <w:tcW w:w="3600" w:type="dxa"/>
          </w:tcPr>
          <w:p w:rsidR="006F78F3" w:rsidRDefault="00F9024E" w:rsidP="009344E7">
            <w:pPr>
              <w:jc w:val="center"/>
            </w:pPr>
            <w:r>
              <w:t>89</w:t>
            </w:r>
          </w:p>
        </w:tc>
        <w:tc>
          <w:tcPr>
            <w:tcW w:w="5040" w:type="dxa"/>
          </w:tcPr>
          <w:p w:rsidR="00080FB9" w:rsidRDefault="005B3682" w:rsidP="00296E2E">
            <w:r w:rsidRPr="005B3682">
              <w:t xml:space="preserve">Petroleum Refinery Primary and Secondary </w:t>
            </w:r>
          </w:p>
          <w:p w:rsidR="00080FB9" w:rsidRDefault="00080FB9" w:rsidP="00296E2E">
            <w:r>
              <w:t xml:space="preserve">   </w:t>
            </w:r>
            <w:r w:rsidR="005B3682" w:rsidRPr="005B3682">
              <w:t xml:space="preserve">Oil/Water/Solids Separation Sludge Listings </w:t>
            </w:r>
          </w:p>
          <w:p w:rsidR="006F78F3" w:rsidRPr="005B3682" w:rsidRDefault="00080FB9" w:rsidP="00296E2E">
            <w:r>
              <w:t xml:space="preserve">   </w:t>
            </w:r>
            <w:r w:rsidR="005B3682" w:rsidRPr="005B3682">
              <w:t>(F037 and F038)</w:t>
            </w:r>
          </w:p>
        </w:tc>
      </w:tr>
      <w:tr w:rsidR="006F78F3">
        <w:trPr>
          <w:cantSplit/>
          <w:jc w:val="center"/>
        </w:trPr>
        <w:tc>
          <w:tcPr>
            <w:tcW w:w="828" w:type="dxa"/>
          </w:tcPr>
          <w:p w:rsidR="006F78F3" w:rsidRDefault="0085782B" w:rsidP="00296E2E">
            <w:pPr>
              <w:jc w:val="center"/>
            </w:pPr>
            <w:r>
              <w:t>*</w:t>
            </w:r>
          </w:p>
        </w:tc>
        <w:tc>
          <w:tcPr>
            <w:tcW w:w="1440" w:type="dxa"/>
          </w:tcPr>
          <w:p w:rsidR="006F78F3" w:rsidRDefault="006F78F3" w:rsidP="00296E2E">
            <w:pPr>
              <w:jc w:val="center"/>
            </w:pPr>
            <w:r>
              <w:t>82</w:t>
            </w:r>
          </w:p>
        </w:tc>
        <w:tc>
          <w:tcPr>
            <w:tcW w:w="3600" w:type="dxa"/>
          </w:tcPr>
          <w:p w:rsidR="006F78F3" w:rsidRPr="00F9024E" w:rsidRDefault="00F9024E" w:rsidP="009344E7">
            <w:pPr>
              <w:jc w:val="center"/>
            </w:pPr>
            <w:r w:rsidRPr="00F9024E">
              <w:t>91,</w:t>
            </w:r>
            <w:r>
              <w:t xml:space="preserve"> </w:t>
            </w:r>
            <w:r w:rsidRPr="00F9024E">
              <w:t>92,</w:t>
            </w:r>
            <w:r>
              <w:t xml:space="preserve"> </w:t>
            </w:r>
            <w:r w:rsidRPr="00F9024E">
              <w:t>101,</w:t>
            </w:r>
            <w:r>
              <w:t xml:space="preserve"> </w:t>
            </w:r>
            <w:r w:rsidRPr="00F9024E">
              <w:t>120,</w:t>
            </w:r>
            <w:r>
              <w:t xml:space="preserve"> </w:t>
            </w:r>
            <w:r w:rsidRPr="00F9024E">
              <w:t>167</w:t>
            </w:r>
            <w:r w:rsidR="00BD0273">
              <w:t xml:space="preserve"> </w:t>
            </w:r>
            <w:r w:rsidRPr="00F9024E">
              <w:t>F</w:t>
            </w:r>
          </w:p>
        </w:tc>
        <w:tc>
          <w:tcPr>
            <w:tcW w:w="5040" w:type="dxa"/>
          </w:tcPr>
          <w:p w:rsidR="006F78F3" w:rsidRPr="005B3682" w:rsidRDefault="005B3682" w:rsidP="00296E2E">
            <w:pPr>
              <w:jc w:val="both"/>
            </w:pPr>
            <w:r w:rsidRPr="005B3682">
              <w:t>Wood Preserving Listings</w:t>
            </w:r>
          </w:p>
        </w:tc>
      </w:tr>
      <w:tr w:rsidR="006F78F3">
        <w:trPr>
          <w:cantSplit/>
          <w:jc w:val="center"/>
        </w:trPr>
        <w:tc>
          <w:tcPr>
            <w:tcW w:w="828" w:type="dxa"/>
          </w:tcPr>
          <w:p w:rsidR="006F78F3" w:rsidRDefault="0085782B" w:rsidP="00296E2E">
            <w:pPr>
              <w:jc w:val="center"/>
            </w:pPr>
            <w:r>
              <w:t>*</w:t>
            </w:r>
          </w:p>
        </w:tc>
        <w:tc>
          <w:tcPr>
            <w:tcW w:w="1440" w:type="dxa"/>
          </w:tcPr>
          <w:p w:rsidR="006F78F3" w:rsidRDefault="006F78F3" w:rsidP="00296E2E">
            <w:pPr>
              <w:jc w:val="center"/>
            </w:pPr>
            <w:r>
              <w:t>83</w:t>
            </w:r>
          </w:p>
        </w:tc>
        <w:tc>
          <w:tcPr>
            <w:tcW w:w="3600" w:type="dxa"/>
          </w:tcPr>
          <w:p w:rsidR="006F78F3" w:rsidRDefault="00F9024E" w:rsidP="009344E7">
            <w:pPr>
              <w:jc w:val="center"/>
            </w:pPr>
            <w:r>
              <w:t>78, 102, 103, 106, 109, 116, 123, 124, 137, 151, 157</w:t>
            </w:r>
          </w:p>
        </w:tc>
        <w:tc>
          <w:tcPr>
            <w:tcW w:w="5040" w:type="dxa"/>
          </w:tcPr>
          <w:p w:rsidR="006F78F3" w:rsidRDefault="005B3682" w:rsidP="00296E2E">
            <w:pPr>
              <w:jc w:val="both"/>
            </w:pPr>
            <w:smartTag w:uri="urn:schemas-microsoft-com:office:smarttags" w:element="PlaceName">
              <w:smartTag w:uri="urn:schemas-microsoft-com:office:smarttags" w:element="place">
                <w:r>
                  <w:t>Third</w:t>
                </w:r>
              </w:smartTag>
              <w:r>
                <w:t xml:space="preserve"> </w:t>
              </w:r>
              <w:smartTag w:uri="urn:schemas-microsoft-com:office:smarttags" w:element="PlaceName">
                <w:r>
                  <w:t>Third</w:t>
                </w:r>
              </w:smartTag>
              <w:r>
                <w:t xml:space="preserve"> </w:t>
              </w:r>
              <w:smartTag w:uri="urn:schemas-microsoft-com:office:smarttags" w:element="PlaceType">
                <w:r>
                  <w:t>Land</w:t>
                </w:r>
              </w:smartTag>
            </w:smartTag>
            <w:r>
              <w:t xml:space="preserve"> Disposal Restriction Correction</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84</w:t>
            </w:r>
          </w:p>
        </w:tc>
        <w:tc>
          <w:tcPr>
            <w:tcW w:w="3600" w:type="dxa"/>
          </w:tcPr>
          <w:p w:rsidR="006F78F3" w:rsidRPr="00F9024E" w:rsidRDefault="00F9024E" w:rsidP="009344E7">
            <w:pPr>
              <w:jc w:val="center"/>
            </w:pPr>
            <w:r w:rsidRPr="00F9024E">
              <w:t>74,</w:t>
            </w:r>
            <w:r>
              <w:t xml:space="preserve"> </w:t>
            </w:r>
            <w:r w:rsidRPr="00F9024E">
              <w:t>80,</w:t>
            </w:r>
            <w:r>
              <w:t xml:space="preserve"> </w:t>
            </w:r>
            <w:r w:rsidRPr="00F9024E">
              <w:t>108</w:t>
            </w:r>
          </w:p>
        </w:tc>
        <w:tc>
          <w:tcPr>
            <w:tcW w:w="5040" w:type="dxa"/>
          </w:tcPr>
          <w:p w:rsidR="006F78F3" w:rsidRPr="005B3682" w:rsidRDefault="005B3682" w:rsidP="00296E2E">
            <w:pPr>
              <w:jc w:val="both"/>
            </w:pPr>
            <w:r w:rsidRPr="005B3682">
              <w:t>Toxicity Characteristic</w:t>
            </w:r>
            <w:r>
              <w:t xml:space="preserve"> </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85</w:t>
            </w:r>
          </w:p>
        </w:tc>
        <w:tc>
          <w:tcPr>
            <w:tcW w:w="3600" w:type="dxa"/>
          </w:tcPr>
          <w:p w:rsidR="006F78F3" w:rsidRDefault="00F9024E" w:rsidP="009344E7">
            <w:pPr>
              <w:jc w:val="center"/>
            </w:pPr>
            <w:r>
              <w:t>19, 94, 96, 105, 110,</w:t>
            </w:r>
            <w:r w:rsidR="00A56D9D">
              <w:t xml:space="preserve"> </w:t>
            </w:r>
            <w:r>
              <w:t>111,</w:t>
            </w:r>
            <w:r w:rsidR="00A56D9D">
              <w:t xml:space="preserve"> 114, </w:t>
            </w:r>
            <w:r>
              <w:t>125,</w:t>
            </w:r>
            <w:r w:rsidR="00A56D9D">
              <w:t xml:space="preserve"> </w:t>
            </w:r>
            <w:r>
              <w:t>127,</w:t>
            </w:r>
            <w:r w:rsidR="00A56D9D">
              <w:t xml:space="preserve"> </w:t>
            </w:r>
            <w:r>
              <w:t>164</w:t>
            </w:r>
          </w:p>
        </w:tc>
        <w:tc>
          <w:tcPr>
            <w:tcW w:w="5040" w:type="dxa"/>
          </w:tcPr>
          <w:p w:rsidR="00080FB9" w:rsidRDefault="005B3682" w:rsidP="00296E2E">
            <w:r w:rsidRPr="005B3682">
              <w:t xml:space="preserve">Burning of Hazardous Waste in Boilers and </w:t>
            </w:r>
          </w:p>
          <w:p w:rsidR="006F78F3" w:rsidRDefault="00080FB9" w:rsidP="00296E2E">
            <w:r>
              <w:t xml:space="preserve">   </w:t>
            </w:r>
            <w:r w:rsidR="005B3682" w:rsidRPr="005B3682">
              <w:t>Industrial Furnaces</w:t>
            </w:r>
          </w:p>
        </w:tc>
      </w:tr>
      <w:tr w:rsidR="006F78F3">
        <w:trPr>
          <w:cantSplit/>
          <w:jc w:val="center"/>
        </w:trPr>
        <w:tc>
          <w:tcPr>
            <w:tcW w:w="828" w:type="dxa"/>
          </w:tcPr>
          <w:p w:rsidR="006F78F3" w:rsidRDefault="0085782B" w:rsidP="00296E2E">
            <w:pPr>
              <w:jc w:val="center"/>
            </w:pPr>
            <w:r>
              <w:t>*</w:t>
            </w:r>
          </w:p>
        </w:tc>
        <w:tc>
          <w:tcPr>
            <w:tcW w:w="1440" w:type="dxa"/>
          </w:tcPr>
          <w:p w:rsidR="006F78F3" w:rsidRDefault="006F78F3" w:rsidP="00296E2E">
            <w:pPr>
              <w:jc w:val="center"/>
            </w:pPr>
            <w:r>
              <w:t>86</w:t>
            </w:r>
          </w:p>
        </w:tc>
        <w:tc>
          <w:tcPr>
            <w:tcW w:w="3600" w:type="dxa"/>
          </w:tcPr>
          <w:p w:rsidR="006F78F3" w:rsidRDefault="00A56D9D" w:rsidP="009344E7">
            <w:pPr>
              <w:jc w:val="center"/>
            </w:pPr>
            <w:r>
              <w:t>57</w:t>
            </w:r>
          </w:p>
        </w:tc>
        <w:tc>
          <w:tcPr>
            <w:tcW w:w="5040" w:type="dxa"/>
          </w:tcPr>
          <w:p w:rsidR="006F78F3" w:rsidRPr="005B3682" w:rsidRDefault="005B3682" w:rsidP="00296E2E">
            <w:pPr>
              <w:jc w:val="both"/>
            </w:pPr>
            <w:r w:rsidRPr="005B3682">
              <w:t>Strontium Sulfide Listing Removal</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87</w:t>
            </w:r>
          </w:p>
        </w:tc>
        <w:tc>
          <w:tcPr>
            <w:tcW w:w="3600" w:type="dxa"/>
          </w:tcPr>
          <w:p w:rsidR="006F78F3" w:rsidRPr="00A56D9D" w:rsidRDefault="00A56D9D" w:rsidP="009344E7">
            <w:pPr>
              <w:jc w:val="center"/>
            </w:pPr>
            <w:r w:rsidRPr="00A56D9D">
              <w:t>79,</w:t>
            </w:r>
            <w:r>
              <w:t xml:space="preserve"> </w:t>
            </w:r>
            <w:r w:rsidRPr="00A56D9D">
              <w:t>138,</w:t>
            </w:r>
            <w:r>
              <w:t xml:space="preserve"> </w:t>
            </w:r>
            <w:r w:rsidRPr="00A56D9D">
              <w:t>154</w:t>
            </w:r>
          </w:p>
        </w:tc>
        <w:tc>
          <w:tcPr>
            <w:tcW w:w="5040" w:type="dxa"/>
          </w:tcPr>
          <w:p w:rsidR="00080FB9" w:rsidRDefault="005B3682" w:rsidP="00296E2E">
            <w:r w:rsidRPr="005B3682">
              <w:t xml:space="preserve">Organic Air Emission Standards for Process </w:t>
            </w:r>
          </w:p>
          <w:p w:rsidR="006F78F3" w:rsidRPr="005B3682" w:rsidRDefault="00080FB9" w:rsidP="00296E2E">
            <w:r>
              <w:t xml:space="preserve">   </w:t>
            </w:r>
            <w:r w:rsidR="005B3682" w:rsidRPr="005B3682">
              <w:t>Vents and Equipment Leaks</w:t>
            </w:r>
          </w:p>
        </w:tc>
      </w:tr>
      <w:tr w:rsidR="006F78F3">
        <w:trPr>
          <w:cantSplit/>
          <w:jc w:val="center"/>
        </w:trPr>
        <w:tc>
          <w:tcPr>
            <w:tcW w:w="828" w:type="dxa"/>
          </w:tcPr>
          <w:p w:rsidR="006F78F3" w:rsidRDefault="0085782B" w:rsidP="00296E2E">
            <w:pPr>
              <w:jc w:val="center"/>
            </w:pPr>
            <w:r>
              <w:t>*</w:t>
            </w:r>
          </w:p>
        </w:tc>
        <w:tc>
          <w:tcPr>
            <w:tcW w:w="1440" w:type="dxa"/>
          </w:tcPr>
          <w:p w:rsidR="006F78F3" w:rsidRDefault="006F78F3" w:rsidP="00296E2E">
            <w:pPr>
              <w:jc w:val="center"/>
            </w:pPr>
            <w:r>
              <w:t>88</w:t>
            </w:r>
          </w:p>
        </w:tc>
        <w:tc>
          <w:tcPr>
            <w:tcW w:w="3600" w:type="dxa"/>
          </w:tcPr>
          <w:p w:rsidR="006F78F3" w:rsidRDefault="00A56D9D" w:rsidP="009344E7">
            <w:pPr>
              <w:jc w:val="center"/>
            </w:pPr>
            <w:r>
              <w:t>---</w:t>
            </w:r>
          </w:p>
        </w:tc>
        <w:tc>
          <w:tcPr>
            <w:tcW w:w="5040" w:type="dxa"/>
          </w:tcPr>
          <w:p w:rsidR="006F78F3" w:rsidRPr="005B3682" w:rsidRDefault="005B3682" w:rsidP="00296E2E">
            <w:pPr>
              <w:jc w:val="both"/>
            </w:pPr>
            <w:r w:rsidRPr="005B3682">
              <w:t>Administrative Stay for K069 Listing</w:t>
            </w:r>
          </w:p>
        </w:tc>
      </w:tr>
      <w:tr w:rsidR="006F78F3">
        <w:trPr>
          <w:cantSplit/>
          <w:jc w:val="center"/>
        </w:trPr>
        <w:tc>
          <w:tcPr>
            <w:tcW w:w="828" w:type="dxa"/>
          </w:tcPr>
          <w:p w:rsidR="006F78F3" w:rsidRDefault="0085782B" w:rsidP="00296E2E">
            <w:pPr>
              <w:jc w:val="center"/>
            </w:pPr>
            <w:r>
              <w:t>*</w:t>
            </w:r>
          </w:p>
        </w:tc>
        <w:tc>
          <w:tcPr>
            <w:tcW w:w="1440" w:type="dxa"/>
          </w:tcPr>
          <w:p w:rsidR="006F78F3" w:rsidRDefault="006F78F3" w:rsidP="00296E2E">
            <w:pPr>
              <w:jc w:val="center"/>
            </w:pPr>
            <w:r>
              <w:t>89</w:t>
            </w:r>
          </w:p>
        </w:tc>
        <w:tc>
          <w:tcPr>
            <w:tcW w:w="3600" w:type="dxa"/>
          </w:tcPr>
          <w:p w:rsidR="006F78F3" w:rsidRDefault="00A56D9D" w:rsidP="009344E7">
            <w:pPr>
              <w:jc w:val="center"/>
            </w:pPr>
            <w:r>
              <w:t>81</w:t>
            </w:r>
          </w:p>
        </w:tc>
        <w:tc>
          <w:tcPr>
            <w:tcW w:w="5040" w:type="dxa"/>
          </w:tcPr>
          <w:p w:rsidR="006F78F3" w:rsidRPr="00F05B1C" w:rsidRDefault="00F05B1C" w:rsidP="00296E2E">
            <w:pPr>
              <w:jc w:val="both"/>
            </w:pPr>
            <w:r w:rsidRPr="00F05B1C">
              <w:t>Revision to F037 and F038 Listing</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90</w:t>
            </w:r>
          </w:p>
        </w:tc>
        <w:tc>
          <w:tcPr>
            <w:tcW w:w="3600" w:type="dxa"/>
          </w:tcPr>
          <w:p w:rsidR="006F78F3" w:rsidRPr="00A56D9D" w:rsidRDefault="00A56D9D" w:rsidP="009344E7">
            <w:pPr>
              <w:jc w:val="center"/>
            </w:pPr>
            <w:r w:rsidRPr="00A56D9D">
              <w:t>65,</w:t>
            </w:r>
            <w:r>
              <w:t xml:space="preserve"> </w:t>
            </w:r>
            <w:r w:rsidRPr="00A56D9D">
              <w:t>71,</w:t>
            </w:r>
            <w:r>
              <w:t xml:space="preserve"> </w:t>
            </w:r>
            <w:r w:rsidRPr="00A56D9D">
              <w:t>167</w:t>
            </w:r>
            <w:r w:rsidR="00BD0273">
              <w:t xml:space="preserve"> </w:t>
            </w:r>
            <w:r w:rsidRPr="00A56D9D">
              <w:t>E</w:t>
            </w:r>
          </w:p>
        </w:tc>
        <w:tc>
          <w:tcPr>
            <w:tcW w:w="5040" w:type="dxa"/>
          </w:tcPr>
          <w:p w:rsidR="006F78F3" w:rsidRPr="00F05B1C" w:rsidRDefault="00F05B1C" w:rsidP="00296E2E">
            <w:pPr>
              <w:jc w:val="both"/>
            </w:pPr>
            <w:r w:rsidRPr="00F05B1C">
              <w:t>Mining Waste III</w:t>
            </w:r>
          </w:p>
        </w:tc>
      </w:tr>
      <w:tr w:rsidR="006F78F3">
        <w:trPr>
          <w:cantSplit/>
          <w:jc w:val="center"/>
        </w:trPr>
        <w:tc>
          <w:tcPr>
            <w:tcW w:w="828" w:type="dxa"/>
          </w:tcPr>
          <w:p w:rsidR="006F78F3" w:rsidRDefault="0085782B" w:rsidP="00296E2E">
            <w:pPr>
              <w:jc w:val="center"/>
            </w:pPr>
            <w:r>
              <w:t>*</w:t>
            </w:r>
          </w:p>
        </w:tc>
        <w:tc>
          <w:tcPr>
            <w:tcW w:w="1440" w:type="dxa"/>
          </w:tcPr>
          <w:p w:rsidR="006F78F3" w:rsidRDefault="006F78F3" w:rsidP="00296E2E">
            <w:pPr>
              <w:jc w:val="center"/>
            </w:pPr>
            <w:r>
              <w:t>91</w:t>
            </w:r>
          </w:p>
        </w:tc>
        <w:tc>
          <w:tcPr>
            <w:tcW w:w="3600" w:type="dxa"/>
          </w:tcPr>
          <w:p w:rsidR="006F78F3" w:rsidRPr="00A56D9D" w:rsidRDefault="00406DC5" w:rsidP="009344E7">
            <w:pPr>
              <w:jc w:val="center"/>
            </w:pPr>
            <w:r w:rsidRPr="00152522">
              <w:rPr>
                <w:color w:val="FF0000"/>
              </w:rPr>
              <w:t>Withdrawn;</w:t>
            </w:r>
            <w:r>
              <w:t xml:space="preserve"> See CL 120</w:t>
            </w:r>
          </w:p>
        </w:tc>
        <w:tc>
          <w:tcPr>
            <w:tcW w:w="5040" w:type="dxa"/>
          </w:tcPr>
          <w:p w:rsidR="006F78F3" w:rsidRPr="00F05B1C" w:rsidRDefault="00F05B1C" w:rsidP="00296E2E">
            <w:pPr>
              <w:jc w:val="both"/>
            </w:pPr>
            <w:r w:rsidRPr="00F05B1C">
              <w:t>Administrative Stay for Wood Preserving Wastes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92</w:t>
            </w:r>
          </w:p>
        </w:tc>
        <w:tc>
          <w:tcPr>
            <w:tcW w:w="3600" w:type="dxa"/>
          </w:tcPr>
          <w:p w:rsidR="006F78F3" w:rsidRPr="00A56D9D" w:rsidRDefault="00A56D9D" w:rsidP="009344E7">
            <w:pPr>
              <w:jc w:val="center"/>
            </w:pPr>
            <w:r w:rsidRPr="00A56D9D">
              <w:t>82,</w:t>
            </w:r>
            <w:r>
              <w:t xml:space="preserve"> </w:t>
            </w:r>
            <w:r w:rsidRPr="00A56D9D">
              <w:t>91,</w:t>
            </w:r>
            <w:r>
              <w:t xml:space="preserve"> </w:t>
            </w:r>
            <w:r w:rsidRPr="00A56D9D">
              <w:t>101,</w:t>
            </w:r>
            <w:r>
              <w:t xml:space="preserve"> </w:t>
            </w:r>
            <w:r w:rsidRPr="00A56D9D">
              <w:t>120,</w:t>
            </w:r>
            <w:r>
              <w:t xml:space="preserve"> </w:t>
            </w:r>
            <w:r w:rsidRPr="00A56D9D">
              <w:t>167</w:t>
            </w:r>
            <w:r w:rsidR="004552C3">
              <w:t xml:space="preserve"> </w:t>
            </w:r>
            <w:r w:rsidRPr="00A56D9D">
              <w:t>F</w:t>
            </w:r>
          </w:p>
        </w:tc>
        <w:tc>
          <w:tcPr>
            <w:tcW w:w="5040" w:type="dxa"/>
          </w:tcPr>
          <w:p w:rsidR="006F78F3" w:rsidRPr="00F05B1C" w:rsidRDefault="00F05B1C" w:rsidP="00296E2E">
            <w:pPr>
              <w:jc w:val="both"/>
            </w:pPr>
            <w:r w:rsidRPr="00F05B1C">
              <w:t>Wood Preserving Listings; Technical Corrections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93</w:t>
            </w:r>
          </w:p>
        </w:tc>
        <w:tc>
          <w:tcPr>
            <w:tcW w:w="3600" w:type="dxa"/>
          </w:tcPr>
          <w:p w:rsidR="006F78F3" w:rsidRDefault="00406DC5" w:rsidP="009344E7">
            <w:pPr>
              <w:jc w:val="center"/>
            </w:pPr>
            <w:r w:rsidRPr="00406DC5">
              <w:rPr>
                <w:color w:val="FF0000"/>
              </w:rPr>
              <w:t>W</w:t>
            </w:r>
            <w:r w:rsidR="00A56D9D" w:rsidRPr="00406DC5">
              <w:rPr>
                <w:color w:val="FF0000"/>
              </w:rPr>
              <w:t>ithdrawn</w:t>
            </w:r>
            <w:r w:rsidRPr="00406DC5">
              <w:rPr>
                <w:color w:val="FF0000"/>
              </w:rPr>
              <w:t>;</w:t>
            </w:r>
            <w:r>
              <w:t xml:space="preserve"> S</w:t>
            </w:r>
            <w:r w:rsidR="00A56D9D">
              <w:t xml:space="preserve">ee </w:t>
            </w:r>
            <w:r>
              <w:t xml:space="preserve">CL </w:t>
            </w:r>
            <w:r w:rsidR="00A56D9D">
              <w:t>113</w:t>
            </w:r>
          </w:p>
        </w:tc>
        <w:tc>
          <w:tcPr>
            <w:tcW w:w="5040" w:type="dxa"/>
          </w:tcPr>
          <w:p w:rsidR="006F78F3" w:rsidRDefault="00F05B1C" w:rsidP="00296E2E">
            <w:pPr>
              <w:jc w:val="both"/>
            </w:pPr>
            <w:r>
              <w:t>Liability Requirements; Technical Amendment</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94</w:t>
            </w:r>
          </w:p>
        </w:tc>
        <w:tc>
          <w:tcPr>
            <w:tcW w:w="3600" w:type="dxa"/>
          </w:tcPr>
          <w:p w:rsidR="006F78F3" w:rsidRPr="00A56D9D" w:rsidRDefault="00A56D9D" w:rsidP="009344E7">
            <w:pPr>
              <w:jc w:val="center"/>
            </w:pPr>
            <w:r w:rsidRPr="00A56D9D">
              <w:t>19,</w:t>
            </w:r>
            <w:r>
              <w:t xml:space="preserve"> </w:t>
            </w:r>
            <w:r w:rsidRPr="00A56D9D">
              <w:t>85,</w:t>
            </w:r>
            <w:r>
              <w:t xml:space="preserve"> </w:t>
            </w:r>
            <w:r w:rsidRPr="00A56D9D">
              <w:t>96,</w:t>
            </w:r>
            <w:r>
              <w:t xml:space="preserve"> </w:t>
            </w:r>
            <w:r w:rsidRPr="00A56D9D">
              <w:t>111,</w:t>
            </w:r>
            <w:r>
              <w:t xml:space="preserve"> </w:t>
            </w:r>
            <w:r w:rsidRPr="00A56D9D">
              <w:t>114,</w:t>
            </w:r>
            <w:r>
              <w:t xml:space="preserve"> </w:t>
            </w:r>
            <w:r w:rsidRPr="00A56D9D">
              <w:t>125,</w:t>
            </w:r>
            <w:r>
              <w:t xml:space="preserve"> </w:t>
            </w:r>
            <w:r w:rsidRPr="00A56D9D">
              <w:t>127</w:t>
            </w:r>
          </w:p>
        </w:tc>
        <w:tc>
          <w:tcPr>
            <w:tcW w:w="5040" w:type="dxa"/>
          </w:tcPr>
          <w:p w:rsidR="00080FB9" w:rsidRDefault="00E91218" w:rsidP="00296E2E">
            <w:r w:rsidRPr="00E91218">
              <w:t xml:space="preserve">Burning of Hazardous Waste in Boilers and </w:t>
            </w:r>
          </w:p>
          <w:p w:rsidR="00080FB9" w:rsidRDefault="00080FB9" w:rsidP="00296E2E">
            <w:r>
              <w:t xml:space="preserve">   </w:t>
            </w:r>
            <w:r w:rsidR="00E91218" w:rsidRPr="00E91218">
              <w:t xml:space="preserve">Industrial Furnaces; Corrections and Technical </w:t>
            </w:r>
          </w:p>
          <w:p w:rsidR="006F78F3" w:rsidRPr="00E91218" w:rsidRDefault="00080FB9" w:rsidP="00296E2E">
            <w:r>
              <w:t xml:space="preserve">   </w:t>
            </w:r>
            <w:r w:rsidR="00E91218" w:rsidRPr="00E91218">
              <w:t>Amendments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95</w:t>
            </w:r>
          </w:p>
        </w:tc>
        <w:tc>
          <w:tcPr>
            <w:tcW w:w="3600" w:type="dxa"/>
          </w:tcPr>
          <w:p w:rsidR="006F78F3" w:rsidRDefault="00A56D9D" w:rsidP="009344E7">
            <w:pPr>
              <w:jc w:val="center"/>
            </w:pPr>
            <w:r>
              <w:t>50</w:t>
            </w:r>
          </w:p>
        </w:tc>
        <w:tc>
          <w:tcPr>
            <w:tcW w:w="5040" w:type="dxa"/>
          </w:tcPr>
          <w:p w:rsidR="00080FB9" w:rsidRDefault="00E91218" w:rsidP="00296E2E">
            <w:r w:rsidRPr="00E91218">
              <w:t xml:space="preserve">Finalization of treatment standards for the K061 </w:t>
            </w:r>
          </w:p>
          <w:p w:rsidR="006F78F3" w:rsidRPr="00E91218" w:rsidRDefault="00080FB9" w:rsidP="00296E2E">
            <w:r>
              <w:t xml:space="preserve">   </w:t>
            </w:r>
            <w:r w:rsidR="00E91218" w:rsidRPr="00E91218">
              <w:t>nonwastewaters in the high zinc subcategory</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96</w:t>
            </w:r>
          </w:p>
        </w:tc>
        <w:tc>
          <w:tcPr>
            <w:tcW w:w="3600" w:type="dxa"/>
          </w:tcPr>
          <w:p w:rsidR="006F78F3" w:rsidRPr="009760FC" w:rsidRDefault="009760FC" w:rsidP="009344E7">
            <w:pPr>
              <w:jc w:val="center"/>
            </w:pPr>
            <w:r w:rsidRPr="009760FC">
              <w:t>85,</w:t>
            </w:r>
            <w:r>
              <w:t xml:space="preserve"> </w:t>
            </w:r>
            <w:r w:rsidRPr="009760FC">
              <w:t>94,</w:t>
            </w:r>
            <w:r>
              <w:t xml:space="preserve"> </w:t>
            </w:r>
            <w:r w:rsidRPr="009760FC">
              <w:t>98,</w:t>
            </w:r>
            <w:r>
              <w:t xml:space="preserve"> </w:t>
            </w:r>
            <w:r w:rsidRPr="009760FC">
              <w:t>111,</w:t>
            </w:r>
            <w:r>
              <w:t xml:space="preserve"> </w:t>
            </w:r>
            <w:r w:rsidRPr="009760FC">
              <w:t>114</w:t>
            </w:r>
          </w:p>
        </w:tc>
        <w:tc>
          <w:tcPr>
            <w:tcW w:w="5040" w:type="dxa"/>
          </w:tcPr>
          <w:p w:rsidR="00080FB9" w:rsidRDefault="00E91218" w:rsidP="00296E2E">
            <w:r w:rsidRPr="00E91218">
              <w:t xml:space="preserve">Burning of Hazardous Waste in Boilers and </w:t>
            </w:r>
          </w:p>
          <w:p w:rsidR="006F78F3" w:rsidRPr="00E91218" w:rsidRDefault="00080FB9" w:rsidP="00296E2E">
            <w:r>
              <w:t xml:space="preserve">   </w:t>
            </w:r>
            <w:r w:rsidR="00E91218" w:rsidRPr="00E91218">
              <w:t>Industrial Furnaces; Technical Amendments II</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97</w:t>
            </w:r>
          </w:p>
        </w:tc>
        <w:tc>
          <w:tcPr>
            <w:tcW w:w="3600" w:type="dxa"/>
          </w:tcPr>
          <w:p w:rsidR="006F78F3" w:rsidRPr="009760FC" w:rsidRDefault="009760FC" w:rsidP="009344E7">
            <w:pPr>
              <w:jc w:val="center"/>
            </w:pPr>
            <w:r w:rsidRPr="009760FC">
              <w:t>17 R,</w:t>
            </w:r>
            <w:r>
              <w:t xml:space="preserve"> </w:t>
            </w:r>
            <w:r w:rsidRPr="009760FC">
              <w:t>31,</w:t>
            </w:r>
            <w:r>
              <w:t xml:space="preserve"> </w:t>
            </w:r>
            <w:r w:rsidRPr="009760FC">
              <w:t>48</w:t>
            </w:r>
          </w:p>
        </w:tc>
        <w:tc>
          <w:tcPr>
            <w:tcW w:w="5040" w:type="dxa"/>
          </w:tcPr>
          <w:p w:rsidR="00080FB9" w:rsidRDefault="00E91218" w:rsidP="00296E2E">
            <w:r w:rsidRPr="00E91218">
              <w:t xml:space="preserve">Exports of Hazardous Waste; Technical </w:t>
            </w:r>
          </w:p>
          <w:p w:rsidR="006F78F3" w:rsidRPr="00E91218" w:rsidRDefault="00080FB9" w:rsidP="00296E2E">
            <w:r>
              <w:t xml:space="preserve">   </w:t>
            </w:r>
            <w:r w:rsidR="00E91218" w:rsidRPr="00E91218">
              <w:t>Correction</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98</w:t>
            </w:r>
          </w:p>
        </w:tc>
        <w:tc>
          <w:tcPr>
            <w:tcW w:w="3600" w:type="dxa"/>
          </w:tcPr>
          <w:p w:rsidR="006F78F3" w:rsidRPr="009760FC" w:rsidRDefault="009760FC" w:rsidP="009344E7">
            <w:pPr>
              <w:jc w:val="center"/>
            </w:pPr>
            <w:r w:rsidRPr="009760FC">
              <w:t>85,</w:t>
            </w:r>
            <w:r>
              <w:t xml:space="preserve"> </w:t>
            </w:r>
            <w:r w:rsidRPr="009760FC">
              <w:t>96,</w:t>
            </w:r>
            <w:r>
              <w:t xml:space="preserve"> </w:t>
            </w:r>
            <w:r w:rsidRPr="009760FC">
              <w:t>105,</w:t>
            </w:r>
            <w:r>
              <w:t xml:space="preserve"> </w:t>
            </w:r>
            <w:r w:rsidRPr="009760FC">
              <w:t>110</w:t>
            </w:r>
          </w:p>
        </w:tc>
        <w:tc>
          <w:tcPr>
            <w:tcW w:w="5040" w:type="dxa"/>
          </w:tcPr>
          <w:p w:rsidR="00080FB9" w:rsidRDefault="00E91218" w:rsidP="00296E2E">
            <w:r w:rsidRPr="00E91218">
              <w:t xml:space="preserve">Burning of Hazardous Waste in Boilers and </w:t>
            </w:r>
          </w:p>
          <w:p w:rsidR="00080FB9" w:rsidRDefault="00080FB9" w:rsidP="00296E2E">
            <w:r>
              <w:t xml:space="preserve">   </w:t>
            </w:r>
            <w:r w:rsidR="00E91218" w:rsidRPr="00E91218">
              <w:t xml:space="preserve">Industrial Furnaces; Administrative Stay of </w:t>
            </w:r>
          </w:p>
          <w:p w:rsidR="006F78F3" w:rsidRPr="00E91218" w:rsidRDefault="00080FB9" w:rsidP="00296E2E">
            <w:r>
              <w:t xml:space="preserve">   </w:t>
            </w:r>
            <w:r w:rsidR="00E91218" w:rsidRPr="00E91218">
              <w:t>Applicability and Technical Amendment</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99</w:t>
            </w:r>
          </w:p>
        </w:tc>
        <w:tc>
          <w:tcPr>
            <w:tcW w:w="3600" w:type="dxa"/>
          </w:tcPr>
          <w:p w:rsidR="006F78F3" w:rsidRDefault="009760FC" w:rsidP="009344E7">
            <w:pPr>
              <w:jc w:val="center"/>
            </w:pPr>
            <w:r>
              <w:t>---</w:t>
            </w:r>
          </w:p>
        </w:tc>
        <w:tc>
          <w:tcPr>
            <w:tcW w:w="5040" w:type="dxa"/>
          </w:tcPr>
          <w:p w:rsidR="00080FB9" w:rsidRDefault="00E91218" w:rsidP="00296E2E">
            <w:r w:rsidRPr="00E91218">
              <w:t xml:space="preserve">Amendments to Interim Status Standards for </w:t>
            </w:r>
          </w:p>
          <w:p w:rsidR="00080FB9" w:rsidRDefault="00080FB9" w:rsidP="00296E2E">
            <w:r>
              <w:t xml:space="preserve">   </w:t>
            </w:r>
            <w:r w:rsidR="00E91218" w:rsidRPr="00E91218">
              <w:t xml:space="preserve">Downgradient Ground-Water Monitoring Well </w:t>
            </w:r>
          </w:p>
          <w:p w:rsidR="006F78F3" w:rsidRPr="00E91218" w:rsidRDefault="00080FB9" w:rsidP="00296E2E">
            <w:r>
              <w:t xml:space="preserve">   </w:t>
            </w:r>
            <w:r w:rsidR="00E91218" w:rsidRPr="00E91218">
              <w:t>Locations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100</w:t>
            </w:r>
          </w:p>
        </w:tc>
        <w:tc>
          <w:tcPr>
            <w:tcW w:w="3600" w:type="dxa"/>
          </w:tcPr>
          <w:p w:rsidR="006F78F3" w:rsidRPr="009760FC" w:rsidRDefault="009760FC" w:rsidP="009344E7">
            <w:pPr>
              <w:jc w:val="center"/>
            </w:pPr>
            <w:r w:rsidRPr="009760FC">
              <w:t>17 H,</w:t>
            </w:r>
            <w:r>
              <w:t xml:space="preserve"> </w:t>
            </w:r>
            <w:r w:rsidRPr="009760FC">
              <w:t>77,</w:t>
            </w:r>
            <w:r>
              <w:t xml:space="preserve"> </w:t>
            </w:r>
            <w:r w:rsidRPr="009760FC">
              <w:t>137,</w:t>
            </w:r>
            <w:r>
              <w:t xml:space="preserve"> </w:t>
            </w:r>
            <w:r w:rsidRPr="009760FC">
              <w:t>157</w:t>
            </w:r>
          </w:p>
        </w:tc>
        <w:tc>
          <w:tcPr>
            <w:tcW w:w="5040" w:type="dxa"/>
          </w:tcPr>
          <w:p w:rsidR="00080FB9" w:rsidRDefault="00E91218" w:rsidP="00296E2E">
            <w:r w:rsidRPr="00E91218">
              <w:t xml:space="preserve">Liners and Leak Detection Systems for </w:t>
            </w:r>
          </w:p>
          <w:p w:rsidR="006F78F3" w:rsidRPr="00E91218" w:rsidRDefault="00080FB9" w:rsidP="00296E2E">
            <w:r>
              <w:t xml:space="preserve">   </w:t>
            </w:r>
            <w:r w:rsidR="00E91218" w:rsidRPr="00E91218">
              <w:t xml:space="preserve">Hazardous </w:t>
            </w:r>
            <w:smartTag w:uri="urn:schemas-microsoft-com:office:smarttags" w:element="PlaceName">
              <w:smartTag w:uri="urn:schemas-microsoft-com:office:smarttags" w:element="place">
                <w:r w:rsidR="00E91218" w:rsidRPr="00E91218">
                  <w:t>Waste</w:t>
                </w:r>
              </w:smartTag>
              <w:r w:rsidR="00E91218" w:rsidRPr="00E91218">
                <w:t xml:space="preserve"> </w:t>
              </w:r>
              <w:smartTag w:uri="urn:schemas-microsoft-com:office:smarttags" w:element="PlaceType">
                <w:r w:rsidR="00E91218" w:rsidRPr="00E91218">
                  <w:t>Land</w:t>
                </w:r>
              </w:smartTag>
            </w:smartTag>
            <w:r w:rsidR="00E91218" w:rsidRPr="00E91218">
              <w:t xml:space="preserve"> Disposal Units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101</w:t>
            </w:r>
          </w:p>
        </w:tc>
        <w:tc>
          <w:tcPr>
            <w:tcW w:w="3600" w:type="dxa"/>
          </w:tcPr>
          <w:p w:rsidR="006F78F3" w:rsidRPr="009760FC" w:rsidRDefault="00406DC5" w:rsidP="009344E7">
            <w:pPr>
              <w:jc w:val="center"/>
            </w:pPr>
            <w:r w:rsidRPr="00152522">
              <w:rPr>
                <w:color w:val="FF0000"/>
              </w:rPr>
              <w:t>Withdrawn;</w:t>
            </w:r>
            <w:r>
              <w:t xml:space="preserve"> See CL 120</w:t>
            </w:r>
          </w:p>
        </w:tc>
        <w:tc>
          <w:tcPr>
            <w:tcW w:w="5040" w:type="dxa"/>
          </w:tcPr>
          <w:p w:rsidR="006F78F3" w:rsidRPr="00E91218" w:rsidRDefault="00E91218" w:rsidP="00296E2E">
            <w:pPr>
              <w:jc w:val="both"/>
            </w:pPr>
            <w:r w:rsidRPr="00E91218">
              <w:t>Existing Drip Pad Administrative Stay</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102</w:t>
            </w:r>
          </w:p>
        </w:tc>
        <w:tc>
          <w:tcPr>
            <w:tcW w:w="3600" w:type="dxa"/>
          </w:tcPr>
          <w:p w:rsidR="006F78F3" w:rsidRPr="009760FC" w:rsidRDefault="009760FC" w:rsidP="009344E7">
            <w:pPr>
              <w:jc w:val="center"/>
            </w:pPr>
            <w:r w:rsidRPr="009760FC">
              <w:t>78,</w:t>
            </w:r>
            <w:r>
              <w:t xml:space="preserve"> </w:t>
            </w:r>
            <w:r w:rsidRPr="009760FC">
              <w:t>83,</w:t>
            </w:r>
            <w:r>
              <w:t xml:space="preserve"> </w:t>
            </w:r>
            <w:r w:rsidRPr="009760FC">
              <w:t>137,</w:t>
            </w:r>
            <w:r>
              <w:t xml:space="preserve"> </w:t>
            </w:r>
            <w:r w:rsidRPr="009760FC">
              <w:t>151,</w:t>
            </w:r>
            <w:r>
              <w:t xml:space="preserve"> </w:t>
            </w:r>
            <w:r w:rsidRPr="009760FC">
              <w:t>157</w:t>
            </w:r>
          </w:p>
        </w:tc>
        <w:tc>
          <w:tcPr>
            <w:tcW w:w="5040" w:type="dxa"/>
          </w:tcPr>
          <w:p w:rsidR="006F78F3" w:rsidRPr="00E91218" w:rsidRDefault="00E91218" w:rsidP="00296E2E">
            <w:pPr>
              <w:ind w:left="198" w:hanging="198"/>
              <w:jc w:val="both"/>
            </w:pPr>
            <w:r w:rsidRPr="00E91218">
              <w:t xml:space="preserve">Second Correction to the </w:t>
            </w:r>
            <w:smartTag w:uri="urn:schemas-microsoft-com:office:smarttags" w:element="PlaceName">
              <w:smartTag w:uri="urn:schemas-microsoft-com:office:smarttags" w:element="place">
                <w:r w:rsidRPr="00E91218">
                  <w:t>Third</w:t>
                </w:r>
              </w:smartTag>
              <w:r w:rsidRPr="00E91218">
                <w:t xml:space="preserve"> </w:t>
              </w:r>
              <w:smartTag w:uri="urn:schemas-microsoft-com:office:smarttags" w:element="PlaceName">
                <w:r w:rsidRPr="00E91218">
                  <w:t>Third</w:t>
                </w:r>
              </w:smartTag>
              <w:r w:rsidRPr="00E91218">
                <w:t xml:space="preserve"> </w:t>
              </w:r>
              <w:smartTag w:uri="urn:schemas-microsoft-com:office:smarttags" w:element="PlaceType">
                <w:r w:rsidRPr="00E91218">
                  <w:t>Land</w:t>
                </w:r>
              </w:smartTag>
            </w:smartTag>
            <w:r w:rsidRPr="00E91218">
              <w:t xml:space="preserve"> Disposal Restrictions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103</w:t>
            </w:r>
          </w:p>
        </w:tc>
        <w:tc>
          <w:tcPr>
            <w:tcW w:w="3600" w:type="dxa"/>
          </w:tcPr>
          <w:p w:rsidR="006F78F3" w:rsidRPr="009760FC" w:rsidRDefault="009760FC" w:rsidP="009344E7">
            <w:pPr>
              <w:jc w:val="center"/>
            </w:pPr>
            <w:r w:rsidRPr="009760FC">
              <w:t>78,</w:t>
            </w:r>
            <w:r>
              <w:t xml:space="preserve"> </w:t>
            </w:r>
            <w:r w:rsidRPr="009760FC">
              <w:t>83,</w:t>
            </w:r>
            <w:r>
              <w:t xml:space="preserve"> </w:t>
            </w:r>
            <w:r w:rsidRPr="009760FC">
              <w:t>109,</w:t>
            </w:r>
            <w:r>
              <w:t xml:space="preserve"> </w:t>
            </w:r>
            <w:r w:rsidRPr="009760FC">
              <w:t>116,</w:t>
            </w:r>
            <w:r>
              <w:t xml:space="preserve"> </w:t>
            </w:r>
            <w:r w:rsidRPr="009760FC">
              <w:t>123,</w:t>
            </w:r>
            <w:r>
              <w:t xml:space="preserve"> </w:t>
            </w:r>
            <w:r w:rsidRPr="009760FC">
              <w:t>137,</w:t>
            </w:r>
            <w:r>
              <w:t xml:space="preserve"> </w:t>
            </w:r>
            <w:r w:rsidRPr="009760FC">
              <w:t>157</w:t>
            </w:r>
          </w:p>
        </w:tc>
        <w:tc>
          <w:tcPr>
            <w:tcW w:w="5040" w:type="dxa"/>
          </w:tcPr>
          <w:p w:rsidR="00080FB9" w:rsidRDefault="00E91218" w:rsidP="00296E2E">
            <w:r w:rsidRPr="00E91218">
              <w:t>Hazardo</w:t>
            </w:r>
            <w:r w:rsidR="00080FB9">
              <w:t xml:space="preserve">us Debris Case-by-Case Capacity </w:t>
            </w:r>
          </w:p>
          <w:p w:rsidR="006F78F3" w:rsidRPr="00E91218" w:rsidRDefault="00E91218" w:rsidP="00296E2E">
            <w:pPr>
              <w:ind w:left="198"/>
            </w:pPr>
            <w:r w:rsidRPr="00E91218">
              <w:t>Variance</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104</w:t>
            </w:r>
          </w:p>
        </w:tc>
        <w:tc>
          <w:tcPr>
            <w:tcW w:w="3600" w:type="dxa"/>
          </w:tcPr>
          <w:p w:rsidR="006F78F3" w:rsidRPr="009760FC" w:rsidRDefault="009760FC" w:rsidP="009344E7">
            <w:pPr>
              <w:jc w:val="center"/>
            </w:pPr>
            <w:r w:rsidRPr="009760FC">
              <w:t>107,</w:t>
            </w:r>
            <w:r>
              <w:t xml:space="preserve"> </w:t>
            </w:r>
            <w:r w:rsidRPr="009760FC">
              <w:t>112</w:t>
            </w:r>
          </w:p>
        </w:tc>
        <w:tc>
          <w:tcPr>
            <w:tcW w:w="5040" w:type="dxa"/>
          </w:tcPr>
          <w:p w:rsidR="006F78F3" w:rsidRPr="00E91218" w:rsidRDefault="00E91218" w:rsidP="00296E2E">
            <w:pPr>
              <w:jc w:val="both"/>
            </w:pPr>
            <w:r w:rsidRPr="00E91218">
              <w:t>Used Oil Filter Exclusion</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105</w:t>
            </w:r>
          </w:p>
        </w:tc>
        <w:tc>
          <w:tcPr>
            <w:tcW w:w="3600" w:type="dxa"/>
          </w:tcPr>
          <w:p w:rsidR="006F78F3" w:rsidRPr="009760FC" w:rsidRDefault="009760FC" w:rsidP="009344E7">
            <w:pPr>
              <w:jc w:val="center"/>
            </w:pPr>
            <w:r w:rsidRPr="009760FC">
              <w:t>85,</w:t>
            </w:r>
            <w:r>
              <w:t xml:space="preserve"> </w:t>
            </w:r>
            <w:r w:rsidRPr="009760FC">
              <w:t>98,</w:t>
            </w:r>
            <w:r>
              <w:t xml:space="preserve"> </w:t>
            </w:r>
            <w:r w:rsidRPr="009760FC">
              <w:t>110</w:t>
            </w:r>
          </w:p>
        </w:tc>
        <w:tc>
          <w:tcPr>
            <w:tcW w:w="5040" w:type="dxa"/>
          </w:tcPr>
          <w:p w:rsidR="006F78F3" w:rsidRPr="00E91218" w:rsidRDefault="00E91218" w:rsidP="00296E2E">
            <w:pPr>
              <w:jc w:val="both"/>
            </w:pPr>
            <w:r w:rsidRPr="00E91218">
              <w:t>Recycled Coke By-Product Exclusion</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106</w:t>
            </w:r>
          </w:p>
        </w:tc>
        <w:tc>
          <w:tcPr>
            <w:tcW w:w="3600" w:type="dxa"/>
          </w:tcPr>
          <w:p w:rsidR="006F78F3" w:rsidRPr="009760FC" w:rsidRDefault="009760FC" w:rsidP="009344E7">
            <w:pPr>
              <w:jc w:val="center"/>
            </w:pPr>
            <w:r w:rsidRPr="009760FC">
              <w:t>78,</w:t>
            </w:r>
            <w:r>
              <w:t xml:space="preserve"> </w:t>
            </w:r>
            <w:r w:rsidRPr="009760FC">
              <w:t>83,</w:t>
            </w:r>
            <w:r>
              <w:t xml:space="preserve"> </w:t>
            </w:r>
            <w:r w:rsidRPr="009760FC">
              <w:t>109,</w:t>
            </w:r>
            <w:r>
              <w:t xml:space="preserve"> </w:t>
            </w:r>
            <w:r w:rsidRPr="009760FC">
              <w:t>116,</w:t>
            </w:r>
            <w:r>
              <w:t xml:space="preserve"> </w:t>
            </w:r>
            <w:r w:rsidRPr="009760FC">
              <w:t>137,</w:t>
            </w:r>
            <w:r>
              <w:t xml:space="preserve"> </w:t>
            </w:r>
            <w:r w:rsidRPr="009760FC">
              <w:t>157</w:t>
            </w:r>
          </w:p>
        </w:tc>
        <w:tc>
          <w:tcPr>
            <w:tcW w:w="5040" w:type="dxa"/>
          </w:tcPr>
          <w:p w:rsidR="00F60761" w:rsidRDefault="00E91218" w:rsidP="00296E2E">
            <w:r w:rsidRPr="00E91218">
              <w:t xml:space="preserve">Lead-Bearing Hazardous Materials Case-by-Case </w:t>
            </w:r>
          </w:p>
          <w:p w:rsidR="006F78F3" w:rsidRPr="00E91218" w:rsidRDefault="00F60761" w:rsidP="00296E2E">
            <w:r>
              <w:t xml:space="preserve">   </w:t>
            </w:r>
            <w:r w:rsidR="00E91218" w:rsidRPr="00E91218">
              <w:t>Capacity Variance</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107</w:t>
            </w:r>
          </w:p>
        </w:tc>
        <w:tc>
          <w:tcPr>
            <w:tcW w:w="3600" w:type="dxa"/>
          </w:tcPr>
          <w:p w:rsidR="006F78F3" w:rsidRDefault="009760FC" w:rsidP="009344E7">
            <w:pPr>
              <w:jc w:val="center"/>
            </w:pPr>
            <w:r>
              <w:t>104</w:t>
            </w:r>
          </w:p>
        </w:tc>
        <w:tc>
          <w:tcPr>
            <w:tcW w:w="5040" w:type="dxa"/>
          </w:tcPr>
          <w:p w:rsidR="006F78F3" w:rsidRPr="00E91218" w:rsidRDefault="00E91218" w:rsidP="00296E2E">
            <w:pPr>
              <w:jc w:val="both"/>
            </w:pPr>
            <w:r w:rsidRPr="00E91218">
              <w:t>Used Oil Filter Exclusion Corrections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108</w:t>
            </w:r>
          </w:p>
        </w:tc>
        <w:tc>
          <w:tcPr>
            <w:tcW w:w="3600" w:type="dxa"/>
          </w:tcPr>
          <w:p w:rsidR="006F78F3" w:rsidRPr="009760FC" w:rsidRDefault="009760FC" w:rsidP="009344E7">
            <w:pPr>
              <w:jc w:val="center"/>
            </w:pPr>
            <w:r w:rsidRPr="009760FC">
              <w:t>74,</w:t>
            </w:r>
            <w:r>
              <w:t xml:space="preserve"> </w:t>
            </w:r>
            <w:r w:rsidRPr="009760FC">
              <w:t>117 B,</w:t>
            </w:r>
            <w:r>
              <w:t xml:space="preserve"> </w:t>
            </w:r>
            <w:r w:rsidRPr="009760FC">
              <w:t>119</w:t>
            </w:r>
          </w:p>
        </w:tc>
        <w:tc>
          <w:tcPr>
            <w:tcW w:w="5040" w:type="dxa"/>
          </w:tcPr>
          <w:p w:rsidR="006F78F3" w:rsidRPr="00E91218" w:rsidRDefault="00E91218" w:rsidP="00296E2E">
            <w:pPr>
              <w:jc w:val="both"/>
            </w:pPr>
            <w:r w:rsidRPr="00E91218">
              <w:t>Toxicity Characteristic Revisions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109</w:t>
            </w:r>
          </w:p>
        </w:tc>
        <w:tc>
          <w:tcPr>
            <w:tcW w:w="3600" w:type="dxa"/>
          </w:tcPr>
          <w:p w:rsidR="006F78F3" w:rsidRDefault="009760FC" w:rsidP="009344E7">
            <w:pPr>
              <w:jc w:val="center"/>
            </w:pPr>
            <w:r>
              <w:t>34, 39, 50, 63, 78, 103, 106, 137, 151, 157, 167</w:t>
            </w:r>
            <w:r w:rsidR="00D46B96">
              <w:t xml:space="preserve"> </w:t>
            </w:r>
            <w:r>
              <w:t>A-C</w:t>
            </w:r>
          </w:p>
        </w:tc>
        <w:tc>
          <w:tcPr>
            <w:tcW w:w="5040" w:type="dxa"/>
          </w:tcPr>
          <w:p w:rsidR="00F60761" w:rsidRDefault="00E91218" w:rsidP="00296E2E">
            <w:r>
              <w:t xml:space="preserve">Newly Listed Wastes and Hazardous </w:t>
            </w:r>
            <w:smartTag w:uri="urn:schemas-microsoft-com:office:smarttags" w:element="PlaceName">
              <w:smartTag w:uri="urn:schemas-microsoft-com:office:smarttags" w:element="place">
                <w:r>
                  <w:t>Debris</w:t>
                </w:r>
              </w:smartTag>
              <w:r>
                <w:t xml:space="preserve"> </w:t>
              </w:r>
              <w:smartTag w:uri="urn:schemas-microsoft-com:office:smarttags" w:element="PlaceType">
                <w:r>
                  <w:t>Land</w:t>
                </w:r>
              </w:smartTag>
            </w:smartTag>
            <w:r>
              <w:t xml:space="preserve"> </w:t>
            </w:r>
          </w:p>
          <w:p w:rsidR="006F78F3" w:rsidRDefault="00F60761" w:rsidP="00296E2E">
            <w:r>
              <w:t xml:space="preserve">   </w:t>
            </w:r>
            <w:r w:rsidR="00E91218">
              <w:t>Disposal Restrictions</w:t>
            </w:r>
          </w:p>
        </w:tc>
      </w:tr>
      <w:tr w:rsidR="006F78F3">
        <w:trPr>
          <w:cantSplit/>
          <w:jc w:val="center"/>
        </w:trPr>
        <w:tc>
          <w:tcPr>
            <w:tcW w:w="828" w:type="dxa"/>
          </w:tcPr>
          <w:p w:rsidR="006F78F3" w:rsidRDefault="0085782B" w:rsidP="00296E2E">
            <w:pPr>
              <w:jc w:val="center"/>
            </w:pPr>
            <w:r>
              <w:lastRenderedPageBreak/>
              <w:t>*</w:t>
            </w:r>
          </w:p>
        </w:tc>
        <w:tc>
          <w:tcPr>
            <w:tcW w:w="1440" w:type="dxa"/>
          </w:tcPr>
          <w:p w:rsidR="006F78F3" w:rsidRDefault="006F78F3" w:rsidP="00296E2E">
            <w:pPr>
              <w:jc w:val="center"/>
            </w:pPr>
            <w:r>
              <w:t>110</w:t>
            </w:r>
          </w:p>
        </w:tc>
        <w:tc>
          <w:tcPr>
            <w:tcW w:w="3600" w:type="dxa"/>
          </w:tcPr>
          <w:p w:rsidR="006F78F3" w:rsidRPr="009760FC" w:rsidRDefault="009760FC" w:rsidP="009344E7">
            <w:pPr>
              <w:jc w:val="center"/>
            </w:pPr>
            <w:r w:rsidRPr="009760FC">
              <w:t>85,</w:t>
            </w:r>
            <w:r>
              <w:t xml:space="preserve"> </w:t>
            </w:r>
            <w:r w:rsidRPr="009760FC">
              <w:t>98,</w:t>
            </w:r>
            <w:r>
              <w:t xml:space="preserve"> </w:t>
            </w:r>
            <w:r w:rsidRPr="009760FC">
              <w:t>105</w:t>
            </w:r>
          </w:p>
        </w:tc>
        <w:tc>
          <w:tcPr>
            <w:tcW w:w="5040" w:type="dxa"/>
          </w:tcPr>
          <w:p w:rsidR="006F78F3" w:rsidRPr="00E91218" w:rsidRDefault="00E91218" w:rsidP="00296E2E">
            <w:pPr>
              <w:jc w:val="both"/>
            </w:pPr>
            <w:r w:rsidRPr="00E91218">
              <w:t>Coke By-Products Listings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111</w:t>
            </w:r>
          </w:p>
        </w:tc>
        <w:tc>
          <w:tcPr>
            <w:tcW w:w="3600" w:type="dxa"/>
          </w:tcPr>
          <w:p w:rsidR="006F78F3" w:rsidRPr="00D46B96" w:rsidRDefault="00D46B96" w:rsidP="009344E7">
            <w:pPr>
              <w:jc w:val="center"/>
            </w:pPr>
            <w:r w:rsidRPr="00D46B96">
              <w:t>85,</w:t>
            </w:r>
            <w:r>
              <w:t xml:space="preserve"> </w:t>
            </w:r>
            <w:r w:rsidRPr="00D46B96">
              <w:t>94,</w:t>
            </w:r>
            <w:r>
              <w:t xml:space="preserve"> </w:t>
            </w:r>
            <w:r w:rsidRPr="00D46B96">
              <w:t>96,</w:t>
            </w:r>
            <w:r>
              <w:t xml:space="preserve"> </w:t>
            </w:r>
            <w:r w:rsidRPr="00D46B96">
              <w:t>114,</w:t>
            </w:r>
            <w:r>
              <w:t xml:space="preserve"> </w:t>
            </w:r>
            <w:r w:rsidRPr="00D46B96">
              <w:t>127</w:t>
            </w:r>
          </w:p>
        </w:tc>
        <w:tc>
          <w:tcPr>
            <w:tcW w:w="5040" w:type="dxa"/>
          </w:tcPr>
          <w:p w:rsidR="006F78F3" w:rsidRPr="00E91218" w:rsidRDefault="00E91218" w:rsidP="00296E2E">
            <w:pPr>
              <w:ind w:left="198" w:hanging="180"/>
              <w:jc w:val="both"/>
            </w:pPr>
            <w:r w:rsidRPr="00E91218">
              <w:t>Boilers and Industrial Furnaces; Technical Amendment III</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112</w:t>
            </w:r>
          </w:p>
        </w:tc>
        <w:tc>
          <w:tcPr>
            <w:tcW w:w="3600" w:type="dxa"/>
          </w:tcPr>
          <w:p w:rsidR="006F78F3" w:rsidRPr="00D46B96" w:rsidRDefault="00D46B96" w:rsidP="009344E7">
            <w:pPr>
              <w:jc w:val="center"/>
            </w:pPr>
            <w:r w:rsidRPr="00D46B96">
              <w:t>19,</w:t>
            </w:r>
            <w:r>
              <w:t xml:space="preserve"> </w:t>
            </w:r>
            <w:r w:rsidRPr="00D46B96">
              <w:t>104,</w:t>
            </w:r>
            <w:r>
              <w:t xml:space="preserve"> </w:t>
            </w:r>
            <w:r w:rsidRPr="00D46B96">
              <w:t>107,</w:t>
            </w:r>
            <w:r>
              <w:t xml:space="preserve"> </w:t>
            </w:r>
            <w:r w:rsidRPr="00D46B96">
              <w:t>122,</w:t>
            </w:r>
            <w:r>
              <w:t xml:space="preserve"> </w:t>
            </w:r>
            <w:r w:rsidRPr="00D46B96">
              <w:t>130,</w:t>
            </w:r>
            <w:r>
              <w:t xml:space="preserve"> </w:t>
            </w:r>
            <w:r w:rsidRPr="00D46B96">
              <w:t>166</w:t>
            </w:r>
            <w:r w:rsidR="00A1225A">
              <w:t>, 203</w:t>
            </w:r>
          </w:p>
        </w:tc>
        <w:tc>
          <w:tcPr>
            <w:tcW w:w="5040" w:type="dxa"/>
          </w:tcPr>
          <w:p w:rsidR="006F78F3" w:rsidRPr="00E91218" w:rsidRDefault="00E91218" w:rsidP="00296E2E">
            <w:pPr>
              <w:jc w:val="both"/>
            </w:pPr>
            <w:r w:rsidRPr="00E91218">
              <w:t>Recycled Used Oil Management Standards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113</w:t>
            </w:r>
          </w:p>
        </w:tc>
        <w:tc>
          <w:tcPr>
            <w:tcW w:w="3600" w:type="dxa"/>
          </w:tcPr>
          <w:p w:rsidR="006F78F3" w:rsidRDefault="00D46B96" w:rsidP="009344E7">
            <w:pPr>
              <w:jc w:val="center"/>
            </w:pPr>
            <w:r>
              <w:t>---</w:t>
            </w:r>
          </w:p>
        </w:tc>
        <w:tc>
          <w:tcPr>
            <w:tcW w:w="5040" w:type="dxa"/>
          </w:tcPr>
          <w:p w:rsidR="006F78F3" w:rsidRPr="00E91218" w:rsidRDefault="00E91218" w:rsidP="00296E2E">
            <w:pPr>
              <w:jc w:val="both"/>
            </w:pPr>
            <w:r w:rsidRPr="00E91218">
              <w:t>Liability Coverage and Financial Responsibility</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114</w:t>
            </w:r>
          </w:p>
        </w:tc>
        <w:tc>
          <w:tcPr>
            <w:tcW w:w="3600" w:type="dxa"/>
          </w:tcPr>
          <w:p w:rsidR="006F78F3" w:rsidRPr="00D46B96" w:rsidRDefault="00D46B96" w:rsidP="009344E7">
            <w:pPr>
              <w:jc w:val="center"/>
            </w:pPr>
            <w:r w:rsidRPr="00D46B96">
              <w:t>85,</w:t>
            </w:r>
            <w:r>
              <w:t xml:space="preserve"> </w:t>
            </w:r>
            <w:r w:rsidRPr="00D46B96">
              <w:t>94,</w:t>
            </w:r>
            <w:r>
              <w:t xml:space="preserve"> </w:t>
            </w:r>
            <w:r w:rsidRPr="00D46B96">
              <w:t>96,</w:t>
            </w:r>
            <w:r>
              <w:t xml:space="preserve"> </w:t>
            </w:r>
            <w:r w:rsidRPr="00D46B96">
              <w:t>111</w:t>
            </w:r>
          </w:p>
        </w:tc>
        <w:tc>
          <w:tcPr>
            <w:tcW w:w="5040" w:type="dxa"/>
          </w:tcPr>
          <w:p w:rsidR="006F78F3" w:rsidRPr="00E91218" w:rsidRDefault="00E91218" w:rsidP="00296E2E">
            <w:pPr>
              <w:ind w:left="198" w:hanging="198"/>
              <w:jc w:val="both"/>
            </w:pPr>
            <w:r w:rsidRPr="00E91218">
              <w:t>Boilers and Industrial Furnaces; Technical Amendment IV</w:t>
            </w:r>
          </w:p>
        </w:tc>
      </w:tr>
      <w:tr w:rsidR="006F78F3">
        <w:trPr>
          <w:cantSplit/>
          <w:jc w:val="center"/>
        </w:trPr>
        <w:tc>
          <w:tcPr>
            <w:tcW w:w="828" w:type="dxa"/>
          </w:tcPr>
          <w:p w:rsidR="006F78F3" w:rsidRDefault="0085782B" w:rsidP="00296E2E">
            <w:pPr>
              <w:jc w:val="center"/>
            </w:pPr>
            <w:r>
              <w:t>*</w:t>
            </w:r>
          </w:p>
        </w:tc>
        <w:tc>
          <w:tcPr>
            <w:tcW w:w="1440" w:type="dxa"/>
          </w:tcPr>
          <w:p w:rsidR="006F78F3" w:rsidRDefault="006F78F3" w:rsidP="00296E2E">
            <w:pPr>
              <w:jc w:val="center"/>
            </w:pPr>
            <w:r>
              <w:t>115</w:t>
            </w:r>
          </w:p>
        </w:tc>
        <w:tc>
          <w:tcPr>
            <w:tcW w:w="3600" w:type="dxa"/>
          </w:tcPr>
          <w:p w:rsidR="006F78F3" w:rsidRDefault="00D46B96" w:rsidP="009344E7">
            <w:pPr>
              <w:jc w:val="center"/>
            </w:pPr>
            <w:r>
              <w:t>---</w:t>
            </w:r>
          </w:p>
        </w:tc>
        <w:tc>
          <w:tcPr>
            <w:tcW w:w="5040" w:type="dxa"/>
          </w:tcPr>
          <w:p w:rsidR="006F78F3" w:rsidRPr="00E91218" w:rsidRDefault="00E91218" w:rsidP="00296E2E">
            <w:pPr>
              <w:jc w:val="both"/>
            </w:pPr>
            <w:r w:rsidRPr="00E91218">
              <w:t>Chlorinated Toluenes Production Waste Listing</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116</w:t>
            </w:r>
          </w:p>
        </w:tc>
        <w:tc>
          <w:tcPr>
            <w:tcW w:w="3600" w:type="dxa"/>
          </w:tcPr>
          <w:p w:rsidR="006F78F3" w:rsidRPr="00D46B96" w:rsidRDefault="00D46B96" w:rsidP="009344E7">
            <w:pPr>
              <w:jc w:val="center"/>
            </w:pPr>
            <w:r w:rsidRPr="00D46B96">
              <w:t>78,</w:t>
            </w:r>
            <w:r>
              <w:t xml:space="preserve"> </w:t>
            </w:r>
            <w:r w:rsidRPr="00D46B96">
              <w:t>83,</w:t>
            </w:r>
            <w:r>
              <w:t xml:space="preserve"> </w:t>
            </w:r>
            <w:r w:rsidRPr="00D46B96">
              <w:t>103,</w:t>
            </w:r>
            <w:r>
              <w:t xml:space="preserve"> </w:t>
            </w:r>
            <w:r w:rsidRPr="00D46B96">
              <w:t>106,</w:t>
            </w:r>
            <w:r>
              <w:t xml:space="preserve"> </w:t>
            </w:r>
            <w:r w:rsidRPr="00D46B96">
              <w:t>123,</w:t>
            </w:r>
            <w:r>
              <w:t xml:space="preserve"> </w:t>
            </w:r>
            <w:r w:rsidRPr="00D46B96">
              <w:t>137,</w:t>
            </w:r>
            <w:r>
              <w:t xml:space="preserve"> </w:t>
            </w:r>
            <w:r w:rsidRPr="00D46B96">
              <w:t>157</w:t>
            </w:r>
            <w:r>
              <w:t>, 167 A-C</w:t>
            </w:r>
          </w:p>
        </w:tc>
        <w:tc>
          <w:tcPr>
            <w:tcW w:w="5040" w:type="dxa"/>
          </w:tcPr>
          <w:p w:rsidR="006F78F3" w:rsidRPr="00E91218" w:rsidRDefault="00E91218" w:rsidP="00296E2E">
            <w:pPr>
              <w:jc w:val="both"/>
            </w:pPr>
            <w:r w:rsidRPr="00E91218">
              <w:t>Hazardous Soil Case-by-Case Capacity Variance</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117A</w:t>
            </w:r>
          </w:p>
        </w:tc>
        <w:tc>
          <w:tcPr>
            <w:tcW w:w="3600" w:type="dxa"/>
          </w:tcPr>
          <w:p w:rsidR="006F78F3" w:rsidRDefault="009716A2" w:rsidP="009344E7">
            <w:pPr>
              <w:jc w:val="center"/>
            </w:pPr>
            <w:r>
              <w:t>192 A, 194</w:t>
            </w:r>
          </w:p>
        </w:tc>
        <w:tc>
          <w:tcPr>
            <w:tcW w:w="5040" w:type="dxa"/>
          </w:tcPr>
          <w:p w:rsidR="006F78F3" w:rsidRPr="00E91218" w:rsidRDefault="00E91218" w:rsidP="00296E2E">
            <w:pPr>
              <w:jc w:val="both"/>
            </w:pPr>
            <w:r w:rsidRPr="00E91218">
              <w:t>"Mixture" and "Derived-from" Rules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117B</w:t>
            </w:r>
          </w:p>
        </w:tc>
        <w:tc>
          <w:tcPr>
            <w:tcW w:w="3600" w:type="dxa"/>
          </w:tcPr>
          <w:p w:rsidR="006F78F3" w:rsidRPr="00D46B96" w:rsidRDefault="00D46B96" w:rsidP="009344E7">
            <w:pPr>
              <w:jc w:val="center"/>
            </w:pPr>
            <w:r w:rsidRPr="00D46B96">
              <w:t>74,</w:t>
            </w:r>
            <w:r>
              <w:t xml:space="preserve"> </w:t>
            </w:r>
            <w:r w:rsidRPr="00D46B96">
              <w:t>108,</w:t>
            </w:r>
            <w:r>
              <w:t xml:space="preserve"> </w:t>
            </w:r>
            <w:r w:rsidRPr="00D46B96">
              <w:t>119</w:t>
            </w:r>
            <w:r w:rsidR="00186874">
              <w:t>, 192A, 194</w:t>
            </w:r>
          </w:p>
        </w:tc>
        <w:tc>
          <w:tcPr>
            <w:tcW w:w="5040" w:type="dxa"/>
          </w:tcPr>
          <w:p w:rsidR="006F78F3" w:rsidRPr="00F80302" w:rsidRDefault="00F80302" w:rsidP="00296E2E">
            <w:pPr>
              <w:jc w:val="both"/>
            </w:pPr>
            <w:r w:rsidRPr="00F80302">
              <w:t>Toxicity Characteristic Revision</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118</w:t>
            </w:r>
          </w:p>
        </w:tc>
        <w:tc>
          <w:tcPr>
            <w:tcW w:w="3600" w:type="dxa"/>
          </w:tcPr>
          <w:p w:rsidR="006F78F3" w:rsidRPr="00D46B96" w:rsidRDefault="00D46B96" w:rsidP="009344E7">
            <w:pPr>
              <w:jc w:val="center"/>
            </w:pPr>
            <w:r w:rsidRPr="00D46B96">
              <w:t>17 F,</w:t>
            </w:r>
            <w:r>
              <w:t xml:space="preserve"> </w:t>
            </w:r>
            <w:r w:rsidRPr="00D46B96">
              <w:t>145</w:t>
            </w:r>
          </w:p>
        </w:tc>
        <w:tc>
          <w:tcPr>
            <w:tcW w:w="5040" w:type="dxa"/>
          </w:tcPr>
          <w:p w:rsidR="006F78F3" w:rsidRPr="00F80302" w:rsidRDefault="00F80302" w:rsidP="00296E2E">
            <w:pPr>
              <w:jc w:val="both"/>
            </w:pPr>
            <w:r w:rsidRPr="00F80302">
              <w:t>Liquids in Landfills II</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119</w:t>
            </w:r>
          </w:p>
        </w:tc>
        <w:tc>
          <w:tcPr>
            <w:tcW w:w="3600" w:type="dxa"/>
          </w:tcPr>
          <w:p w:rsidR="006F78F3" w:rsidRPr="00D46B96" w:rsidRDefault="00D46B96" w:rsidP="009344E7">
            <w:pPr>
              <w:jc w:val="center"/>
            </w:pPr>
            <w:r w:rsidRPr="00D46B96">
              <w:t>74,</w:t>
            </w:r>
            <w:r>
              <w:t xml:space="preserve"> </w:t>
            </w:r>
            <w:r w:rsidRPr="00D46B96">
              <w:t>108,</w:t>
            </w:r>
            <w:r>
              <w:t xml:space="preserve"> </w:t>
            </w:r>
            <w:r w:rsidRPr="00D46B96">
              <w:t>117 B</w:t>
            </w:r>
            <w:r w:rsidR="009716A2">
              <w:t>, 192 A, 194</w:t>
            </w:r>
          </w:p>
        </w:tc>
        <w:tc>
          <w:tcPr>
            <w:tcW w:w="5040" w:type="dxa"/>
          </w:tcPr>
          <w:p w:rsidR="006F78F3" w:rsidRPr="00F80302" w:rsidRDefault="00F80302" w:rsidP="00296E2E">
            <w:pPr>
              <w:ind w:left="198" w:hanging="198"/>
              <w:jc w:val="both"/>
            </w:pPr>
            <w:r w:rsidRPr="00F80302">
              <w:t>Toxicity Characteristic Revision; TCLP Correction</w:t>
            </w:r>
          </w:p>
        </w:tc>
      </w:tr>
      <w:tr w:rsidR="006F78F3">
        <w:trPr>
          <w:cantSplit/>
          <w:jc w:val="center"/>
        </w:trPr>
        <w:tc>
          <w:tcPr>
            <w:tcW w:w="828" w:type="dxa"/>
          </w:tcPr>
          <w:p w:rsidR="006F78F3" w:rsidRDefault="0085782B" w:rsidP="00296E2E">
            <w:pPr>
              <w:jc w:val="center"/>
            </w:pPr>
            <w:r>
              <w:t>*</w:t>
            </w:r>
          </w:p>
        </w:tc>
        <w:tc>
          <w:tcPr>
            <w:tcW w:w="1440" w:type="dxa"/>
          </w:tcPr>
          <w:p w:rsidR="006F78F3" w:rsidRDefault="006F78F3" w:rsidP="00296E2E">
            <w:pPr>
              <w:jc w:val="center"/>
            </w:pPr>
            <w:r>
              <w:t>120</w:t>
            </w:r>
          </w:p>
        </w:tc>
        <w:tc>
          <w:tcPr>
            <w:tcW w:w="3600" w:type="dxa"/>
          </w:tcPr>
          <w:p w:rsidR="006F78F3" w:rsidRPr="00D46B96" w:rsidRDefault="00D46B96" w:rsidP="009344E7">
            <w:pPr>
              <w:jc w:val="center"/>
            </w:pPr>
            <w:r w:rsidRPr="00D46B96">
              <w:t>82,</w:t>
            </w:r>
            <w:r>
              <w:t xml:space="preserve"> </w:t>
            </w:r>
            <w:r w:rsidRPr="00D46B96">
              <w:t>91,</w:t>
            </w:r>
            <w:r>
              <w:t xml:space="preserve"> </w:t>
            </w:r>
            <w:r w:rsidRPr="00D46B96">
              <w:t>92,</w:t>
            </w:r>
            <w:r>
              <w:t xml:space="preserve"> </w:t>
            </w:r>
            <w:r w:rsidRPr="00D46B96">
              <w:t>101,</w:t>
            </w:r>
            <w:r>
              <w:t xml:space="preserve"> </w:t>
            </w:r>
            <w:r w:rsidRPr="00D46B96">
              <w:t>167F</w:t>
            </w:r>
          </w:p>
        </w:tc>
        <w:tc>
          <w:tcPr>
            <w:tcW w:w="5040" w:type="dxa"/>
          </w:tcPr>
          <w:p w:rsidR="006F78F3" w:rsidRPr="00F80302" w:rsidRDefault="00F80302" w:rsidP="00296E2E">
            <w:pPr>
              <w:ind w:left="198" w:hanging="198"/>
              <w:jc w:val="both"/>
            </w:pPr>
            <w:r w:rsidRPr="00F80302">
              <w:t>Wood Preserving; Amendments to Listings and Technical Requirements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121</w:t>
            </w:r>
          </w:p>
        </w:tc>
        <w:tc>
          <w:tcPr>
            <w:tcW w:w="3600" w:type="dxa"/>
          </w:tcPr>
          <w:p w:rsidR="006F78F3" w:rsidRDefault="009716A2" w:rsidP="009344E7">
            <w:pPr>
              <w:jc w:val="center"/>
            </w:pPr>
            <w:r>
              <w:t>196</w:t>
            </w:r>
          </w:p>
        </w:tc>
        <w:tc>
          <w:tcPr>
            <w:tcW w:w="5040" w:type="dxa"/>
          </w:tcPr>
          <w:p w:rsidR="006F78F3" w:rsidRPr="00F80302" w:rsidRDefault="00F80302" w:rsidP="00296E2E">
            <w:pPr>
              <w:ind w:left="198" w:hanging="198"/>
              <w:jc w:val="both"/>
            </w:pPr>
            <w:r w:rsidRPr="00F80302">
              <w:t>Corrective Action Management Units and Temporary Units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122</w:t>
            </w:r>
          </w:p>
        </w:tc>
        <w:tc>
          <w:tcPr>
            <w:tcW w:w="3600" w:type="dxa"/>
          </w:tcPr>
          <w:p w:rsidR="006F78F3" w:rsidRPr="00D46B96" w:rsidRDefault="00D46B96" w:rsidP="009344E7">
            <w:pPr>
              <w:jc w:val="center"/>
            </w:pPr>
            <w:r w:rsidRPr="00D46B96">
              <w:t>19,</w:t>
            </w:r>
            <w:r>
              <w:t xml:space="preserve"> </w:t>
            </w:r>
            <w:r w:rsidRPr="00D46B96">
              <w:t>112,</w:t>
            </w:r>
            <w:r>
              <w:t xml:space="preserve"> </w:t>
            </w:r>
            <w:r w:rsidRPr="00D46B96">
              <w:t>130,</w:t>
            </w:r>
            <w:r>
              <w:t xml:space="preserve"> </w:t>
            </w:r>
            <w:r w:rsidRPr="00D46B96">
              <w:t>166</w:t>
            </w:r>
            <w:r w:rsidR="00A1225A">
              <w:t>, 203</w:t>
            </w:r>
          </w:p>
        </w:tc>
        <w:tc>
          <w:tcPr>
            <w:tcW w:w="5040" w:type="dxa"/>
          </w:tcPr>
          <w:p w:rsidR="006F78F3" w:rsidRPr="00F80302" w:rsidRDefault="00F80302" w:rsidP="00296E2E">
            <w:pPr>
              <w:ind w:left="198" w:hanging="198"/>
              <w:jc w:val="both"/>
            </w:pPr>
            <w:r w:rsidRPr="00F80302">
              <w:t>Recycled Used Oil Management Standards; Technical Amendments and Corrections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123</w:t>
            </w:r>
          </w:p>
        </w:tc>
        <w:tc>
          <w:tcPr>
            <w:tcW w:w="3600" w:type="dxa"/>
          </w:tcPr>
          <w:p w:rsidR="00D46B96" w:rsidRDefault="00D46B96" w:rsidP="009344E7">
            <w:pPr>
              <w:jc w:val="center"/>
            </w:pPr>
            <w:r w:rsidRPr="00D46B96">
              <w:t>78,</w:t>
            </w:r>
            <w:r>
              <w:t xml:space="preserve"> </w:t>
            </w:r>
            <w:r w:rsidRPr="00D46B96">
              <w:t>83,</w:t>
            </w:r>
            <w:r>
              <w:t xml:space="preserve"> </w:t>
            </w:r>
            <w:r w:rsidRPr="00D46B96">
              <w:t>103,</w:t>
            </w:r>
            <w:r>
              <w:t xml:space="preserve"> </w:t>
            </w:r>
            <w:r w:rsidRPr="00D46B96">
              <w:t>116,</w:t>
            </w:r>
            <w:r>
              <w:t xml:space="preserve"> </w:t>
            </w:r>
            <w:r w:rsidRPr="00D46B96">
              <w:t>137,</w:t>
            </w:r>
            <w:r>
              <w:t xml:space="preserve"> </w:t>
            </w:r>
            <w:r w:rsidRPr="00D46B96">
              <w:t>157,</w:t>
            </w:r>
          </w:p>
          <w:p w:rsidR="006F78F3" w:rsidRPr="00D46B96" w:rsidRDefault="00D46B96" w:rsidP="009344E7">
            <w:pPr>
              <w:jc w:val="center"/>
            </w:pPr>
            <w:r w:rsidRPr="00D46B96">
              <w:t>167</w:t>
            </w:r>
            <w:r>
              <w:t xml:space="preserve"> </w:t>
            </w:r>
            <w:r w:rsidRPr="00D46B96">
              <w:t>A-C</w:t>
            </w:r>
          </w:p>
        </w:tc>
        <w:tc>
          <w:tcPr>
            <w:tcW w:w="5040" w:type="dxa"/>
          </w:tcPr>
          <w:p w:rsidR="00F60761" w:rsidRDefault="00F80302" w:rsidP="00296E2E">
            <w:r w:rsidRPr="00F80302">
              <w:t xml:space="preserve">Hazardous Waste Debris Case-by-Case Capacity </w:t>
            </w:r>
          </w:p>
          <w:p w:rsidR="006F78F3" w:rsidRPr="00F80302" w:rsidRDefault="00F60761" w:rsidP="00296E2E">
            <w:r>
              <w:t xml:space="preserve">   </w:t>
            </w:r>
            <w:r w:rsidR="00F80302" w:rsidRPr="00F80302">
              <w:t>Variance Renewal</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124</w:t>
            </w:r>
          </w:p>
        </w:tc>
        <w:tc>
          <w:tcPr>
            <w:tcW w:w="3600" w:type="dxa"/>
          </w:tcPr>
          <w:p w:rsidR="006F78F3" w:rsidRPr="00F334DA" w:rsidRDefault="00F334DA" w:rsidP="009344E7">
            <w:pPr>
              <w:jc w:val="center"/>
            </w:pPr>
            <w:r w:rsidRPr="00F334DA">
              <w:t>78,</w:t>
            </w:r>
            <w:r>
              <w:t xml:space="preserve"> </w:t>
            </w:r>
            <w:r w:rsidRPr="00F334DA">
              <w:t>83,</w:t>
            </w:r>
            <w:r>
              <w:t xml:space="preserve"> </w:t>
            </w:r>
            <w:r w:rsidRPr="00F334DA">
              <w:t>137,</w:t>
            </w:r>
            <w:r>
              <w:t xml:space="preserve"> </w:t>
            </w:r>
            <w:r w:rsidRPr="00F334DA">
              <w:t>151,</w:t>
            </w:r>
            <w:r>
              <w:t xml:space="preserve"> </w:t>
            </w:r>
            <w:r w:rsidRPr="00F334DA">
              <w:t>157,</w:t>
            </w:r>
            <w:r>
              <w:t xml:space="preserve"> </w:t>
            </w:r>
            <w:r w:rsidRPr="00F334DA">
              <w:t>167</w:t>
            </w:r>
            <w:r w:rsidR="00CB5F85">
              <w:t xml:space="preserve"> </w:t>
            </w:r>
            <w:r w:rsidRPr="00F334DA">
              <w:t>A-C</w:t>
            </w:r>
          </w:p>
        </w:tc>
        <w:tc>
          <w:tcPr>
            <w:tcW w:w="5040" w:type="dxa"/>
          </w:tcPr>
          <w:p w:rsidR="00F60761" w:rsidRDefault="00F80302" w:rsidP="00296E2E">
            <w:r w:rsidRPr="00F80302">
              <w:t xml:space="preserve">Land Disposal Restrictions for Ignitable and </w:t>
            </w:r>
          </w:p>
          <w:p w:rsidR="00F60761" w:rsidRDefault="00F60761" w:rsidP="00296E2E">
            <w:r>
              <w:t xml:space="preserve">   </w:t>
            </w:r>
            <w:r w:rsidR="00F80302" w:rsidRPr="00F80302">
              <w:t xml:space="preserve">Corrosive Characteristic Wastes Whose </w:t>
            </w:r>
            <w:r>
              <w:t xml:space="preserve">   </w:t>
            </w:r>
          </w:p>
          <w:p w:rsidR="006F78F3" w:rsidRPr="00F80302" w:rsidRDefault="00F60761" w:rsidP="00296E2E">
            <w:r>
              <w:t xml:space="preserve">   </w:t>
            </w:r>
            <w:r w:rsidR="00F80302" w:rsidRPr="00F80302">
              <w:t>Treatment Standards Were Vacated</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125</w:t>
            </w:r>
          </w:p>
        </w:tc>
        <w:tc>
          <w:tcPr>
            <w:tcW w:w="3600" w:type="dxa"/>
          </w:tcPr>
          <w:p w:rsidR="006F78F3" w:rsidRPr="00F334DA" w:rsidRDefault="00F334DA" w:rsidP="009344E7">
            <w:pPr>
              <w:jc w:val="center"/>
            </w:pPr>
            <w:r w:rsidRPr="00F334DA">
              <w:t>85,</w:t>
            </w:r>
            <w:r>
              <w:t xml:space="preserve"> </w:t>
            </w:r>
            <w:r w:rsidRPr="00F334DA">
              <w:t>94</w:t>
            </w:r>
          </w:p>
        </w:tc>
        <w:tc>
          <w:tcPr>
            <w:tcW w:w="5040" w:type="dxa"/>
          </w:tcPr>
          <w:p w:rsidR="00F60761" w:rsidRDefault="00F80302" w:rsidP="00296E2E">
            <w:r w:rsidRPr="00F80302">
              <w:t xml:space="preserve">Boilers and Industrial Furnaces; Changes for </w:t>
            </w:r>
          </w:p>
          <w:p w:rsidR="006F78F3" w:rsidRPr="00F80302" w:rsidRDefault="00F60761" w:rsidP="00296E2E">
            <w:r>
              <w:t xml:space="preserve">   </w:t>
            </w:r>
            <w:r w:rsidR="00F80302" w:rsidRPr="00F80302">
              <w:t>Consistency with New Air Regulations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126</w:t>
            </w:r>
          </w:p>
        </w:tc>
        <w:tc>
          <w:tcPr>
            <w:tcW w:w="3600" w:type="dxa"/>
          </w:tcPr>
          <w:p w:rsidR="006F78F3" w:rsidRPr="00F334DA" w:rsidRDefault="00F334DA" w:rsidP="009344E7">
            <w:pPr>
              <w:jc w:val="center"/>
            </w:pPr>
            <w:r w:rsidRPr="00F334DA">
              <w:t>11,</w:t>
            </w:r>
            <w:r>
              <w:t xml:space="preserve"> </w:t>
            </w:r>
            <w:r w:rsidRPr="00F334DA">
              <w:t>35,</w:t>
            </w:r>
            <w:r>
              <w:t xml:space="preserve"> </w:t>
            </w:r>
            <w:r w:rsidRPr="00F334DA">
              <w:t>67,</w:t>
            </w:r>
            <w:r>
              <w:t xml:space="preserve"> </w:t>
            </w:r>
            <w:r w:rsidRPr="00F334DA">
              <w:t>73,</w:t>
            </w:r>
            <w:r>
              <w:t xml:space="preserve"> </w:t>
            </w:r>
            <w:r w:rsidRPr="00F334DA">
              <w:t>139,</w:t>
            </w:r>
            <w:r>
              <w:t xml:space="preserve"> </w:t>
            </w:r>
            <w:r w:rsidRPr="00F334DA">
              <w:t>141,</w:t>
            </w:r>
            <w:r>
              <w:t xml:space="preserve"> </w:t>
            </w:r>
            <w:r w:rsidRPr="00F334DA">
              <w:t>158,</w:t>
            </w:r>
            <w:r>
              <w:t xml:space="preserve"> </w:t>
            </w:r>
            <w:r w:rsidRPr="00F334DA">
              <w:t>180</w:t>
            </w:r>
          </w:p>
        </w:tc>
        <w:tc>
          <w:tcPr>
            <w:tcW w:w="5040" w:type="dxa"/>
          </w:tcPr>
          <w:p w:rsidR="006F78F3" w:rsidRPr="00F80302" w:rsidRDefault="00F80302" w:rsidP="00296E2E">
            <w:pPr>
              <w:jc w:val="both"/>
            </w:pPr>
            <w:r w:rsidRPr="00F80302">
              <w:t>Testing and Monitoring Activities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127</w:t>
            </w:r>
          </w:p>
        </w:tc>
        <w:tc>
          <w:tcPr>
            <w:tcW w:w="3600" w:type="dxa"/>
          </w:tcPr>
          <w:p w:rsidR="006F78F3" w:rsidRPr="00F334DA" w:rsidRDefault="00F334DA" w:rsidP="009344E7">
            <w:pPr>
              <w:jc w:val="center"/>
            </w:pPr>
            <w:r w:rsidRPr="00F334DA">
              <w:t>85,</w:t>
            </w:r>
            <w:r>
              <w:t xml:space="preserve"> </w:t>
            </w:r>
            <w:r w:rsidRPr="00F334DA">
              <w:t>94,</w:t>
            </w:r>
            <w:r>
              <w:t xml:space="preserve"> </w:t>
            </w:r>
            <w:r w:rsidRPr="00F334DA">
              <w:t>111</w:t>
            </w:r>
          </w:p>
        </w:tc>
        <w:tc>
          <w:tcPr>
            <w:tcW w:w="5040" w:type="dxa"/>
          </w:tcPr>
          <w:p w:rsidR="00F60761" w:rsidRDefault="00F80302" w:rsidP="00296E2E">
            <w:r w:rsidRPr="00F80302">
              <w:t xml:space="preserve">Boilers and Industrial Furnaces; Administrative </w:t>
            </w:r>
          </w:p>
          <w:p w:rsidR="006F78F3" w:rsidRPr="00F80302" w:rsidRDefault="00F60761" w:rsidP="00296E2E">
            <w:r>
              <w:t xml:space="preserve">   </w:t>
            </w:r>
            <w:r w:rsidR="00F80302" w:rsidRPr="00F80302">
              <w:t>Stay and Interim Standards for Bevill Residues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128</w:t>
            </w:r>
          </w:p>
        </w:tc>
        <w:tc>
          <w:tcPr>
            <w:tcW w:w="3600" w:type="dxa"/>
          </w:tcPr>
          <w:p w:rsidR="006F78F3" w:rsidRPr="00F334DA" w:rsidRDefault="00F334DA" w:rsidP="009344E7">
            <w:pPr>
              <w:jc w:val="center"/>
            </w:pPr>
            <w:r w:rsidRPr="00F334DA">
              <w:t>132,</w:t>
            </w:r>
            <w:r>
              <w:t xml:space="preserve"> </w:t>
            </w:r>
            <w:r w:rsidRPr="00F334DA">
              <w:t>139, 180</w:t>
            </w:r>
          </w:p>
        </w:tc>
        <w:tc>
          <w:tcPr>
            <w:tcW w:w="5040" w:type="dxa"/>
          </w:tcPr>
          <w:p w:rsidR="00F60761" w:rsidRDefault="00F80302" w:rsidP="00296E2E">
            <w:r w:rsidRPr="00F80302">
              <w:t xml:space="preserve">Wastes From the Use of Chlorophenolic </w:t>
            </w:r>
          </w:p>
          <w:p w:rsidR="006F78F3" w:rsidRPr="00F80302" w:rsidRDefault="00F60761" w:rsidP="00296E2E">
            <w:r>
              <w:t xml:space="preserve">   </w:t>
            </w:r>
            <w:r w:rsidR="00F80302" w:rsidRPr="00F80302">
              <w:t>Formulations in Wood Surface Protection</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129</w:t>
            </w:r>
          </w:p>
        </w:tc>
        <w:tc>
          <w:tcPr>
            <w:tcW w:w="3600" w:type="dxa"/>
          </w:tcPr>
          <w:p w:rsidR="006F78F3" w:rsidRPr="00F334DA" w:rsidRDefault="00F334DA" w:rsidP="009344E7">
            <w:pPr>
              <w:jc w:val="center"/>
            </w:pPr>
            <w:r w:rsidRPr="00F334DA">
              <w:t>49,</w:t>
            </w:r>
            <w:r>
              <w:t xml:space="preserve"> </w:t>
            </w:r>
            <w:r w:rsidRPr="00F334DA">
              <w:t>141</w:t>
            </w:r>
          </w:p>
        </w:tc>
        <w:tc>
          <w:tcPr>
            <w:tcW w:w="5040" w:type="dxa"/>
          </w:tcPr>
          <w:p w:rsidR="00F60761" w:rsidRDefault="00F80302" w:rsidP="00296E2E">
            <w:r w:rsidRPr="00F80302">
              <w:t xml:space="preserve">Revision of Conditional Exemption for Small </w:t>
            </w:r>
          </w:p>
          <w:p w:rsidR="006F78F3" w:rsidRPr="00F80302" w:rsidRDefault="00F60761" w:rsidP="00296E2E">
            <w:r>
              <w:t xml:space="preserve">   </w:t>
            </w:r>
            <w:r w:rsidR="00F80302" w:rsidRPr="00F80302">
              <w:t>Scale Treatability Studies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130</w:t>
            </w:r>
          </w:p>
        </w:tc>
        <w:tc>
          <w:tcPr>
            <w:tcW w:w="3600" w:type="dxa"/>
          </w:tcPr>
          <w:p w:rsidR="006F78F3" w:rsidRPr="00F334DA" w:rsidRDefault="00F334DA" w:rsidP="009344E7">
            <w:pPr>
              <w:jc w:val="center"/>
            </w:pPr>
            <w:r w:rsidRPr="00F334DA">
              <w:t>19,</w:t>
            </w:r>
            <w:r>
              <w:t xml:space="preserve"> </w:t>
            </w:r>
            <w:r w:rsidRPr="00F334DA">
              <w:t>112,</w:t>
            </w:r>
            <w:r>
              <w:t xml:space="preserve"> </w:t>
            </w:r>
            <w:r w:rsidRPr="00F334DA">
              <w:t>122,</w:t>
            </w:r>
            <w:r>
              <w:t xml:space="preserve"> </w:t>
            </w:r>
            <w:r w:rsidRPr="00F334DA">
              <w:t>166</w:t>
            </w:r>
          </w:p>
        </w:tc>
        <w:tc>
          <w:tcPr>
            <w:tcW w:w="5040" w:type="dxa"/>
          </w:tcPr>
          <w:p w:rsidR="00F60761" w:rsidRDefault="00F80302" w:rsidP="00296E2E">
            <w:r w:rsidRPr="00F80302">
              <w:t xml:space="preserve">Recycled Used Oil Management Standards; </w:t>
            </w:r>
          </w:p>
          <w:p w:rsidR="006F78F3" w:rsidRPr="00F80302" w:rsidRDefault="00F60761" w:rsidP="00296E2E">
            <w:r>
              <w:t xml:space="preserve">   </w:t>
            </w:r>
            <w:r w:rsidR="00F80302" w:rsidRPr="00F80302">
              <w:t>Technical Amendments and Corrections II</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131</w:t>
            </w:r>
          </w:p>
        </w:tc>
        <w:tc>
          <w:tcPr>
            <w:tcW w:w="3600" w:type="dxa"/>
          </w:tcPr>
          <w:p w:rsidR="006F78F3" w:rsidRDefault="00F334DA" w:rsidP="009344E7">
            <w:pPr>
              <w:jc w:val="center"/>
            </w:pPr>
            <w:r>
              <w:t>---</w:t>
            </w:r>
          </w:p>
        </w:tc>
        <w:tc>
          <w:tcPr>
            <w:tcW w:w="5040" w:type="dxa"/>
          </w:tcPr>
          <w:p w:rsidR="00F60761" w:rsidRDefault="00F80302" w:rsidP="00296E2E">
            <w:r w:rsidRPr="00F80302">
              <w:t xml:space="preserve">Recordkeeping Instructions; Technical </w:t>
            </w:r>
          </w:p>
          <w:p w:rsidR="006F78F3" w:rsidRPr="00F80302" w:rsidRDefault="00F60761" w:rsidP="00296E2E">
            <w:r>
              <w:t xml:space="preserve">   </w:t>
            </w:r>
            <w:r w:rsidR="00F80302" w:rsidRPr="00F80302">
              <w:t>Amendment</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132</w:t>
            </w:r>
          </w:p>
        </w:tc>
        <w:tc>
          <w:tcPr>
            <w:tcW w:w="3600" w:type="dxa"/>
          </w:tcPr>
          <w:p w:rsidR="006F78F3" w:rsidRPr="00F334DA" w:rsidRDefault="00F334DA" w:rsidP="009344E7">
            <w:pPr>
              <w:jc w:val="center"/>
            </w:pPr>
            <w:r w:rsidRPr="00F334DA">
              <w:t>128,</w:t>
            </w:r>
            <w:r>
              <w:t xml:space="preserve"> </w:t>
            </w:r>
            <w:r w:rsidRPr="00F334DA">
              <w:t>139, 180</w:t>
            </w:r>
          </w:p>
        </w:tc>
        <w:tc>
          <w:tcPr>
            <w:tcW w:w="5040" w:type="dxa"/>
          </w:tcPr>
          <w:p w:rsidR="006F78F3" w:rsidRPr="00F80302" w:rsidRDefault="00F80302" w:rsidP="00296E2E">
            <w:pPr>
              <w:jc w:val="both"/>
            </w:pPr>
            <w:r w:rsidRPr="00F80302">
              <w:t>Wood Surface Protection; Correction</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133</w:t>
            </w:r>
          </w:p>
        </w:tc>
        <w:tc>
          <w:tcPr>
            <w:tcW w:w="3600" w:type="dxa"/>
          </w:tcPr>
          <w:p w:rsidR="006F78F3" w:rsidRDefault="00F334DA" w:rsidP="009344E7">
            <w:pPr>
              <w:jc w:val="center"/>
            </w:pPr>
            <w:r>
              <w:t>---</w:t>
            </w:r>
          </w:p>
        </w:tc>
        <w:tc>
          <w:tcPr>
            <w:tcW w:w="5040" w:type="dxa"/>
          </w:tcPr>
          <w:p w:rsidR="006F78F3" w:rsidRPr="00F80302" w:rsidRDefault="00F80302" w:rsidP="00296E2E">
            <w:pPr>
              <w:jc w:val="both"/>
            </w:pPr>
            <w:r w:rsidRPr="00F80302">
              <w:t>Letter of Credit Revision</w:t>
            </w:r>
          </w:p>
        </w:tc>
      </w:tr>
      <w:tr w:rsidR="006F78F3">
        <w:trPr>
          <w:cantSplit/>
          <w:jc w:val="center"/>
        </w:trPr>
        <w:tc>
          <w:tcPr>
            <w:tcW w:w="828" w:type="dxa"/>
          </w:tcPr>
          <w:p w:rsidR="006F78F3" w:rsidRDefault="0085782B" w:rsidP="00296E2E">
            <w:pPr>
              <w:jc w:val="center"/>
            </w:pPr>
            <w:r>
              <w:t>*</w:t>
            </w:r>
          </w:p>
        </w:tc>
        <w:tc>
          <w:tcPr>
            <w:tcW w:w="1440" w:type="dxa"/>
          </w:tcPr>
          <w:p w:rsidR="006F78F3" w:rsidRDefault="006F78F3" w:rsidP="00296E2E">
            <w:pPr>
              <w:jc w:val="center"/>
            </w:pPr>
            <w:r>
              <w:t>134</w:t>
            </w:r>
          </w:p>
        </w:tc>
        <w:tc>
          <w:tcPr>
            <w:tcW w:w="3600" w:type="dxa"/>
          </w:tcPr>
          <w:p w:rsidR="006F78F3" w:rsidRDefault="00F334DA" w:rsidP="009344E7">
            <w:pPr>
              <w:jc w:val="center"/>
            </w:pPr>
            <w:r>
              <w:t>---</w:t>
            </w:r>
          </w:p>
        </w:tc>
        <w:tc>
          <w:tcPr>
            <w:tcW w:w="5040" w:type="dxa"/>
          </w:tcPr>
          <w:p w:rsidR="006F78F3" w:rsidRPr="00F80302" w:rsidRDefault="00F80302" w:rsidP="00296E2E">
            <w:pPr>
              <w:jc w:val="both"/>
            </w:pPr>
            <w:r w:rsidRPr="00F80302">
              <w:t>Correction of Beryllium Powder (P015) Listing</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135</w:t>
            </w:r>
          </w:p>
        </w:tc>
        <w:tc>
          <w:tcPr>
            <w:tcW w:w="3600" w:type="dxa"/>
          </w:tcPr>
          <w:p w:rsidR="006F78F3" w:rsidRDefault="00F334DA" w:rsidP="009344E7">
            <w:pPr>
              <w:jc w:val="center"/>
            </w:pPr>
            <w:r>
              <w:t>---</w:t>
            </w:r>
          </w:p>
        </w:tc>
        <w:tc>
          <w:tcPr>
            <w:tcW w:w="5040" w:type="dxa"/>
          </w:tcPr>
          <w:p w:rsidR="006F78F3" w:rsidRPr="00F80302" w:rsidRDefault="00F80302" w:rsidP="00296E2E">
            <w:pPr>
              <w:jc w:val="both"/>
            </w:pPr>
            <w:r w:rsidRPr="00F80302">
              <w:t>Recovered Oil Exclusion</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136</w:t>
            </w:r>
          </w:p>
        </w:tc>
        <w:tc>
          <w:tcPr>
            <w:tcW w:w="3600" w:type="dxa"/>
          </w:tcPr>
          <w:p w:rsidR="006F78F3" w:rsidRPr="00F334DA" w:rsidRDefault="00F334DA" w:rsidP="009344E7">
            <w:pPr>
              <w:jc w:val="center"/>
            </w:pPr>
            <w:r w:rsidRPr="00F334DA">
              <w:t>167</w:t>
            </w:r>
            <w:r>
              <w:t xml:space="preserve"> </w:t>
            </w:r>
            <w:r w:rsidRPr="00F334DA">
              <w:t>A-C</w:t>
            </w:r>
          </w:p>
        </w:tc>
        <w:tc>
          <w:tcPr>
            <w:tcW w:w="5040" w:type="dxa"/>
          </w:tcPr>
          <w:p w:rsidR="00F60761" w:rsidRDefault="00F80302" w:rsidP="00296E2E">
            <w:r w:rsidRPr="00F80302">
              <w:t xml:space="preserve">Removal of the Conditional Exemption for </w:t>
            </w:r>
          </w:p>
          <w:p w:rsidR="006F78F3" w:rsidRPr="00F80302" w:rsidRDefault="00F60761" w:rsidP="00296E2E">
            <w:r>
              <w:t xml:space="preserve">   </w:t>
            </w:r>
            <w:r w:rsidR="00F80302" w:rsidRPr="00F80302">
              <w:t>Certain Slag Residues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137</w:t>
            </w:r>
          </w:p>
        </w:tc>
        <w:tc>
          <w:tcPr>
            <w:tcW w:w="3600" w:type="dxa"/>
          </w:tcPr>
          <w:p w:rsidR="006F78F3" w:rsidRDefault="00F334DA" w:rsidP="009344E7">
            <w:pPr>
              <w:jc w:val="center"/>
            </w:pPr>
            <w:r>
              <w:t>13, 34, 39, 50,</w:t>
            </w:r>
            <w:r w:rsidR="0080064E">
              <w:t xml:space="preserve"> </w:t>
            </w:r>
            <w:r>
              <w:t>63,</w:t>
            </w:r>
            <w:r w:rsidR="0080064E">
              <w:t xml:space="preserve"> </w:t>
            </w:r>
            <w:r>
              <w:t>66,</w:t>
            </w:r>
            <w:r w:rsidR="0080064E">
              <w:t xml:space="preserve"> </w:t>
            </w:r>
            <w:r>
              <w:t>83,</w:t>
            </w:r>
            <w:r w:rsidR="0080064E">
              <w:t xml:space="preserve"> 100, 102, 103, 106, 109, 116, 123, </w:t>
            </w:r>
            <w:r>
              <w:t>124,</w:t>
            </w:r>
            <w:r w:rsidR="0080064E">
              <w:t xml:space="preserve"> </w:t>
            </w:r>
            <w:r>
              <w:t>151,</w:t>
            </w:r>
            <w:r w:rsidR="0080064E">
              <w:t xml:space="preserve"> </w:t>
            </w:r>
            <w:r>
              <w:t>157,</w:t>
            </w:r>
            <w:r w:rsidR="0080064E">
              <w:t xml:space="preserve"> </w:t>
            </w:r>
            <w:r>
              <w:t>167</w:t>
            </w:r>
            <w:r w:rsidR="0080064E">
              <w:t xml:space="preserve"> </w:t>
            </w:r>
            <w:r>
              <w:t>A-C</w:t>
            </w:r>
            <w:r w:rsidR="007A0A9B">
              <w:t>, 201</w:t>
            </w:r>
          </w:p>
        </w:tc>
        <w:tc>
          <w:tcPr>
            <w:tcW w:w="5040" w:type="dxa"/>
          </w:tcPr>
          <w:p w:rsidR="00F60761" w:rsidRDefault="00F80302" w:rsidP="00296E2E">
            <w:r>
              <w:t xml:space="preserve">Universal Treatment Standards and Treatment </w:t>
            </w:r>
          </w:p>
          <w:p w:rsidR="00F60761" w:rsidRDefault="00F60761" w:rsidP="00296E2E">
            <w:r>
              <w:t xml:space="preserve">   </w:t>
            </w:r>
            <w:r w:rsidR="00F80302">
              <w:t xml:space="preserve">Standards for Organic Characteristic Wastes </w:t>
            </w:r>
          </w:p>
          <w:p w:rsidR="006F78F3" w:rsidRDefault="00F60761" w:rsidP="00296E2E">
            <w:r>
              <w:t xml:space="preserve">   </w:t>
            </w:r>
            <w:r w:rsidR="00F80302">
              <w:t>and Newly Listed Waste</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138</w:t>
            </w:r>
          </w:p>
        </w:tc>
        <w:tc>
          <w:tcPr>
            <w:tcW w:w="3600" w:type="dxa"/>
          </w:tcPr>
          <w:p w:rsidR="006F78F3" w:rsidRDefault="004929A0" w:rsidP="009344E7">
            <w:pPr>
              <w:jc w:val="center"/>
            </w:pPr>
            <w:r w:rsidRPr="00152522">
              <w:rPr>
                <w:color w:val="FF0000"/>
              </w:rPr>
              <w:t>Withdrawn;</w:t>
            </w:r>
            <w:r>
              <w:t xml:space="preserve"> See CL 154</w:t>
            </w:r>
          </w:p>
        </w:tc>
        <w:tc>
          <w:tcPr>
            <w:tcW w:w="5040" w:type="dxa"/>
          </w:tcPr>
          <w:p w:rsidR="00F60761" w:rsidRDefault="00F80302" w:rsidP="00296E2E">
            <w:r>
              <w:t xml:space="preserve">Organic Air Emissions Standards for Tanks, </w:t>
            </w:r>
          </w:p>
          <w:p w:rsidR="006F78F3" w:rsidRDefault="00F60761" w:rsidP="00296E2E">
            <w:r>
              <w:t xml:space="preserve">   </w:t>
            </w:r>
            <w:r w:rsidR="00F80302">
              <w:t>Surface Impoundments, and Containers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139</w:t>
            </w:r>
          </w:p>
        </w:tc>
        <w:tc>
          <w:tcPr>
            <w:tcW w:w="3600" w:type="dxa"/>
          </w:tcPr>
          <w:p w:rsidR="006F78F3" w:rsidRPr="00BC49DE" w:rsidRDefault="00BC49DE" w:rsidP="009344E7">
            <w:pPr>
              <w:jc w:val="center"/>
            </w:pPr>
            <w:r w:rsidRPr="00BC49DE">
              <w:t>126,</w:t>
            </w:r>
            <w:r>
              <w:t xml:space="preserve"> 128, 132</w:t>
            </w:r>
            <w:r w:rsidRPr="00BC49DE">
              <w:t>,</w:t>
            </w:r>
            <w:r>
              <w:t xml:space="preserve"> 141, </w:t>
            </w:r>
            <w:r w:rsidRPr="00BC49DE">
              <w:t>158, 180</w:t>
            </w:r>
          </w:p>
        </w:tc>
        <w:tc>
          <w:tcPr>
            <w:tcW w:w="5040" w:type="dxa"/>
          </w:tcPr>
          <w:p w:rsidR="006F78F3" w:rsidRPr="00F80302" w:rsidRDefault="00F80302" w:rsidP="00296E2E">
            <w:pPr>
              <w:jc w:val="both"/>
            </w:pPr>
            <w:r w:rsidRPr="00F80302">
              <w:t>Testing and Monitoring Activities Amendment</w:t>
            </w:r>
          </w:p>
        </w:tc>
      </w:tr>
      <w:tr w:rsidR="006F78F3">
        <w:trPr>
          <w:cantSplit/>
          <w:jc w:val="center"/>
        </w:trPr>
        <w:tc>
          <w:tcPr>
            <w:tcW w:w="828" w:type="dxa"/>
          </w:tcPr>
          <w:p w:rsidR="006F78F3" w:rsidRDefault="00BA5E1A" w:rsidP="00296E2E">
            <w:pPr>
              <w:jc w:val="center"/>
            </w:pPr>
            <w:r>
              <w:t>*</w:t>
            </w:r>
          </w:p>
        </w:tc>
        <w:tc>
          <w:tcPr>
            <w:tcW w:w="1440" w:type="dxa"/>
          </w:tcPr>
          <w:p w:rsidR="006F78F3" w:rsidRDefault="006F78F3" w:rsidP="00296E2E">
            <w:pPr>
              <w:jc w:val="center"/>
            </w:pPr>
            <w:r>
              <w:t>140</w:t>
            </w:r>
          </w:p>
        </w:tc>
        <w:tc>
          <w:tcPr>
            <w:tcW w:w="3600" w:type="dxa"/>
          </w:tcPr>
          <w:p w:rsidR="006F78F3" w:rsidRDefault="00BC49DE" w:rsidP="009344E7">
            <w:pPr>
              <w:jc w:val="center"/>
            </w:pPr>
            <w:r>
              <w:t>159</w:t>
            </w:r>
          </w:p>
        </w:tc>
        <w:tc>
          <w:tcPr>
            <w:tcW w:w="5040" w:type="dxa"/>
          </w:tcPr>
          <w:p w:rsidR="00F60761" w:rsidRDefault="00F80302" w:rsidP="00296E2E">
            <w:r w:rsidRPr="00F80302">
              <w:t xml:space="preserve">Carbamate Production Identification and Listing </w:t>
            </w:r>
          </w:p>
          <w:p w:rsidR="006F78F3" w:rsidRPr="00F80302" w:rsidRDefault="00F60761" w:rsidP="00296E2E">
            <w:r>
              <w:t xml:space="preserve">   </w:t>
            </w:r>
            <w:r w:rsidR="00F80302" w:rsidRPr="00F80302">
              <w:t>of Hazardous Waste</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141</w:t>
            </w:r>
          </w:p>
        </w:tc>
        <w:tc>
          <w:tcPr>
            <w:tcW w:w="3600" w:type="dxa"/>
          </w:tcPr>
          <w:p w:rsidR="006F78F3" w:rsidRPr="00BC49DE" w:rsidRDefault="00BC49DE" w:rsidP="009344E7">
            <w:pPr>
              <w:jc w:val="center"/>
            </w:pPr>
            <w:r w:rsidRPr="00BC49DE">
              <w:t>126,</w:t>
            </w:r>
            <w:r>
              <w:t xml:space="preserve"> </w:t>
            </w:r>
            <w:r w:rsidRPr="00BC49DE">
              <w:t>139,</w:t>
            </w:r>
            <w:r>
              <w:t xml:space="preserve"> </w:t>
            </w:r>
            <w:r w:rsidRPr="00BC49DE">
              <w:t>158, 180</w:t>
            </w:r>
          </w:p>
        </w:tc>
        <w:tc>
          <w:tcPr>
            <w:tcW w:w="5040" w:type="dxa"/>
          </w:tcPr>
          <w:p w:rsidR="006F78F3" w:rsidRDefault="00D0222E" w:rsidP="00296E2E">
            <w:pPr>
              <w:jc w:val="both"/>
            </w:pPr>
            <w:r>
              <w:t>Testing and Monitoring Activities Amendment II</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142</w:t>
            </w:r>
            <w:r w:rsidR="00BA5E1A">
              <w:t xml:space="preserve"> A</w:t>
            </w:r>
          </w:p>
        </w:tc>
        <w:tc>
          <w:tcPr>
            <w:tcW w:w="3600" w:type="dxa"/>
          </w:tcPr>
          <w:p w:rsidR="006F78F3" w:rsidRPr="00BC49DE" w:rsidRDefault="00BC49DE" w:rsidP="009344E7">
            <w:pPr>
              <w:jc w:val="center"/>
            </w:pPr>
            <w:r w:rsidRPr="00BC49DE">
              <w:t>176, 181</w:t>
            </w:r>
          </w:p>
        </w:tc>
        <w:tc>
          <w:tcPr>
            <w:tcW w:w="5040" w:type="dxa"/>
          </w:tcPr>
          <w:p w:rsidR="006F78F3" w:rsidRPr="00D0222E" w:rsidRDefault="00D0222E" w:rsidP="00296E2E">
            <w:pPr>
              <w:jc w:val="both"/>
            </w:pPr>
            <w:r w:rsidRPr="00D0222E">
              <w:t>Universal Waste Rule - General Provisions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142</w:t>
            </w:r>
            <w:r w:rsidR="00BA5E1A">
              <w:t xml:space="preserve"> B</w:t>
            </w:r>
          </w:p>
        </w:tc>
        <w:tc>
          <w:tcPr>
            <w:tcW w:w="3600" w:type="dxa"/>
          </w:tcPr>
          <w:p w:rsidR="006F78F3" w:rsidRDefault="00BC49DE" w:rsidP="009344E7">
            <w:pPr>
              <w:jc w:val="center"/>
            </w:pPr>
            <w:r>
              <w:t>176</w:t>
            </w:r>
          </w:p>
        </w:tc>
        <w:tc>
          <w:tcPr>
            <w:tcW w:w="5040" w:type="dxa"/>
          </w:tcPr>
          <w:p w:rsidR="00F60761" w:rsidRDefault="00D0222E" w:rsidP="00296E2E">
            <w:r w:rsidRPr="00D0222E">
              <w:t xml:space="preserve">Universal Waste Rule - Specific Provisions for </w:t>
            </w:r>
          </w:p>
          <w:p w:rsidR="006F78F3" w:rsidRPr="00D0222E" w:rsidRDefault="00F60761" w:rsidP="00296E2E">
            <w:r>
              <w:t xml:space="preserve">   </w:t>
            </w:r>
            <w:r w:rsidR="00D0222E" w:rsidRPr="00D0222E">
              <w:t>Batteries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142</w:t>
            </w:r>
            <w:r w:rsidR="00BA5E1A">
              <w:t xml:space="preserve"> C</w:t>
            </w:r>
          </w:p>
        </w:tc>
        <w:tc>
          <w:tcPr>
            <w:tcW w:w="3600" w:type="dxa"/>
          </w:tcPr>
          <w:p w:rsidR="006F78F3" w:rsidRDefault="00BC49DE" w:rsidP="009344E7">
            <w:pPr>
              <w:jc w:val="center"/>
            </w:pPr>
            <w:r>
              <w:t>176</w:t>
            </w:r>
          </w:p>
        </w:tc>
        <w:tc>
          <w:tcPr>
            <w:tcW w:w="5040" w:type="dxa"/>
          </w:tcPr>
          <w:p w:rsidR="00F60761" w:rsidRDefault="00D0222E" w:rsidP="00296E2E">
            <w:r w:rsidRPr="00D0222E">
              <w:t xml:space="preserve">Universal Waste Rule -Specific Provisions for </w:t>
            </w:r>
          </w:p>
          <w:p w:rsidR="006F78F3" w:rsidRPr="00D0222E" w:rsidRDefault="00F60761" w:rsidP="00296E2E">
            <w:r>
              <w:t xml:space="preserve">   </w:t>
            </w:r>
            <w:r w:rsidR="00D0222E" w:rsidRPr="00D0222E">
              <w:t>Pesticides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142</w:t>
            </w:r>
            <w:r w:rsidR="00BA5E1A">
              <w:t xml:space="preserve"> D</w:t>
            </w:r>
          </w:p>
        </w:tc>
        <w:tc>
          <w:tcPr>
            <w:tcW w:w="3600" w:type="dxa"/>
          </w:tcPr>
          <w:p w:rsidR="006F78F3" w:rsidRDefault="00BC49DE" w:rsidP="009344E7">
            <w:pPr>
              <w:jc w:val="center"/>
            </w:pPr>
            <w:r>
              <w:t>176</w:t>
            </w:r>
          </w:p>
        </w:tc>
        <w:tc>
          <w:tcPr>
            <w:tcW w:w="5040" w:type="dxa"/>
          </w:tcPr>
          <w:p w:rsidR="00F60761" w:rsidRDefault="00D0222E" w:rsidP="00296E2E">
            <w:r w:rsidRPr="00D0222E">
              <w:t xml:space="preserve">Universal Waste Rule -Specific Provisions for </w:t>
            </w:r>
          </w:p>
          <w:p w:rsidR="006F78F3" w:rsidRPr="00D0222E" w:rsidRDefault="00F60761" w:rsidP="00296E2E">
            <w:r>
              <w:t xml:space="preserve">   </w:t>
            </w:r>
            <w:r w:rsidR="00D0222E" w:rsidRPr="00D0222E">
              <w:t>Thermostats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142</w:t>
            </w:r>
            <w:r w:rsidR="00BA5E1A">
              <w:t xml:space="preserve"> E</w:t>
            </w:r>
          </w:p>
        </w:tc>
        <w:tc>
          <w:tcPr>
            <w:tcW w:w="3600" w:type="dxa"/>
          </w:tcPr>
          <w:p w:rsidR="006F78F3" w:rsidRDefault="00BC49DE" w:rsidP="009344E7">
            <w:pPr>
              <w:jc w:val="center"/>
            </w:pPr>
            <w:r>
              <w:t>176</w:t>
            </w:r>
          </w:p>
        </w:tc>
        <w:tc>
          <w:tcPr>
            <w:tcW w:w="5040" w:type="dxa"/>
          </w:tcPr>
          <w:p w:rsidR="00F60761" w:rsidRDefault="00D0222E" w:rsidP="00296E2E">
            <w:r w:rsidRPr="00D0222E">
              <w:t xml:space="preserve">Universal Waste Rule -Provisions for Petitions to </w:t>
            </w:r>
          </w:p>
          <w:p w:rsidR="006F78F3" w:rsidRPr="00D0222E" w:rsidRDefault="00F60761" w:rsidP="00296E2E">
            <w:r>
              <w:t xml:space="preserve">   </w:t>
            </w:r>
            <w:r w:rsidR="00D0222E" w:rsidRPr="00D0222E">
              <w:t>Add a New Universal Waste</w:t>
            </w:r>
          </w:p>
        </w:tc>
      </w:tr>
      <w:tr w:rsidR="006F78F3">
        <w:trPr>
          <w:cantSplit/>
          <w:jc w:val="center"/>
        </w:trPr>
        <w:tc>
          <w:tcPr>
            <w:tcW w:w="828" w:type="dxa"/>
          </w:tcPr>
          <w:p w:rsidR="006F78F3" w:rsidRDefault="006F78F3" w:rsidP="00296E2E">
            <w:pPr>
              <w:jc w:val="center"/>
            </w:pPr>
          </w:p>
        </w:tc>
        <w:tc>
          <w:tcPr>
            <w:tcW w:w="1440" w:type="dxa"/>
          </w:tcPr>
          <w:p w:rsidR="006F78F3" w:rsidRPr="00BA5E1A" w:rsidRDefault="006F78F3" w:rsidP="00296E2E">
            <w:pPr>
              <w:jc w:val="center"/>
              <w:rPr>
                <w:vertAlign w:val="superscript"/>
              </w:rPr>
            </w:pPr>
            <w:r>
              <w:t>143</w:t>
            </w:r>
          </w:p>
        </w:tc>
        <w:tc>
          <w:tcPr>
            <w:tcW w:w="3600" w:type="dxa"/>
          </w:tcPr>
          <w:p w:rsidR="006F78F3" w:rsidRDefault="00747C9D" w:rsidP="009344E7">
            <w:pPr>
              <w:jc w:val="center"/>
            </w:pPr>
            <w:r w:rsidRPr="00152522">
              <w:rPr>
                <w:color w:val="FF0000"/>
              </w:rPr>
              <w:t>Withdrawn;</w:t>
            </w:r>
            <w:r>
              <w:t xml:space="preserve"> See CL 154</w:t>
            </w:r>
          </w:p>
        </w:tc>
        <w:tc>
          <w:tcPr>
            <w:tcW w:w="5040" w:type="dxa"/>
          </w:tcPr>
          <w:p w:rsidR="00F60761" w:rsidRDefault="00D0222E" w:rsidP="00296E2E">
            <w:r>
              <w:t xml:space="preserve">Organic Air Emission Standards for Tanks, </w:t>
            </w:r>
          </w:p>
          <w:p w:rsidR="00F60761" w:rsidRDefault="00F60761" w:rsidP="00296E2E">
            <w:r>
              <w:t xml:space="preserve">   </w:t>
            </w:r>
            <w:r w:rsidR="00D0222E">
              <w:t xml:space="preserve">Surface Impoundments, and Containers; </w:t>
            </w:r>
            <w:r>
              <w:t xml:space="preserve">  </w:t>
            </w:r>
          </w:p>
          <w:p w:rsidR="006F78F3" w:rsidRDefault="00F60761" w:rsidP="00296E2E">
            <w:r>
              <w:t xml:space="preserve">   </w:t>
            </w:r>
            <w:r w:rsidR="00D0222E">
              <w:t>Amendment</w:t>
            </w:r>
            <w:r w:rsidR="00747C9D">
              <w:t xml:space="preserve"> I</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144</w:t>
            </w:r>
          </w:p>
        </w:tc>
        <w:tc>
          <w:tcPr>
            <w:tcW w:w="3600" w:type="dxa"/>
          </w:tcPr>
          <w:p w:rsidR="006F78F3" w:rsidRDefault="00BC49DE" w:rsidP="009344E7">
            <w:pPr>
              <w:jc w:val="center"/>
            </w:pPr>
            <w:r>
              <w:t>---</w:t>
            </w:r>
          </w:p>
        </w:tc>
        <w:tc>
          <w:tcPr>
            <w:tcW w:w="5040" w:type="dxa"/>
          </w:tcPr>
          <w:p w:rsidR="006F78F3" w:rsidRPr="00D0222E" w:rsidRDefault="00D0222E" w:rsidP="00296E2E">
            <w:pPr>
              <w:jc w:val="both"/>
            </w:pPr>
            <w:r w:rsidRPr="00D0222E">
              <w:t>Removal of Legally Obsolete Rules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145</w:t>
            </w:r>
          </w:p>
        </w:tc>
        <w:tc>
          <w:tcPr>
            <w:tcW w:w="3600" w:type="dxa"/>
          </w:tcPr>
          <w:p w:rsidR="006F78F3" w:rsidRPr="00BC49DE" w:rsidRDefault="00BC49DE" w:rsidP="009344E7">
            <w:pPr>
              <w:jc w:val="center"/>
            </w:pPr>
            <w:r w:rsidRPr="00BC49DE">
              <w:t>17 F,</w:t>
            </w:r>
            <w:r>
              <w:t xml:space="preserve"> </w:t>
            </w:r>
            <w:r w:rsidRPr="00BC49DE">
              <w:t>118</w:t>
            </w:r>
          </w:p>
        </w:tc>
        <w:tc>
          <w:tcPr>
            <w:tcW w:w="5040" w:type="dxa"/>
          </w:tcPr>
          <w:p w:rsidR="006F78F3" w:rsidRPr="00D0222E" w:rsidRDefault="00D0222E" w:rsidP="00296E2E">
            <w:pPr>
              <w:jc w:val="both"/>
            </w:pPr>
            <w:r w:rsidRPr="00D0222E">
              <w:t>Liquids in Landfills III</w:t>
            </w:r>
          </w:p>
        </w:tc>
      </w:tr>
      <w:tr w:rsidR="006F78F3">
        <w:trPr>
          <w:cantSplit/>
          <w:jc w:val="center"/>
        </w:trPr>
        <w:tc>
          <w:tcPr>
            <w:tcW w:w="828" w:type="dxa"/>
          </w:tcPr>
          <w:p w:rsidR="006F78F3" w:rsidRDefault="006F78F3" w:rsidP="00296E2E">
            <w:pPr>
              <w:jc w:val="center"/>
            </w:pPr>
          </w:p>
        </w:tc>
        <w:tc>
          <w:tcPr>
            <w:tcW w:w="1440" w:type="dxa"/>
          </w:tcPr>
          <w:p w:rsidR="006F78F3" w:rsidRPr="00BA5E1A" w:rsidRDefault="006F78F3" w:rsidP="00296E2E">
            <w:pPr>
              <w:jc w:val="center"/>
              <w:rPr>
                <w:vertAlign w:val="superscript"/>
              </w:rPr>
            </w:pPr>
            <w:r>
              <w:t>146</w:t>
            </w:r>
          </w:p>
        </w:tc>
        <w:tc>
          <w:tcPr>
            <w:tcW w:w="3600" w:type="dxa"/>
          </w:tcPr>
          <w:p w:rsidR="006F78F3" w:rsidRDefault="00747C9D" w:rsidP="009344E7">
            <w:pPr>
              <w:jc w:val="center"/>
            </w:pPr>
            <w:r w:rsidRPr="00152522">
              <w:rPr>
                <w:color w:val="FF0000"/>
              </w:rPr>
              <w:t>Withdrawn;</w:t>
            </w:r>
            <w:r>
              <w:t xml:space="preserve"> See CL 154</w:t>
            </w:r>
          </w:p>
        </w:tc>
        <w:tc>
          <w:tcPr>
            <w:tcW w:w="5040" w:type="dxa"/>
          </w:tcPr>
          <w:p w:rsidR="00F60761" w:rsidRDefault="00D0222E" w:rsidP="00296E2E">
            <w:r>
              <w:t xml:space="preserve">Organic Air Emission Standards for Tanks, </w:t>
            </w:r>
          </w:p>
          <w:p w:rsidR="00F60761" w:rsidRDefault="00F60761" w:rsidP="00296E2E">
            <w:r>
              <w:t xml:space="preserve">   </w:t>
            </w:r>
            <w:r w:rsidR="00D0222E">
              <w:t xml:space="preserve">Surface Impoundments, and Containers; </w:t>
            </w:r>
          </w:p>
          <w:p w:rsidR="006F78F3" w:rsidRDefault="00F60761" w:rsidP="00296E2E">
            <w:r>
              <w:t xml:space="preserve">   </w:t>
            </w:r>
            <w:r w:rsidR="00D0222E">
              <w:t>Amendment II</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147</w:t>
            </w:r>
            <w:r w:rsidR="00BA5E1A">
              <w:rPr>
                <w:rStyle w:val="EndnoteReference"/>
              </w:rPr>
              <w:endnoteReference w:id="12"/>
            </w:r>
          </w:p>
        </w:tc>
        <w:tc>
          <w:tcPr>
            <w:tcW w:w="3600" w:type="dxa"/>
          </w:tcPr>
          <w:p w:rsidR="006F78F3" w:rsidRPr="00747C9D" w:rsidRDefault="00747C9D" w:rsidP="009344E7">
            <w:pPr>
              <w:jc w:val="center"/>
              <w:rPr>
                <w:color w:val="FF0000"/>
              </w:rPr>
            </w:pPr>
            <w:r>
              <w:rPr>
                <w:color w:val="FF0000"/>
              </w:rPr>
              <w:t>W</w:t>
            </w:r>
            <w:r w:rsidR="00BC49DE" w:rsidRPr="00747C9D">
              <w:rPr>
                <w:color w:val="FF0000"/>
              </w:rPr>
              <w:t>ithdrawn</w:t>
            </w:r>
          </w:p>
        </w:tc>
        <w:tc>
          <w:tcPr>
            <w:tcW w:w="5040" w:type="dxa"/>
          </w:tcPr>
          <w:p w:rsidR="00F60761" w:rsidRDefault="00F60761" w:rsidP="00296E2E">
            <w:r>
              <w:t xml:space="preserve">   </w:t>
            </w:r>
            <w:r w:rsidR="00D0222E">
              <w:t xml:space="preserve">Administrative Stay on Mixtures of Used Oil </w:t>
            </w:r>
          </w:p>
          <w:p w:rsidR="006F78F3" w:rsidRDefault="00F60761" w:rsidP="00296E2E">
            <w:r>
              <w:t xml:space="preserve">   </w:t>
            </w:r>
            <w:r w:rsidR="00D0222E">
              <w:t>and Hazardous Wastes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148</w:t>
            </w:r>
          </w:p>
        </w:tc>
        <w:tc>
          <w:tcPr>
            <w:tcW w:w="3600" w:type="dxa"/>
          </w:tcPr>
          <w:p w:rsidR="006F78F3" w:rsidRDefault="00BC49DE" w:rsidP="009344E7">
            <w:pPr>
              <w:jc w:val="center"/>
            </w:pPr>
            <w:r>
              <w:t>---</w:t>
            </w:r>
          </w:p>
        </w:tc>
        <w:tc>
          <w:tcPr>
            <w:tcW w:w="5040" w:type="dxa"/>
          </w:tcPr>
          <w:p w:rsidR="006F78F3" w:rsidRPr="00D0222E" w:rsidRDefault="00D0222E" w:rsidP="00296E2E">
            <w:pPr>
              <w:jc w:val="both"/>
            </w:pPr>
            <w:r w:rsidRPr="00D0222E">
              <w:t>RCRA Expanded Public Participation</w:t>
            </w:r>
          </w:p>
        </w:tc>
      </w:tr>
      <w:tr w:rsidR="006F78F3">
        <w:trPr>
          <w:cantSplit/>
          <w:jc w:val="center"/>
        </w:trPr>
        <w:tc>
          <w:tcPr>
            <w:tcW w:w="828" w:type="dxa"/>
          </w:tcPr>
          <w:p w:rsidR="006F78F3" w:rsidRDefault="006F78F3" w:rsidP="00296E2E">
            <w:pPr>
              <w:jc w:val="center"/>
            </w:pPr>
          </w:p>
        </w:tc>
        <w:tc>
          <w:tcPr>
            <w:tcW w:w="1440" w:type="dxa"/>
          </w:tcPr>
          <w:p w:rsidR="006F78F3" w:rsidRPr="00BA5E1A" w:rsidRDefault="006F78F3" w:rsidP="00296E2E">
            <w:pPr>
              <w:jc w:val="center"/>
              <w:rPr>
                <w:vertAlign w:val="superscript"/>
              </w:rPr>
            </w:pPr>
            <w:r>
              <w:t>149</w:t>
            </w:r>
          </w:p>
        </w:tc>
        <w:tc>
          <w:tcPr>
            <w:tcW w:w="3600" w:type="dxa"/>
          </w:tcPr>
          <w:p w:rsidR="006F78F3" w:rsidRDefault="00747C9D" w:rsidP="009344E7">
            <w:pPr>
              <w:jc w:val="center"/>
            </w:pPr>
            <w:r w:rsidRPr="00152522">
              <w:rPr>
                <w:color w:val="FF0000"/>
              </w:rPr>
              <w:t>Withdrawn;</w:t>
            </w:r>
            <w:r>
              <w:t xml:space="preserve"> See CL 154</w:t>
            </w:r>
          </w:p>
        </w:tc>
        <w:tc>
          <w:tcPr>
            <w:tcW w:w="5040" w:type="dxa"/>
          </w:tcPr>
          <w:p w:rsidR="00F60761" w:rsidRDefault="00D0222E" w:rsidP="00296E2E">
            <w:r>
              <w:t xml:space="preserve">Organic Air Emission Standards for Tanks, </w:t>
            </w:r>
          </w:p>
          <w:p w:rsidR="00F60761" w:rsidRDefault="00F60761" w:rsidP="00296E2E">
            <w:r>
              <w:t xml:space="preserve">   </w:t>
            </w:r>
            <w:r w:rsidR="00D0222E">
              <w:t xml:space="preserve">Surface Impoundments, and Containers; </w:t>
            </w:r>
          </w:p>
          <w:p w:rsidR="006F78F3" w:rsidRDefault="00F60761" w:rsidP="00296E2E">
            <w:r>
              <w:t xml:space="preserve">   </w:t>
            </w:r>
            <w:r w:rsidR="00D0222E">
              <w:t>Amendment III</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150</w:t>
            </w:r>
          </w:p>
        </w:tc>
        <w:tc>
          <w:tcPr>
            <w:tcW w:w="3600" w:type="dxa"/>
          </w:tcPr>
          <w:p w:rsidR="006F78F3" w:rsidRDefault="00BC49DE" w:rsidP="009344E7">
            <w:pPr>
              <w:jc w:val="center"/>
            </w:pPr>
            <w:r>
              <w:t>135</w:t>
            </w:r>
          </w:p>
        </w:tc>
        <w:tc>
          <w:tcPr>
            <w:tcW w:w="5040" w:type="dxa"/>
          </w:tcPr>
          <w:p w:rsidR="00F60761" w:rsidRDefault="00D0222E" w:rsidP="00296E2E">
            <w:r>
              <w:t xml:space="preserve">Amendments to the Definition of Solid Waste; </w:t>
            </w:r>
          </w:p>
          <w:p w:rsidR="006F78F3" w:rsidRDefault="00F60761" w:rsidP="00296E2E">
            <w:r>
              <w:t xml:space="preserve">   </w:t>
            </w:r>
            <w:r w:rsidR="00D0222E">
              <w:t>Amendment II</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151</w:t>
            </w:r>
          </w:p>
        </w:tc>
        <w:tc>
          <w:tcPr>
            <w:tcW w:w="3600" w:type="dxa"/>
          </w:tcPr>
          <w:p w:rsidR="006F78F3" w:rsidRDefault="00BC49DE" w:rsidP="009344E7">
            <w:pPr>
              <w:jc w:val="center"/>
            </w:pPr>
            <w:r>
              <w:t>34, 39, 50, 66, 78, 83, 102, 109, 124, 137, 155, 157, 159, 160, 161, 162, 167 A-C, 171, 173</w:t>
            </w:r>
            <w:r w:rsidR="007A0A9B">
              <w:t>, 201</w:t>
            </w:r>
          </w:p>
        </w:tc>
        <w:tc>
          <w:tcPr>
            <w:tcW w:w="5040" w:type="dxa"/>
          </w:tcPr>
          <w:p w:rsidR="00F60761" w:rsidRDefault="00D0222E" w:rsidP="00296E2E">
            <w:r>
              <w:t xml:space="preserve">Land Disposal Restriction Phase III </w:t>
            </w:r>
            <w:r w:rsidR="00F60761">
              <w:t>–</w:t>
            </w:r>
            <w:r>
              <w:t xml:space="preserve"> </w:t>
            </w:r>
          </w:p>
          <w:p w:rsidR="00F60761" w:rsidRDefault="00F60761" w:rsidP="00296E2E">
            <w:r>
              <w:t xml:space="preserve">   </w:t>
            </w:r>
            <w:r w:rsidR="00D0222E">
              <w:t xml:space="preserve">Decharacterized Wastewaters, Carbamate </w:t>
            </w:r>
          </w:p>
          <w:p w:rsidR="006F78F3" w:rsidRDefault="00F60761" w:rsidP="00296E2E">
            <w:r>
              <w:t xml:space="preserve">   </w:t>
            </w:r>
            <w:r w:rsidR="00D0222E">
              <w:t>Wastes, and Spent Potliners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152</w:t>
            </w:r>
          </w:p>
        </w:tc>
        <w:tc>
          <w:tcPr>
            <w:tcW w:w="3600" w:type="dxa"/>
          </w:tcPr>
          <w:p w:rsidR="006F78F3" w:rsidRDefault="00BC49DE" w:rsidP="009344E7">
            <w:pPr>
              <w:jc w:val="center"/>
            </w:pPr>
            <w:r>
              <w:t>31</w:t>
            </w:r>
          </w:p>
        </w:tc>
        <w:tc>
          <w:tcPr>
            <w:tcW w:w="5040" w:type="dxa"/>
          </w:tcPr>
          <w:p w:rsidR="00F60761" w:rsidRDefault="00D0222E" w:rsidP="00296E2E">
            <w:r>
              <w:t xml:space="preserve">Imports and Exports of Hazardous Waste: </w:t>
            </w:r>
          </w:p>
          <w:p w:rsidR="006F78F3" w:rsidRDefault="00F60761" w:rsidP="00296E2E">
            <w:r>
              <w:t xml:space="preserve">   </w:t>
            </w:r>
            <w:r w:rsidR="00D0222E">
              <w:t>Implementation of OECD Council Decision</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153</w:t>
            </w:r>
          </w:p>
        </w:tc>
        <w:tc>
          <w:tcPr>
            <w:tcW w:w="3600" w:type="dxa"/>
          </w:tcPr>
          <w:p w:rsidR="006F78F3" w:rsidRDefault="00FC0CD6" w:rsidP="009344E7">
            <w:pPr>
              <w:jc w:val="center"/>
            </w:pPr>
            <w:r>
              <w:t>---</w:t>
            </w:r>
          </w:p>
        </w:tc>
        <w:tc>
          <w:tcPr>
            <w:tcW w:w="5040" w:type="dxa"/>
          </w:tcPr>
          <w:p w:rsidR="00F60761" w:rsidRDefault="00D0222E" w:rsidP="00296E2E">
            <w:r>
              <w:t xml:space="preserve">Conditionally Exempt Small Quantity Generator </w:t>
            </w:r>
          </w:p>
          <w:p w:rsidR="006F78F3" w:rsidRDefault="00F60761" w:rsidP="00296E2E">
            <w:r>
              <w:t xml:space="preserve">   </w:t>
            </w:r>
            <w:r w:rsidR="00D0222E">
              <w:t>Disposal Options Under Subtitle D</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154</w:t>
            </w:r>
          </w:p>
        </w:tc>
        <w:tc>
          <w:tcPr>
            <w:tcW w:w="3600" w:type="dxa"/>
          </w:tcPr>
          <w:p w:rsidR="006F78F3" w:rsidRPr="00FC0CD6" w:rsidRDefault="00FC0CD6" w:rsidP="009344E7">
            <w:pPr>
              <w:jc w:val="center"/>
            </w:pPr>
            <w:r w:rsidRPr="00FC0CD6">
              <w:t>79, 87, 163, 177</w:t>
            </w:r>
          </w:p>
        </w:tc>
        <w:tc>
          <w:tcPr>
            <w:tcW w:w="5040" w:type="dxa"/>
          </w:tcPr>
          <w:p w:rsidR="00F60761" w:rsidRDefault="00D0222E" w:rsidP="00296E2E">
            <w:r w:rsidRPr="00D0222E">
              <w:t>Consolidated Organic Air Emission</w:t>
            </w:r>
            <w:r>
              <w:t xml:space="preserve"> Standards for </w:t>
            </w:r>
          </w:p>
          <w:p w:rsidR="006F78F3" w:rsidRPr="00D0222E" w:rsidRDefault="00F60761" w:rsidP="00296E2E">
            <w:r>
              <w:t xml:space="preserve">   </w:t>
            </w:r>
            <w:r w:rsidR="00D0222E">
              <w:t xml:space="preserve">Tanks, Surface </w:t>
            </w:r>
            <w:r w:rsidR="00D0222E" w:rsidRPr="00D0222E">
              <w:t>Impoundments and Containers</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155</w:t>
            </w:r>
          </w:p>
        </w:tc>
        <w:tc>
          <w:tcPr>
            <w:tcW w:w="3600" w:type="dxa"/>
          </w:tcPr>
          <w:p w:rsidR="006F78F3" w:rsidRPr="00FC0CD6" w:rsidRDefault="00FC0CD6" w:rsidP="009344E7">
            <w:pPr>
              <w:jc w:val="center"/>
            </w:pPr>
            <w:r w:rsidRPr="00FC0CD6">
              <w:t>151, 160, 173</w:t>
            </w:r>
          </w:p>
        </w:tc>
        <w:tc>
          <w:tcPr>
            <w:tcW w:w="5040" w:type="dxa"/>
          </w:tcPr>
          <w:p w:rsidR="00F60761" w:rsidRDefault="00D0222E" w:rsidP="00296E2E">
            <w:r w:rsidRPr="00D0222E">
              <w:t xml:space="preserve">Land Disposal Restrictions Phase III --- </w:t>
            </w:r>
          </w:p>
          <w:p w:rsidR="00F60761" w:rsidRDefault="00F60761" w:rsidP="00296E2E">
            <w:r>
              <w:t xml:space="preserve">   </w:t>
            </w:r>
            <w:r w:rsidR="00D0222E" w:rsidRPr="00D0222E">
              <w:t xml:space="preserve">Emergency Extension of the K088 Capacity </w:t>
            </w:r>
          </w:p>
          <w:p w:rsidR="006F78F3" w:rsidRPr="00D0222E" w:rsidRDefault="00F60761" w:rsidP="00296E2E">
            <w:r>
              <w:t xml:space="preserve">   </w:t>
            </w:r>
            <w:r w:rsidR="00D0222E" w:rsidRPr="00D0222E">
              <w:t>Variance</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156</w:t>
            </w:r>
          </w:p>
        </w:tc>
        <w:tc>
          <w:tcPr>
            <w:tcW w:w="3600" w:type="dxa"/>
          </w:tcPr>
          <w:p w:rsidR="006F78F3" w:rsidRDefault="00FC0CD6" w:rsidP="009344E7">
            <w:pPr>
              <w:jc w:val="center"/>
            </w:pPr>
            <w:r>
              <w:t>---</w:t>
            </w:r>
          </w:p>
        </w:tc>
        <w:tc>
          <w:tcPr>
            <w:tcW w:w="5040" w:type="dxa"/>
          </w:tcPr>
          <w:p w:rsidR="006F78F3" w:rsidRPr="004A2C57" w:rsidRDefault="004A2C57" w:rsidP="00296E2E">
            <w:pPr>
              <w:jc w:val="both"/>
            </w:pPr>
            <w:r w:rsidRPr="004A2C57">
              <w:t>Military Munitions Rule</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157</w:t>
            </w:r>
          </w:p>
        </w:tc>
        <w:tc>
          <w:tcPr>
            <w:tcW w:w="3600" w:type="dxa"/>
          </w:tcPr>
          <w:p w:rsidR="006F78F3" w:rsidRDefault="00FC0CD6" w:rsidP="009344E7">
            <w:pPr>
              <w:jc w:val="center"/>
            </w:pPr>
            <w:r>
              <w:t>34, 39, 50, 63, 66, 83, 100, 102, 103, 106, 109, 116, 123, 124, 137, 151, 162,  167 A-C, 179, 183</w:t>
            </w:r>
          </w:p>
        </w:tc>
        <w:tc>
          <w:tcPr>
            <w:tcW w:w="5040" w:type="dxa"/>
          </w:tcPr>
          <w:p w:rsidR="006F78F3" w:rsidRPr="004A2C57" w:rsidRDefault="004A2C57" w:rsidP="00296E2E">
            <w:pPr>
              <w:jc w:val="both"/>
            </w:pPr>
            <w:r w:rsidRPr="004A2C57">
              <w:t>Land Disposal Restrictions Phase IV</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158</w:t>
            </w:r>
          </w:p>
        </w:tc>
        <w:tc>
          <w:tcPr>
            <w:tcW w:w="3600" w:type="dxa"/>
          </w:tcPr>
          <w:p w:rsidR="006F78F3" w:rsidRPr="00FC0CD6" w:rsidRDefault="00FC0CD6" w:rsidP="009344E7">
            <w:pPr>
              <w:jc w:val="center"/>
            </w:pPr>
            <w:r w:rsidRPr="00FC0CD6">
              <w:t>126, 139, 141, 180</w:t>
            </w:r>
          </w:p>
        </w:tc>
        <w:tc>
          <w:tcPr>
            <w:tcW w:w="5040" w:type="dxa"/>
          </w:tcPr>
          <w:p w:rsidR="00F60761" w:rsidRDefault="004A2C57" w:rsidP="00296E2E">
            <w:r w:rsidRPr="004A2C57">
              <w:t xml:space="preserve">Testing and Monitoring Activities                   </w:t>
            </w:r>
          </w:p>
          <w:p w:rsidR="006F78F3" w:rsidRPr="004A2C57" w:rsidRDefault="00F60761" w:rsidP="00296E2E">
            <w:r>
              <w:t xml:space="preserve">   </w:t>
            </w:r>
            <w:r w:rsidR="004A2C57" w:rsidRPr="004A2C57">
              <w:t>Amendment III</w:t>
            </w:r>
          </w:p>
        </w:tc>
      </w:tr>
      <w:tr w:rsidR="006F78F3">
        <w:trPr>
          <w:cantSplit/>
          <w:jc w:val="center"/>
        </w:trPr>
        <w:tc>
          <w:tcPr>
            <w:tcW w:w="828" w:type="dxa"/>
          </w:tcPr>
          <w:p w:rsidR="006F78F3" w:rsidRDefault="00BA5E1A" w:rsidP="00296E2E">
            <w:pPr>
              <w:jc w:val="center"/>
            </w:pPr>
            <w:r>
              <w:t>*</w:t>
            </w:r>
          </w:p>
        </w:tc>
        <w:tc>
          <w:tcPr>
            <w:tcW w:w="1440" w:type="dxa"/>
          </w:tcPr>
          <w:p w:rsidR="006F78F3" w:rsidRDefault="006F78F3" w:rsidP="00296E2E">
            <w:pPr>
              <w:jc w:val="center"/>
            </w:pPr>
            <w:r>
              <w:t>159</w:t>
            </w:r>
          </w:p>
        </w:tc>
        <w:tc>
          <w:tcPr>
            <w:tcW w:w="3600" w:type="dxa"/>
          </w:tcPr>
          <w:p w:rsidR="006F78F3" w:rsidRPr="00FC0CD6" w:rsidRDefault="00FC0CD6" w:rsidP="009344E7">
            <w:pPr>
              <w:jc w:val="center"/>
            </w:pPr>
            <w:r>
              <w:t xml:space="preserve">140, </w:t>
            </w:r>
            <w:r w:rsidRPr="00FC0CD6">
              <w:t>151</w:t>
            </w:r>
          </w:p>
        </w:tc>
        <w:tc>
          <w:tcPr>
            <w:tcW w:w="5040" w:type="dxa"/>
          </w:tcPr>
          <w:p w:rsidR="006F78F3" w:rsidRPr="004A2C57" w:rsidRDefault="004A2C57" w:rsidP="00296E2E">
            <w:pPr>
              <w:jc w:val="both"/>
            </w:pPr>
            <w:r w:rsidRPr="004A2C57">
              <w:t>Conformance With the Carbamate Vacatur</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160</w:t>
            </w:r>
          </w:p>
        </w:tc>
        <w:tc>
          <w:tcPr>
            <w:tcW w:w="3600" w:type="dxa"/>
          </w:tcPr>
          <w:p w:rsidR="006F78F3" w:rsidRPr="00FC0CD6" w:rsidRDefault="00FC0CD6" w:rsidP="009344E7">
            <w:pPr>
              <w:jc w:val="center"/>
            </w:pPr>
            <w:r w:rsidRPr="00FC0CD6">
              <w:t>151, 155, 173</w:t>
            </w:r>
          </w:p>
        </w:tc>
        <w:tc>
          <w:tcPr>
            <w:tcW w:w="5040" w:type="dxa"/>
          </w:tcPr>
          <w:p w:rsidR="00F60761" w:rsidRDefault="004A2C57" w:rsidP="00296E2E">
            <w:r>
              <w:t xml:space="preserve">Land Disposal Restrictions Phase III </w:t>
            </w:r>
            <w:r w:rsidR="00F60761">
              <w:t>–</w:t>
            </w:r>
          </w:p>
          <w:p w:rsidR="00F60761" w:rsidRDefault="00F60761" w:rsidP="00296E2E">
            <w:r>
              <w:t xml:space="preserve">   </w:t>
            </w:r>
            <w:r w:rsidR="004A2C57">
              <w:t xml:space="preserve">Emergency Extension of the K088 National </w:t>
            </w:r>
          </w:p>
          <w:p w:rsidR="006F78F3" w:rsidRDefault="00F60761" w:rsidP="00296E2E">
            <w:r>
              <w:t xml:space="preserve">   </w:t>
            </w:r>
            <w:r w:rsidR="004A2C57">
              <w:t>Capacity Variance, Amendment</w:t>
            </w:r>
          </w:p>
        </w:tc>
      </w:tr>
      <w:tr w:rsidR="006F78F3">
        <w:trPr>
          <w:cantSplit/>
          <w:jc w:val="center"/>
        </w:trPr>
        <w:tc>
          <w:tcPr>
            <w:tcW w:w="828" w:type="dxa"/>
          </w:tcPr>
          <w:p w:rsidR="006F78F3" w:rsidRDefault="006F78F3" w:rsidP="00296E2E">
            <w:pPr>
              <w:jc w:val="center"/>
            </w:pPr>
          </w:p>
        </w:tc>
        <w:tc>
          <w:tcPr>
            <w:tcW w:w="1440" w:type="dxa"/>
          </w:tcPr>
          <w:p w:rsidR="006F78F3" w:rsidRDefault="006F78F3" w:rsidP="00296E2E">
            <w:pPr>
              <w:jc w:val="center"/>
            </w:pPr>
            <w:r>
              <w:t>161</w:t>
            </w:r>
          </w:p>
        </w:tc>
        <w:tc>
          <w:tcPr>
            <w:tcW w:w="3600" w:type="dxa"/>
          </w:tcPr>
          <w:p w:rsidR="006F78F3" w:rsidRPr="00FC0CD6" w:rsidRDefault="00FC0CD6" w:rsidP="009344E7">
            <w:pPr>
              <w:jc w:val="center"/>
            </w:pPr>
            <w:r w:rsidRPr="00FC0CD6">
              <w:t>151, 171</w:t>
            </w:r>
          </w:p>
        </w:tc>
        <w:tc>
          <w:tcPr>
            <w:tcW w:w="5040" w:type="dxa"/>
          </w:tcPr>
          <w:p w:rsidR="00F60761" w:rsidRDefault="004A2C57" w:rsidP="00296E2E">
            <w:r w:rsidRPr="004A2C57">
              <w:t xml:space="preserve">Emergency Revision of the Land Disposal </w:t>
            </w:r>
          </w:p>
          <w:p w:rsidR="00F60761" w:rsidRDefault="00F60761" w:rsidP="00296E2E">
            <w:r>
              <w:t xml:space="preserve">   </w:t>
            </w:r>
            <w:r w:rsidR="004A2C57" w:rsidRPr="004A2C57">
              <w:t xml:space="preserve">Restrictions (LDR) Treatment Standards for </w:t>
            </w:r>
          </w:p>
          <w:p w:rsidR="00F60761" w:rsidRDefault="00F60761" w:rsidP="00296E2E">
            <w:r>
              <w:t xml:space="preserve">   </w:t>
            </w:r>
            <w:r w:rsidR="004A2C57" w:rsidRPr="004A2C57">
              <w:t xml:space="preserve">Listed Hazardous Wastes from Carbamate </w:t>
            </w:r>
          </w:p>
          <w:p w:rsidR="006F78F3" w:rsidRPr="004A2C57" w:rsidRDefault="00F60761" w:rsidP="00296E2E">
            <w:r>
              <w:t xml:space="preserve">   </w:t>
            </w:r>
            <w:r w:rsidR="004A2C57" w:rsidRPr="004A2C57">
              <w:t>Production</w:t>
            </w:r>
          </w:p>
        </w:tc>
      </w:tr>
      <w:tr w:rsidR="006F78F3">
        <w:trPr>
          <w:cantSplit/>
          <w:jc w:val="center"/>
        </w:trPr>
        <w:tc>
          <w:tcPr>
            <w:tcW w:w="828" w:type="dxa"/>
          </w:tcPr>
          <w:p w:rsidR="006F78F3" w:rsidRDefault="006F78F3" w:rsidP="00296E2E">
            <w:pPr>
              <w:jc w:val="center"/>
            </w:pPr>
          </w:p>
        </w:tc>
        <w:tc>
          <w:tcPr>
            <w:tcW w:w="1440" w:type="dxa"/>
          </w:tcPr>
          <w:p w:rsidR="006F78F3" w:rsidRDefault="00094CB1" w:rsidP="00296E2E">
            <w:pPr>
              <w:jc w:val="center"/>
            </w:pPr>
            <w:r>
              <w:t>162</w:t>
            </w:r>
          </w:p>
        </w:tc>
        <w:tc>
          <w:tcPr>
            <w:tcW w:w="3600" w:type="dxa"/>
          </w:tcPr>
          <w:p w:rsidR="006F78F3" w:rsidRPr="00FC0CD6" w:rsidRDefault="00FC0CD6" w:rsidP="009344E7">
            <w:pPr>
              <w:jc w:val="center"/>
            </w:pPr>
            <w:r w:rsidRPr="00FC0CD6">
              <w:t>34, 50, 66, 151, 157</w:t>
            </w:r>
          </w:p>
        </w:tc>
        <w:tc>
          <w:tcPr>
            <w:tcW w:w="5040" w:type="dxa"/>
          </w:tcPr>
          <w:p w:rsidR="00F60761" w:rsidRDefault="004A2C57" w:rsidP="00296E2E">
            <w:r>
              <w:t xml:space="preserve">Clarification of Standards for Hazardous Waste </w:t>
            </w:r>
          </w:p>
          <w:p w:rsidR="006F78F3" w:rsidRDefault="00F60761" w:rsidP="00296E2E">
            <w:r>
              <w:t xml:space="preserve">   </w:t>
            </w:r>
            <w:r w:rsidR="004A2C57">
              <w:t>Land Disposal Restriction Treatment Variances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163</w:t>
            </w:r>
          </w:p>
        </w:tc>
        <w:tc>
          <w:tcPr>
            <w:tcW w:w="3600" w:type="dxa"/>
          </w:tcPr>
          <w:p w:rsidR="00094CB1" w:rsidRPr="00FC0CD6" w:rsidRDefault="00FC0CD6" w:rsidP="009344E7">
            <w:pPr>
              <w:jc w:val="center"/>
            </w:pPr>
            <w:r w:rsidRPr="00FC0CD6">
              <w:t>154, 177</w:t>
            </w:r>
          </w:p>
        </w:tc>
        <w:tc>
          <w:tcPr>
            <w:tcW w:w="5040" w:type="dxa"/>
          </w:tcPr>
          <w:p w:rsidR="00F60761" w:rsidRDefault="004A2C57" w:rsidP="00296E2E">
            <w:r>
              <w:t xml:space="preserve">Organic Air Emission Standards for Tanks, </w:t>
            </w:r>
          </w:p>
          <w:p w:rsidR="00F60761" w:rsidRDefault="00F60761" w:rsidP="00296E2E">
            <w:r>
              <w:t xml:space="preserve">   </w:t>
            </w:r>
            <w:r w:rsidR="004A2C57">
              <w:t xml:space="preserve">Surface Impoundments, and Containers; </w:t>
            </w:r>
          </w:p>
          <w:p w:rsidR="00094CB1" w:rsidRDefault="00F60761" w:rsidP="00296E2E">
            <w:r>
              <w:t xml:space="preserve">   </w:t>
            </w:r>
            <w:r w:rsidR="004A2C57">
              <w:t>Clarification and Technical Amendment</w:t>
            </w:r>
          </w:p>
        </w:tc>
      </w:tr>
      <w:tr w:rsidR="00FC0CD6">
        <w:trPr>
          <w:cantSplit/>
          <w:jc w:val="center"/>
        </w:trPr>
        <w:tc>
          <w:tcPr>
            <w:tcW w:w="828" w:type="dxa"/>
          </w:tcPr>
          <w:p w:rsidR="00FC0CD6" w:rsidRDefault="00FC0CD6" w:rsidP="00296E2E">
            <w:pPr>
              <w:jc w:val="center"/>
            </w:pPr>
          </w:p>
        </w:tc>
        <w:tc>
          <w:tcPr>
            <w:tcW w:w="1440" w:type="dxa"/>
          </w:tcPr>
          <w:p w:rsidR="00FC0CD6" w:rsidRDefault="00FC0CD6" w:rsidP="00296E2E">
            <w:pPr>
              <w:jc w:val="center"/>
            </w:pPr>
            <w:r>
              <w:t>164</w:t>
            </w:r>
          </w:p>
        </w:tc>
        <w:tc>
          <w:tcPr>
            <w:tcW w:w="3600" w:type="dxa"/>
          </w:tcPr>
          <w:p w:rsidR="00FC0CD6" w:rsidRDefault="00FC0CD6" w:rsidP="009344E7">
            <w:pPr>
              <w:jc w:val="center"/>
            </w:pPr>
            <w:r>
              <w:t>85</w:t>
            </w:r>
          </w:p>
        </w:tc>
        <w:tc>
          <w:tcPr>
            <w:tcW w:w="5040" w:type="dxa"/>
          </w:tcPr>
          <w:p w:rsidR="00FC0CD6" w:rsidRDefault="004A2C57" w:rsidP="00296E2E">
            <w:pPr>
              <w:jc w:val="both"/>
            </w:pPr>
            <w:r>
              <w:t>Kraft Mill Stream Stripper Condensate Exclusion</w:t>
            </w:r>
          </w:p>
        </w:tc>
      </w:tr>
      <w:tr w:rsidR="00094CB1">
        <w:trPr>
          <w:cantSplit/>
          <w:jc w:val="center"/>
        </w:trPr>
        <w:tc>
          <w:tcPr>
            <w:tcW w:w="828" w:type="dxa"/>
          </w:tcPr>
          <w:p w:rsidR="00094CB1" w:rsidRDefault="00BA5E1A" w:rsidP="00296E2E">
            <w:pPr>
              <w:jc w:val="center"/>
            </w:pPr>
            <w:r>
              <w:t>*</w:t>
            </w:r>
          </w:p>
        </w:tc>
        <w:tc>
          <w:tcPr>
            <w:tcW w:w="1440" w:type="dxa"/>
          </w:tcPr>
          <w:p w:rsidR="00094CB1" w:rsidRDefault="00094CB1" w:rsidP="00296E2E">
            <w:pPr>
              <w:jc w:val="center"/>
            </w:pPr>
            <w:r>
              <w:t>165</w:t>
            </w:r>
            <w:r w:rsidR="00BA5E1A">
              <w:rPr>
                <w:rStyle w:val="EndnoteReference"/>
              </w:rPr>
              <w:endnoteReference w:id="13"/>
            </w:r>
          </w:p>
        </w:tc>
        <w:tc>
          <w:tcPr>
            <w:tcW w:w="3600" w:type="dxa"/>
          </w:tcPr>
          <w:p w:rsidR="00094CB1" w:rsidRPr="00747C9D" w:rsidRDefault="00747C9D" w:rsidP="009344E7">
            <w:pPr>
              <w:jc w:val="center"/>
              <w:rPr>
                <w:color w:val="FF0000"/>
              </w:rPr>
            </w:pPr>
            <w:r>
              <w:rPr>
                <w:color w:val="FF0000"/>
              </w:rPr>
              <w:t>W</w:t>
            </w:r>
            <w:r w:rsidR="00FC0CD6" w:rsidRPr="00747C9D">
              <w:rPr>
                <w:color w:val="FF0000"/>
              </w:rPr>
              <w:t>ithdrawn</w:t>
            </w:r>
          </w:p>
        </w:tc>
        <w:tc>
          <w:tcPr>
            <w:tcW w:w="5040" w:type="dxa"/>
          </w:tcPr>
          <w:p w:rsidR="00094CB1" w:rsidRPr="004A2C57" w:rsidRDefault="004A2C57" w:rsidP="00296E2E">
            <w:pPr>
              <w:jc w:val="both"/>
            </w:pPr>
            <w:r w:rsidRPr="004A2C57">
              <w:t>Organobromine Production Wastes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166</w:t>
            </w:r>
          </w:p>
        </w:tc>
        <w:tc>
          <w:tcPr>
            <w:tcW w:w="3600" w:type="dxa"/>
          </w:tcPr>
          <w:p w:rsidR="00094CB1" w:rsidRPr="00FC0CD6" w:rsidRDefault="00FC0CD6" w:rsidP="009344E7">
            <w:pPr>
              <w:jc w:val="center"/>
            </w:pPr>
            <w:r w:rsidRPr="00FC0CD6">
              <w:t>112, 122, 130</w:t>
            </w:r>
            <w:r w:rsidR="00A1225A">
              <w:t>, 203</w:t>
            </w:r>
          </w:p>
        </w:tc>
        <w:tc>
          <w:tcPr>
            <w:tcW w:w="5040" w:type="dxa"/>
          </w:tcPr>
          <w:p w:rsidR="00F60761" w:rsidRDefault="00DB2EED" w:rsidP="00296E2E">
            <w:r>
              <w:t xml:space="preserve">Recycled Used Oil Management Standards; </w:t>
            </w:r>
          </w:p>
          <w:p w:rsidR="00094CB1" w:rsidRDefault="00F60761" w:rsidP="00296E2E">
            <w:r>
              <w:t xml:space="preserve">   </w:t>
            </w:r>
            <w:r w:rsidR="00DB2EED">
              <w:t>Technical Corrections and Clarification</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167</w:t>
            </w:r>
            <w:r w:rsidR="00BA5E1A">
              <w:t xml:space="preserve"> A</w:t>
            </w:r>
          </w:p>
        </w:tc>
        <w:tc>
          <w:tcPr>
            <w:tcW w:w="3600" w:type="dxa"/>
          </w:tcPr>
          <w:p w:rsidR="00094CB1" w:rsidRDefault="00FC0CD6" w:rsidP="009344E7">
            <w:pPr>
              <w:jc w:val="center"/>
            </w:pPr>
            <w:r>
              <w:t>78, 109, 116, 123, 124, 136, 137, 142 A-E, 151, 157, 159, 162, 167B, 167C, 170, 172, 179</w:t>
            </w:r>
            <w:r w:rsidR="007A0A9B">
              <w:t>, 201</w:t>
            </w:r>
          </w:p>
        </w:tc>
        <w:tc>
          <w:tcPr>
            <w:tcW w:w="5040" w:type="dxa"/>
          </w:tcPr>
          <w:p w:rsidR="00F60761" w:rsidRDefault="00DB2EED" w:rsidP="00296E2E">
            <w:r>
              <w:t xml:space="preserve">Land Disposal Restrictions Phase IV -- Treatment </w:t>
            </w:r>
          </w:p>
          <w:p w:rsidR="00F60761" w:rsidRDefault="00F60761" w:rsidP="00296E2E">
            <w:r>
              <w:t xml:space="preserve">   </w:t>
            </w:r>
            <w:r w:rsidR="00DB2EED">
              <w:t xml:space="preserve">Standards for Metal Wastes and Mineral </w:t>
            </w:r>
          </w:p>
          <w:p w:rsidR="00094CB1" w:rsidRDefault="00F60761" w:rsidP="00296E2E">
            <w:r>
              <w:t xml:space="preserve">   </w:t>
            </w:r>
            <w:r w:rsidR="00DB2EED">
              <w:t>Processing Wastes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167</w:t>
            </w:r>
            <w:r w:rsidR="00BA5E1A">
              <w:t xml:space="preserve"> B</w:t>
            </w:r>
          </w:p>
        </w:tc>
        <w:tc>
          <w:tcPr>
            <w:tcW w:w="3600" w:type="dxa"/>
          </w:tcPr>
          <w:p w:rsidR="00AE36E6" w:rsidRDefault="00FC0CD6" w:rsidP="009344E7">
            <w:pPr>
              <w:jc w:val="center"/>
            </w:pPr>
            <w:r>
              <w:t>78, 109, 116, 123, 124, 136, 137, 142 A-E, 151, 157, 159, 162,</w:t>
            </w:r>
          </w:p>
          <w:p w:rsidR="00094CB1" w:rsidRDefault="00AE36E6" w:rsidP="009344E7">
            <w:pPr>
              <w:jc w:val="center"/>
            </w:pPr>
            <w:r>
              <w:t xml:space="preserve">167 </w:t>
            </w:r>
            <w:r w:rsidR="00FC0CD6">
              <w:t>A, 167</w:t>
            </w:r>
            <w:r>
              <w:t xml:space="preserve"> </w:t>
            </w:r>
            <w:r w:rsidR="00FC0CD6">
              <w:t>C, 179, 183</w:t>
            </w:r>
            <w:r w:rsidR="001146C4">
              <w:t>, 190</w:t>
            </w:r>
            <w:r w:rsidR="007A0A9B">
              <w:t>, 201</w:t>
            </w:r>
          </w:p>
        </w:tc>
        <w:tc>
          <w:tcPr>
            <w:tcW w:w="5040" w:type="dxa"/>
          </w:tcPr>
          <w:p w:rsidR="00F60761" w:rsidRDefault="00DB2EED" w:rsidP="00296E2E">
            <w:r>
              <w:t xml:space="preserve">Land Disposal Restrictions Phase IV </w:t>
            </w:r>
            <w:r w:rsidR="00F60761">
              <w:t>–</w:t>
            </w:r>
            <w:r>
              <w:t xml:space="preserve"> </w:t>
            </w:r>
          </w:p>
          <w:p w:rsidR="00F60761" w:rsidRDefault="00F60761" w:rsidP="00296E2E">
            <w:r>
              <w:t xml:space="preserve">   </w:t>
            </w:r>
            <w:r w:rsidR="00DB2EED">
              <w:t xml:space="preserve">Hazardous Soils Treatment Standards and </w:t>
            </w:r>
            <w:r>
              <w:t xml:space="preserve"> </w:t>
            </w:r>
          </w:p>
          <w:p w:rsidR="00094CB1" w:rsidRDefault="00F60761" w:rsidP="00296E2E">
            <w:r>
              <w:t xml:space="preserve">   </w:t>
            </w:r>
            <w:r w:rsidR="00DB2EED">
              <w:t>Exclusions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167</w:t>
            </w:r>
            <w:r w:rsidR="00BA5E1A">
              <w:t xml:space="preserve"> C</w:t>
            </w:r>
          </w:p>
        </w:tc>
        <w:tc>
          <w:tcPr>
            <w:tcW w:w="3600" w:type="dxa"/>
          </w:tcPr>
          <w:p w:rsidR="00AE36E6" w:rsidRDefault="00AE36E6" w:rsidP="009344E7">
            <w:pPr>
              <w:jc w:val="center"/>
            </w:pPr>
            <w:r>
              <w:t>78, 109, 116, 123, 124, 136, 137, 142 A-E, 151, 157, 159,  162,</w:t>
            </w:r>
          </w:p>
          <w:p w:rsidR="00094CB1" w:rsidRDefault="00AE36E6" w:rsidP="009344E7">
            <w:pPr>
              <w:jc w:val="center"/>
            </w:pPr>
            <w:r>
              <w:t>167 A, 167 B, 179, 183</w:t>
            </w:r>
          </w:p>
        </w:tc>
        <w:tc>
          <w:tcPr>
            <w:tcW w:w="5040" w:type="dxa"/>
          </w:tcPr>
          <w:p w:rsidR="00F60761" w:rsidRDefault="00DB2EED" w:rsidP="00296E2E">
            <w:r>
              <w:t xml:space="preserve">Land Disposal Restrictions Phase IV </w:t>
            </w:r>
            <w:r w:rsidR="00F60761">
              <w:t>–</w:t>
            </w:r>
            <w:r>
              <w:t xml:space="preserve"> </w:t>
            </w:r>
          </w:p>
          <w:p w:rsidR="00094CB1" w:rsidRDefault="00F60761" w:rsidP="00296E2E">
            <w:r>
              <w:t xml:space="preserve">   </w:t>
            </w:r>
            <w:r w:rsidR="00DB2EED">
              <w:t>Corrections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167</w:t>
            </w:r>
            <w:r w:rsidR="00BA5E1A">
              <w:t xml:space="preserve"> D</w:t>
            </w:r>
            <w:r w:rsidR="004940E0">
              <w:rPr>
                <w:rStyle w:val="EndnoteReference"/>
              </w:rPr>
              <w:endnoteReference w:id="14"/>
            </w:r>
          </w:p>
        </w:tc>
        <w:tc>
          <w:tcPr>
            <w:tcW w:w="3600" w:type="dxa"/>
          </w:tcPr>
          <w:p w:rsidR="00094CB1" w:rsidRDefault="00AE36E6" w:rsidP="009344E7">
            <w:pPr>
              <w:jc w:val="center"/>
            </w:pPr>
            <w:r>
              <w:t>179</w:t>
            </w:r>
            <w:r w:rsidR="001146C4">
              <w:t>, 199</w:t>
            </w:r>
          </w:p>
        </w:tc>
        <w:tc>
          <w:tcPr>
            <w:tcW w:w="5040" w:type="dxa"/>
          </w:tcPr>
          <w:p w:rsidR="00F60761" w:rsidRDefault="00DB2EED" w:rsidP="00296E2E">
            <w:r>
              <w:t xml:space="preserve">Mineral Processing Secondary Materials </w:t>
            </w:r>
          </w:p>
          <w:p w:rsidR="00094CB1" w:rsidRDefault="00F60761" w:rsidP="00296E2E">
            <w:r>
              <w:t xml:space="preserve">   </w:t>
            </w:r>
            <w:r w:rsidR="00DB2EED">
              <w:t>Exclusion</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167</w:t>
            </w:r>
            <w:r w:rsidR="00BA5E1A">
              <w:t xml:space="preserve"> E</w:t>
            </w:r>
          </w:p>
        </w:tc>
        <w:tc>
          <w:tcPr>
            <w:tcW w:w="3600" w:type="dxa"/>
          </w:tcPr>
          <w:p w:rsidR="00094CB1" w:rsidRPr="00AE36E6" w:rsidRDefault="00AE36E6" w:rsidP="009344E7">
            <w:pPr>
              <w:jc w:val="center"/>
            </w:pPr>
            <w:r w:rsidRPr="00AE36E6">
              <w:t>65, 71, 90, 179</w:t>
            </w:r>
          </w:p>
        </w:tc>
        <w:tc>
          <w:tcPr>
            <w:tcW w:w="5040" w:type="dxa"/>
          </w:tcPr>
          <w:p w:rsidR="00094CB1" w:rsidRPr="00DB2EED" w:rsidRDefault="00DB2EED" w:rsidP="00296E2E">
            <w:pPr>
              <w:jc w:val="both"/>
            </w:pPr>
            <w:r w:rsidRPr="00DB2EED">
              <w:t>Bevill Exclusion Revisions and Clarification</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167</w:t>
            </w:r>
            <w:r w:rsidR="00BA5E1A">
              <w:t xml:space="preserve"> F</w:t>
            </w:r>
          </w:p>
        </w:tc>
        <w:tc>
          <w:tcPr>
            <w:tcW w:w="3600" w:type="dxa"/>
          </w:tcPr>
          <w:p w:rsidR="00094CB1" w:rsidRPr="006B614D" w:rsidRDefault="006B614D" w:rsidP="009344E7">
            <w:pPr>
              <w:jc w:val="center"/>
            </w:pPr>
            <w:r w:rsidRPr="006B614D">
              <w:t>82, 92, 120</w:t>
            </w:r>
          </w:p>
        </w:tc>
        <w:tc>
          <w:tcPr>
            <w:tcW w:w="5040" w:type="dxa"/>
          </w:tcPr>
          <w:p w:rsidR="00F60761" w:rsidRDefault="00DB2EED" w:rsidP="00296E2E">
            <w:r>
              <w:t xml:space="preserve">Exclusion of Recycled Wood Preserving </w:t>
            </w:r>
          </w:p>
          <w:p w:rsidR="00094CB1" w:rsidRDefault="00F60761" w:rsidP="00296E2E">
            <w:r>
              <w:t xml:space="preserve">   </w:t>
            </w:r>
            <w:r w:rsidR="00DB2EED">
              <w:t>Wastewaters</w:t>
            </w:r>
          </w:p>
        </w:tc>
      </w:tr>
      <w:tr w:rsidR="00094CB1">
        <w:trPr>
          <w:cantSplit/>
          <w:jc w:val="center"/>
        </w:trPr>
        <w:tc>
          <w:tcPr>
            <w:tcW w:w="828" w:type="dxa"/>
          </w:tcPr>
          <w:p w:rsidR="00094CB1" w:rsidRDefault="00BA5E1A" w:rsidP="00296E2E">
            <w:pPr>
              <w:jc w:val="center"/>
            </w:pPr>
            <w:r>
              <w:t>*</w:t>
            </w:r>
          </w:p>
        </w:tc>
        <w:tc>
          <w:tcPr>
            <w:tcW w:w="1440" w:type="dxa"/>
          </w:tcPr>
          <w:p w:rsidR="00094CB1" w:rsidRDefault="00094CB1" w:rsidP="00296E2E">
            <w:pPr>
              <w:jc w:val="center"/>
            </w:pPr>
            <w:r>
              <w:t>168</w:t>
            </w:r>
          </w:p>
        </w:tc>
        <w:tc>
          <w:tcPr>
            <w:tcW w:w="3600" w:type="dxa"/>
          </w:tcPr>
          <w:p w:rsidR="00094CB1" w:rsidRPr="006B614D" w:rsidRDefault="009C7D6B" w:rsidP="009344E7">
            <w:pPr>
              <w:jc w:val="center"/>
            </w:pPr>
            <w:r w:rsidRPr="009C7D6B">
              <w:rPr>
                <w:color w:val="FF0000"/>
              </w:rPr>
              <w:t>Vacated</w:t>
            </w:r>
            <w:r>
              <w:t xml:space="preserve"> </w:t>
            </w:r>
            <w:r w:rsidR="001146C4">
              <w:t>188</w:t>
            </w:r>
            <w:r w:rsidR="005171CE">
              <w:t>, 224,234</w:t>
            </w:r>
          </w:p>
        </w:tc>
        <w:tc>
          <w:tcPr>
            <w:tcW w:w="5040" w:type="dxa"/>
          </w:tcPr>
          <w:p w:rsidR="00094CB1" w:rsidRDefault="00DB2EED" w:rsidP="00296E2E">
            <w:pPr>
              <w:jc w:val="both"/>
            </w:pPr>
            <w:r>
              <w:t>Hazardous Waste Combustors Revised Standards</w:t>
            </w:r>
          </w:p>
        </w:tc>
      </w:tr>
      <w:tr w:rsidR="00094CB1">
        <w:trPr>
          <w:cantSplit/>
          <w:jc w:val="center"/>
        </w:trPr>
        <w:tc>
          <w:tcPr>
            <w:tcW w:w="828" w:type="dxa"/>
          </w:tcPr>
          <w:p w:rsidR="00094CB1" w:rsidRDefault="00BA5E1A" w:rsidP="00296E2E">
            <w:pPr>
              <w:jc w:val="center"/>
            </w:pPr>
            <w:r>
              <w:t>*</w:t>
            </w:r>
          </w:p>
        </w:tc>
        <w:tc>
          <w:tcPr>
            <w:tcW w:w="1440" w:type="dxa"/>
          </w:tcPr>
          <w:p w:rsidR="00094CB1" w:rsidRDefault="00094CB1" w:rsidP="00296E2E">
            <w:pPr>
              <w:jc w:val="center"/>
            </w:pPr>
            <w:r>
              <w:t>169</w:t>
            </w:r>
          </w:p>
        </w:tc>
        <w:tc>
          <w:tcPr>
            <w:tcW w:w="3600" w:type="dxa"/>
          </w:tcPr>
          <w:p w:rsidR="00094CB1" w:rsidRPr="006B614D" w:rsidRDefault="006B614D" w:rsidP="009344E7">
            <w:pPr>
              <w:jc w:val="center"/>
            </w:pPr>
            <w:r w:rsidRPr="006B614D">
              <w:t>178, 187</w:t>
            </w:r>
          </w:p>
        </w:tc>
        <w:tc>
          <w:tcPr>
            <w:tcW w:w="5040" w:type="dxa"/>
          </w:tcPr>
          <w:p w:rsidR="00094CB1" w:rsidRPr="00DB2EED" w:rsidRDefault="00DB2EED" w:rsidP="00296E2E">
            <w:pPr>
              <w:jc w:val="both"/>
            </w:pPr>
            <w:r w:rsidRPr="00DB2EED">
              <w:t>Petroleum Refining Process Wastes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170</w:t>
            </w:r>
          </w:p>
        </w:tc>
        <w:tc>
          <w:tcPr>
            <w:tcW w:w="3600" w:type="dxa"/>
          </w:tcPr>
          <w:p w:rsidR="00094CB1" w:rsidRPr="006B614D" w:rsidRDefault="006B614D" w:rsidP="009344E7">
            <w:pPr>
              <w:jc w:val="center"/>
            </w:pPr>
            <w:r w:rsidRPr="006B614D">
              <w:t>167 A, 179</w:t>
            </w:r>
            <w:r>
              <w:t>, 200</w:t>
            </w:r>
          </w:p>
        </w:tc>
        <w:tc>
          <w:tcPr>
            <w:tcW w:w="5040" w:type="dxa"/>
          </w:tcPr>
          <w:p w:rsidR="00F60761" w:rsidRDefault="00DB2EED" w:rsidP="00296E2E">
            <w:r>
              <w:t xml:space="preserve">Land Disposal Restrictions Phase IV </w:t>
            </w:r>
            <w:r w:rsidR="00F60761">
              <w:t>–</w:t>
            </w:r>
            <w:r>
              <w:t xml:space="preserve"> Zinc</w:t>
            </w:r>
            <w:r w:rsidR="00F60761">
              <w:t xml:space="preserve"> </w:t>
            </w:r>
          </w:p>
          <w:p w:rsidR="00094CB1" w:rsidRDefault="00F60761" w:rsidP="00296E2E">
            <w:r>
              <w:t xml:space="preserve">   </w:t>
            </w:r>
            <w:r w:rsidR="00DB2EED">
              <w:t>Micronutrient Fertilizers, Administrative Stay</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171</w:t>
            </w:r>
          </w:p>
        </w:tc>
        <w:tc>
          <w:tcPr>
            <w:tcW w:w="3600" w:type="dxa"/>
          </w:tcPr>
          <w:p w:rsidR="00094CB1" w:rsidRPr="006B614D" w:rsidRDefault="006B614D" w:rsidP="009344E7">
            <w:pPr>
              <w:jc w:val="center"/>
            </w:pPr>
            <w:r w:rsidRPr="006B614D">
              <w:t>151, 161, 179, 183</w:t>
            </w:r>
          </w:p>
        </w:tc>
        <w:tc>
          <w:tcPr>
            <w:tcW w:w="5040" w:type="dxa"/>
          </w:tcPr>
          <w:p w:rsidR="00F60761" w:rsidRDefault="00DB2EED" w:rsidP="00296E2E">
            <w:r>
              <w:t xml:space="preserve">Emergency Revision of the Land Disposal </w:t>
            </w:r>
          </w:p>
          <w:p w:rsidR="00F60761" w:rsidRDefault="00F60761" w:rsidP="00296E2E">
            <w:r>
              <w:t xml:space="preserve">   </w:t>
            </w:r>
            <w:r w:rsidR="00DB2EED">
              <w:t xml:space="preserve">Restrictions (LDR) Treatment Standards for </w:t>
            </w:r>
          </w:p>
          <w:p w:rsidR="00F60761" w:rsidRDefault="00F60761" w:rsidP="00296E2E">
            <w:r>
              <w:t xml:space="preserve">   </w:t>
            </w:r>
            <w:r w:rsidR="00DB2EED">
              <w:t xml:space="preserve">Listed Hazardous Wastes from Carbamate </w:t>
            </w:r>
          </w:p>
          <w:p w:rsidR="00094CB1" w:rsidRDefault="00F60761" w:rsidP="00296E2E">
            <w:r>
              <w:t xml:space="preserve">   </w:t>
            </w:r>
            <w:r w:rsidR="00DB2EED">
              <w:t>Production</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172</w:t>
            </w:r>
          </w:p>
        </w:tc>
        <w:tc>
          <w:tcPr>
            <w:tcW w:w="3600" w:type="dxa"/>
          </w:tcPr>
          <w:p w:rsidR="00094CB1" w:rsidRDefault="006B614D" w:rsidP="009344E7">
            <w:pPr>
              <w:jc w:val="center"/>
            </w:pPr>
            <w:r>
              <w:t>167 A</w:t>
            </w:r>
          </w:p>
        </w:tc>
        <w:tc>
          <w:tcPr>
            <w:tcW w:w="5040" w:type="dxa"/>
          </w:tcPr>
          <w:p w:rsidR="00F60761" w:rsidRDefault="00DB2EED" w:rsidP="00296E2E">
            <w:r>
              <w:t xml:space="preserve">Land Disposal Restrictions Phase IV -- Extension </w:t>
            </w:r>
          </w:p>
          <w:p w:rsidR="00094CB1" w:rsidRDefault="00F60761" w:rsidP="00296E2E">
            <w:r>
              <w:t xml:space="preserve">   </w:t>
            </w:r>
            <w:r w:rsidR="00DB2EED">
              <w:t>of Compliance Date for Characteristic Slags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173</w:t>
            </w:r>
          </w:p>
        </w:tc>
        <w:tc>
          <w:tcPr>
            <w:tcW w:w="3600" w:type="dxa"/>
          </w:tcPr>
          <w:p w:rsidR="00094CB1" w:rsidRPr="006B614D" w:rsidRDefault="006B614D" w:rsidP="009344E7">
            <w:pPr>
              <w:jc w:val="center"/>
            </w:pPr>
            <w:r w:rsidRPr="006B614D">
              <w:t>151, 155, 160, 179, 183</w:t>
            </w:r>
          </w:p>
        </w:tc>
        <w:tc>
          <w:tcPr>
            <w:tcW w:w="5040" w:type="dxa"/>
          </w:tcPr>
          <w:p w:rsidR="00F60761" w:rsidRDefault="00DB2EED" w:rsidP="00296E2E">
            <w:r>
              <w:t xml:space="preserve">Land Disposal Restrictions — Treatment </w:t>
            </w:r>
          </w:p>
          <w:p w:rsidR="00F60761" w:rsidRDefault="00F60761" w:rsidP="00296E2E">
            <w:r>
              <w:t xml:space="preserve">   </w:t>
            </w:r>
            <w:r w:rsidR="00DB2EED">
              <w:t xml:space="preserve">Standards for Spent Potliners from Primary </w:t>
            </w:r>
          </w:p>
          <w:p w:rsidR="00094CB1" w:rsidRDefault="00F60761" w:rsidP="00296E2E">
            <w:r>
              <w:t xml:space="preserve">   </w:t>
            </w:r>
            <w:r w:rsidR="00DB2EED">
              <w:t>Aluminum Reduction (K088); Final Rule</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174</w:t>
            </w:r>
          </w:p>
        </w:tc>
        <w:tc>
          <w:tcPr>
            <w:tcW w:w="3600" w:type="dxa"/>
          </w:tcPr>
          <w:p w:rsidR="00094CB1" w:rsidRDefault="006B614D" w:rsidP="009344E7">
            <w:pPr>
              <w:jc w:val="center"/>
            </w:pPr>
            <w:r>
              <w:t>---</w:t>
            </w:r>
          </w:p>
        </w:tc>
        <w:tc>
          <w:tcPr>
            <w:tcW w:w="5040" w:type="dxa"/>
          </w:tcPr>
          <w:p w:rsidR="00094CB1" w:rsidRDefault="00DB2EED" w:rsidP="00296E2E">
            <w:pPr>
              <w:jc w:val="both"/>
            </w:pPr>
            <w:r>
              <w:t>Post-Closure Requirements and Closure Process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175</w:t>
            </w:r>
          </w:p>
        </w:tc>
        <w:tc>
          <w:tcPr>
            <w:tcW w:w="3600" w:type="dxa"/>
          </w:tcPr>
          <w:p w:rsidR="00094CB1" w:rsidRDefault="006B614D" w:rsidP="009344E7">
            <w:pPr>
              <w:jc w:val="center"/>
            </w:pPr>
            <w:r>
              <w:t>---</w:t>
            </w:r>
          </w:p>
        </w:tc>
        <w:tc>
          <w:tcPr>
            <w:tcW w:w="5040" w:type="dxa"/>
          </w:tcPr>
          <w:p w:rsidR="00094CB1" w:rsidRPr="00DB2EED" w:rsidRDefault="00DB2EED" w:rsidP="00296E2E">
            <w:pPr>
              <w:jc w:val="both"/>
            </w:pPr>
            <w:r w:rsidRPr="00DB2EED">
              <w:t>HWIR-Media</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176</w:t>
            </w:r>
          </w:p>
        </w:tc>
        <w:tc>
          <w:tcPr>
            <w:tcW w:w="3600" w:type="dxa"/>
          </w:tcPr>
          <w:p w:rsidR="00094CB1" w:rsidRPr="006B614D" w:rsidRDefault="006B614D" w:rsidP="009344E7">
            <w:pPr>
              <w:jc w:val="center"/>
            </w:pPr>
            <w:r w:rsidRPr="006B614D">
              <w:t>142 A-E</w:t>
            </w:r>
          </w:p>
        </w:tc>
        <w:tc>
          <w:tcPr>
            <w:tcW w:w="5040" w:type="dxa"/>
          </w:tcPr>
          <w:p w:rsidR="00094CB1" w:rsidRPr="00DB2EED" w:rsidRDefault="00DB2EED" w:rsidP="00296E2E">
            <w:pPr>
              <w:jc w:val="both"/>
            </w:pPr>
            <w:r>
              <w:t>Universal Waste Rule -- Technical Amendments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177</w:t>
            </w:r>
          </w:p>
        </w:tc>
        <w:tc>
          <w:tcPr>
            <w:tcW w:w="3600" w:type="dxa"/>
          </w:tcPr>
          <w:p w:rsidR="00094CB1" w:rsidRPr="006B614D" w:rsidRDefault="006B614D" w:rsidP="009344E7">
            <w:pPr>
              <w:jc w:val="center"/>
            </w:pPr>
            <w:r w:rsidRPr="006B614D">
              <w:t>154, 163</w:t>
            </w:r>
          </w:p>
        </w:tc>
        <w:tc>
          <w:tcPr>
            <w:tcW w:w="5040" w:type="dxa"/>
          </w:tcPr>
          <w:p w:rsidR="00F60761" w:rsidRDefault="00DB2EED" w:rsidP="00296E2E">
            <w:r>
              <w:t xml:space="preserve">Organic Air Emission Standards: Clarification </w:t>
            </w:r>
          </w:p>
          <w:p w:rsidR="00094CB1" w:rsidRDefault="00F60761" w:rsidP="00296E2E">
            <w:r>
              <w:t xml:space="preserve">   </w:t>
            </w:r>
            <w:r w:rsidR="00DB2EED">
              <w:t>and Technical Amendments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178</w:t>
            </w:r>
          </w:p>
        </w:tc>
        <w:tc>
          <w:tcPr>
            <w:tcW w:w="3600" w:type="dxa"/>
          </w:tcPr>
          <w:p w:rsidR="00094CB1" w:rsidRDefault="006B614D" w:rsidP="009344E7">
            <w:pPr>
              <w:jc w:val="center"/>
            </w:pPr>
            <w:r>
              <w:t>169</w:t>
            </w:r>
          </w:p>
        </w:tc>
        <w:tc>
          <w:tcPr>
            <w:tcW w:w="5040" w:type="dxa"/>
          </w:tcPr>
          <w:p w:rsidR="00F60761" w:rsidRDefault="00DB2EED" w:rsidP="00296E2E">
            <w:r>
              <w:t xml:space="preserve">Petroleum Refining Process Wastes -- Leachate </w:t>
            </w:r>
          </w:p>
          <w:p w:rsidR="00094CB1" w:rsidRDefault="00F60761" w:rsidP="00296E2E">
            <w:r>
              <w:t xml:space="preserve">   </w:t>
            </w:r>
            <w:r w:rsidR="00DB2EED">
              <w:t>Exemption</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179</w:t>
            </w:r>
          </w:p>
        </w:tc>
        <w:tc>
          <w:tcPr>
            <w:tcW w:w="3600" w:type="dxa"/>
          </w:tcPr>
          <w:p w:rsidR="00094CB1" w:rsidRDefault="006B614D" w:rsidP="009344E7">
            <w:pPr>
              <w:jc w:val="center"/>
            </w:pPr>
            <w:r>
              <w:t>109, 157, 167 A-E, 170, 171, 173, 183</w:t>
            </w:r>
          </w:p>
        </w:tc>
        <w:tc>
          <w:tcPr>
            <w:tcW w:w="5040" w:type="dxa"/>
          </w:tcPr>
          <w:p w:rsidR="00F60761" w:rsidRDefault="00D303FF" w:rsidP="00296E2E">
            <w:r>
              <w:t xml:space="preserve">Land Disposal Restrictions Phase IV -- Technical </w:t>
            </w:r>
          </w:p>
          <w:p w:rsidR="00F60761" w:rsidRDefault="00F60761" w:rsidP="00296E2E">
            <w:r>
              <w:t xml:space="preserve">   </w:t>
            </w:r>
            <w:r w:rsidR="00D303FF">
              <w:t xml:space="preserve">Corrections and Clarifications to Treatment </w:t>
            </w:r>
          </w:p>
          <w:p w:rsidR="00094CB1" w:rsidRDefault="00F60761" w:rsidP="00296E2E">
            <w:r>
              <w:t xml:space="preserve">   </w:t>
            </w:r>
            <w:r w:rsidR="00D303FF">
              <w:t>Standards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180</w:t>
            </w:r>
          </w:p>
        </w:tc>
        <w:tc>
          <w:tcPr>
            <w:tcW w:w="3600" w:type="dxa"/>
          </w:tcPr>
          <w:p w:rsidR="00094CB1" w:rsidRPr="006B614D" w:rsidRDefault="006B614D" w:rsidP="009344E7">
            <w:pPr>
              <w:jc w:val="center"/>
            </w:pPr>
            <w:r w:rsidRPr="006B614D">
              <w:t>126, 128, 132, 139, 141, 158</w:t>
            </w:r>
          </w:p>
        </w:tc>
        <w:tc>
          <w:tcPr>
            <w:tcW w:w="5040" w:type="dxa"/>
          </w:tcPr>
          <w:p w:rsidR="00F60761" w:rsidRDefault="00D303FF" w:rsidP="00296E2E">
            <w:r>
              <w:t xml:space="preserve">Test Procedures for the Analysis of Oil and </w:t>
            </w:r>
          </w:p>
          <w:p w:rsidR="00D303FF" w:rsidRDefault="00F60761" w:rsidP="00296E2E">
            <w:r>
              <w:t xml:space="preserve">   </w:t>
            </w:r>
            <w:r w:rsidR="00D303FF">
              <w:t xml:space="preserve">Universal Waste Rule: Specific Provisions for </w:t>
            </w:r>
          </w:p>
          <w:p w:rsidR="00F60761" w:rsidRDefault="00F60761" w:rsidP="00296E2E">
            <w:r>
              <w:t xml:space="preserve">   </w:t>
            </w:r>
            <w:r w:rsidR="00D303FF">
              <w:t xml:space="preserve">Hazardous Waste Lamps Grease and Non-Polar </w:t>
            </w:r>
            <w:r>
              <w:t xml:space="preserve"> </w:t>
            </w:r>
          </w:p>
          <w:p w:rsidR="00094CB1" w:rsidRDefault="00F60761" w:rsidP="00296E2E">
            <w:r>
              <w:t xml:space="preserve">   </w:t>
            </w:r>
            <w:r w:rsidR="00D303FF">
              <w:t>Material</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181</w:t>
            </w:r>
          </w:p>
        </w:tc>
        <w:tc>
          <w:tcPr>
            <w:tcW w:w="3600" w:type="dxa"/>
          </w:tcPr>
          <w:p w:rsidR="00094CB1" w:rsidRDefault="006B614D" w:rsidP="009344E7">
            <w:pPr>
              <w:jc w:val="center"/>
            </w:pPr>
            <w:r>
              <w:t>142 A</w:t>
            </w:r>
          </w:p>
        </w:tc>
        <w:tc>
          <w:tcPr>
            <w:tcW w:w="5040" w:type="dxa"/>
          </w:tcPr>
          <w:p w:rsidR="00F60761" w:rsidRDefault="00245AF9" w:rsidP="00296E2E">
            <w:r>
              <w:t xml:space="preserve">Universal Waste Rule: Specific Provisions of </w:t>
            </w:r>
          </w:p>
          <w:p w:rsidR="00094CB1" w:rsidRDefault="00F60761" w:rsidP="00296E2E">
            <w:r>
              <w:t xml:space="preserve">   </w:t>
            </w:r>
            <w:r w:rsidR="00245AF9">
              <w:t>Hazardous Waste Lamps</w:t>
            </w:r>
          </w:p>
        </w:tc>
      </w:tr>
      <w:tr w:rsidR="00094CB1">
        <w:trPr>
          <w:cantSplit/>
          <w:jc w:val="center"/>
        </w:trPr>
        <w:tc>
          <w:tcPr>
            <w:tcW w:w="828" w:type="dxa"/>
          </w:tcPr>
          <w:p w:rsidR="00094CB1" w:rsidRDefault="00BA5E1A" w:rsidP="00296E2E">
            <w:pPr>
              <w:jc w:val="center"/>
            </w:pPr>
            <w:r>
              <w:t>*</w:t>
            </w:r>
          </w:p>
        </w:tc>
        <w:tc>
          <w:tcPr>
            <w:tcW w:w="1440" w:type="dxa"/>
          </w:tcPr>
          <w:p w:rsidR="00094CB1" w:rsidRDefault="00094CB1" w:rsidP="00296E2E">
            <w:pPr>
              <w:jc w:val="center"/>
            </w:pPr>
            <w:r>
              <w:t>182</w:t>
            </w:r>
          </w:p>
        </w:tc>
        <w:tc>
          <w:tcPr>
            <w:tcW w:w="3600" w:type="dxa"/>
          </w:tcPr>
          <w:p w:rsidR="00094CB1" w:rsidRDefault="001146C4" w:rsidP="009344E7">
            <w:pPr>
              <w:jc w:val="center"/>
            </w:pPr>
            <w:r>
              <w:t xml:space="preserve">168, 188, 197, </w:t>
            </w:r>
            <w:r w:rsidR="000C7266">
              <w:t>198</w:t>
            </w:r>
            <w:r w:rsidR="007A0A9B">
              <w:t>, 202</w:t>
            </w:r>
          </w:p>
        </w:tc>
        <w:tc>
          <w:tcPr>
            <w:tcW w:w="5040" w:type="dxa"/>
          </w:tcPr>
          <w:p w:rsidR="00F60761" w:rsidRDefault="00245AF9" w:rsidP="00296E2E">
            <w:r>
              <w:t xml:space="preserve">Hazardous Air Pollutant Standards for </w:t>
            </w:r>
          </w:p>
          <w:p w:rsidR="00F60761" w:rsidRDefault="00F60761" w:rsidP="00296E2E">
            <w:r>
              <w:t xml:space="preserve">   </w:t>
            </w:r>
            <w:r w:rsidR="00245AF9">
              <w:t xml:space="preserve">Combustors, Miscellaneous Units, and </w:t>
            </w:r>
          </w:p>
          <w:p w:rsidR="00F60761" w:rsidRDefault="00F60761" w:rsidP="00296E2E">
            <w:r>
              <w:t xml:space="preserve">   </w:t>
            </w:r>
            <w:r w:rsidR="00245AF9">
              <w:t xml:space="preserve">Secondary Lead Smelters; Clarification of BIF </w:t>
            </w:r>
          </w:p>
          <w:p w:rsidR="00F60761" w:rsidRDefault="00F60761" w:rsidP="00296E2E">
            <w:r>
              <w:t xml:space="preserve">   </w:t>
            </w:r>
            <w:r w:rsidR="00245AF9">
              <w:t>Requirements; Technical Correction to Fast-</w:t>
            </w:r>
          </w:p>
          <w:p w:rsidR="00094CB1" w:rsidRDefault="00F60761" w:rsidP="00296E2E">
            <w:r>
              <w:t xml:space="preserve">   </w:t>
            </w:r>
            <w:r w:rsidR="00245AF9">
              <w:t>track Rule</w:t>
            </w:r>
          </w:p>
        </w:tc>
      </w:tr>
      <w:tr w:rsidR="00094CB1">
        <w:trPr>
          <w:cantSplit/>
          <w:jc w:val="center"/>
        </w:trPr>
        <w:tc>
          <w:tcPr>
            <w:tcW w:w="828" w:type="dxa"/>
          </w:tcPr>
          <w:p w:rsidR="00094CB1" w:rsidRDefault="00BA5E1A" w:rsidP="00296E2E">
            <w:pPr>
              <w:jc w:val="center"/>
            </w:pPr>
            <w:r>
              <w:t>*</w:t>
            </w:r>
          </w:p>
        </w:tc>
        <w:tc>
          <w:tcPr>
            <w:tcW w:w="1440" w:type="dxa"/>
          </w:tcPr>
          <w:p w:rsidR="00094CB1" w:rsidRDefault="00094CB1" w:rsidP="00296E2E">
            <w:pPr>
              <w:jc w:val="center"/>
            </w:pPr>
            <w:r>
              <w:t>183</w:t>
            </w:r>
          </w:p>
        </w:tc>
        <w:tc>
          <w:tcPr>
            <w:tcW w:w="3600" w:type="dxa"/>
          </w:tcPr>
          <w:p w:rsidR="00094CB1" w:rsidRPr="006B614D" w:rsidRDefault="006B614D" w:rsidP="009344E7">
            <w:pPr>
              <w:jc w:val="center"/>
            </w:pPr>
            <w:r w:rsidRPr="006B614D">
              <w:t>157, 167</w:t>
            </w:r>
            <w:r>
              <w:t xml:space="preserve"> </w:t>
            </w:r>
            <w:r w:rsidRPr="006B614D">
              <w:t>B, 167</w:t>
            </w:r>
            <w:r>
              <w:t xml:space="preserve"> </w:t>
            </w:r>
            <w:r w:rsidRPr="006B614D">
              <w:t>C, 171, 173, 179</w:t>
            </w:r>
          </w:p>
        </w:tc>
        <w:tc>
          <w:tcPr>
            <w:tcW w:w="5040" w:type="dxa"/>
          </w:tcPr>
          <w:p w:rsidR="00F60761" w:rsidRDefault="00245AF9" w:rsidP="00296E2E">
            <w:r>
              <w:t xml:space="preserve">Land Disposal Restrictions Phase IV – Technical </w:t>
            </w:r>
          </w:p>
          <w:p w:rsidR="00094CB1" w:rsidRDefault="00F60761" w:rsidP="00296E2E">
            <w:r>
              <w:t xml:space="preserve">   </w:t>
            </w:r>
            <w:r w:rsidR="00245AF9">
              <w:t>Correction</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184</w:t>
            </w:r>
          </w:p>
        </w:tc>
        <w:tc>
          <w:tcPr>
            <w:tcW w:w="3600" w:type="dxa"/>
          </w:tcPr>
          <w:p w:rsidR="00094CB1" w:rsidRDefault="006B614D" w:rsidP="009344E7">
            <w:pPr>
              <w:jc w:val="center"/>
            </w:pPr>
            <w:r>
              <w:t>---</w:t>
            </w:r>
          </w:p>
        </w:tc>
        <w:tc>
          <w:tcPr>
            <w:tcW w:w="5040" w:type="dxa"/>
          </w:tcPr>
          <w:p w:rsidR="00F60761" w:rsidRDefault="00245AF9" w:rsidP="00296E2E">
            <w:r>
              <w:t xml:space="preserve">Accumulation Time for Waste Water Treatment </w:t>
            </w:r>
          </w:p>
          <w:p w:rsidR="00094CB1" w:rsidRDefault="00F60761" w:rsidP="00296E2E">
            <w:r>
              <w:t xml:space="preserve">   </w:t>
            </w:r>
            <w:r w:rsidR="00245AF9">
              <w:t>Sludges</w:t>
            </w:r>
          </w:p>
        </w:tc>
      </w:tr>
      <w:tr w:rsidR="00094CB1">
        <w:trPr>
          <w:cantSplit/>
          <w:jc w:val="center"/>
        </w:trPr>
        <w:tc>
          <w:tcPr>
            <w:tcW w:w="828" w:type="dxa"/>
          </w:tcPr>
          <w:p w:rsidR="00094CB1" w:rsidRDefault="00BA5E1A" w:rsidP="00296E2E">
            <w:pPr>
              <w:jc w:val="center"/>
            </w:pPr>
            <w:r>
              <w:t>*</w:t>
            </w:r>
          </w:p>
        </w:tc>
        <w:tc>
          <w:tcPr>
            <w:tcW w:w="1440" w:type="dxa"/>
          </w:tcPr>
          <w:p w:rsidR="00094CB1" w:rsidRDefault="00094CB1" w:rsidP="00296E2E">
            <w:pPr>
              <w:jc w:val="center"/>
            </w:pPr>
            <w:r>
              <w:t>185</w:t>
            </w:r>
            <w:r w:rsidR="000943F3">
              <w:rPr>
                <w:rStyle w:val="EndnoteReference"/>
              </w:rPr>
              <w:endnoteReference w:id="15"/>
            </w:r>
          </w:p>
        </w:tc>
        <w:tc>
          <w:tcPr>
            <w:tcW w:w="3600" w:type="dxa"/>
          </w:tcPr>
          <w:p w:rsidR="00094CB1" w:rsidRPr="006B614D" w:rsidRDefault="006B614D" w:rsidP="009344E7">
            <w:pPr>
              <w:jc w:val="center"/>
            </w:pPr>
            <w:r w:rsidRPr="006B614D">
              <w:t>165</w:t>
            </w:r>
          </w:p>
        </w:tc>
        <w:tc>
          <w:tcPr>
            <w:tcW w:w="5040" w:type="dxa"/>
          </w:tcPr>
          <w:p w:rsidR="00F60761" w:rsidRDefault="00245AF9" w:rsidP="00296E2E">
            <w:r>
              <w:t xml:space="preserve">Vacatur of Organobromine Production Waste </w:t>
            </w:r>
          </w:p>
          <w:p w:rsidR="00094CB1" w:rsidRDefault="00F60761" w:rsidP="00296E2E">
            <w:r>
              <w:t xml:space="preserve">   </w:t>
            </w:r>
            <w:r w:rsidR="00245AF9">
              <w:t>Listings</w:t>
            </w:r>
          </w:p>
        </w:tc>
      </w:tr>
      <w:tr w:rsidR="00094CB1">
        <w:trPr>
          <w:cantSplit/>
          <w:jc w:val="center"/>
        </w:trPr>
        <w:tc>
          <w:tcPr>
            <w:tcW w:w="828" w:type="dxa"/>
          </w:tcPr>
          <w:p w:rsidR="00094CB1" w:rsidRDefault="00094CB1" w:rsidP="00296E2E">
            <w:pPr>
              <w:jc w:val="center"/>
            </w:pPr>
          </w:p>
        </w:tc>
        <w:tc>
          <w:tcPr>
            <w:tcW w:w="1440" w:type="dxa"/>
          </w:tcPr>
          <w:p w:rsidR="00094CB1" w:rsidRDefault="00BA5E1A" w:rsidP="00296E2E">
            <w:pPr>
              <w:jc w:val="center"/>
            </w:pPr>
            <w:r>
              <w:t>(</w:t>
            </w:r>
            <w:r w:rsidR="00094CB1">
              <w:t>186</w:t>
            </w:r>
            <w:r>
              <w:t>)</w:t>
            </w:r>
            <w:r>
              <w:rPr>
                <w:rStyle w:val="EndnoteReference"/>
              </w:rPr>
              <w:endnoteReference w:id="16"/>
            </w:r>
          </w:p>
        </w:tc>
        <w:tc>
          <w:tcPr>
            <w:tcW w:w="3600" w:type="dxa"/>
          </w:tcPr>
          <w:p w:rsidR="00094CB1" w:rsidRPr="006B614D" w:rsidRDefault="000943F3" w:rsidP="009344E7">
            <w:pPr>
              <w:jc w:val="center"/>
            </w:pPr>
            <w:r>
              <w:t>(Not applicable to state p</w:t>
            </w:r>
            <w:r w:rsidR="006B614D" w:rsidRPr="006B614D">
              <w:t>rograms)</w:t>
            </w:r>
          </w:p>
        </w:tc>
        <w:tc>
          <w:tcPr>
            <w:tcW w:w="5040" w:type="dxa"/>
          </w:tcPr>
          <w:p w:rsidR="00F60761" w:rsidRDefault="00245AF9" w:rsidP="00296E2E">
            <w:r>
              <w:t xml:space="preserve">Amendments to Streamline the National Pollutant </w:t>
            </w:r>
          </w:p>
          <w:p w:rsidR="00F60761" w:rsidRDefault="00F60761" w:rsidP="00296E2E">
            <w:r>
              <w:t xml:space="preserve">   </w:t>
            </w:r>
            <w:r w:rsidR="00245AF9">
              <w:t xml:space="preserve">Discharge Elimination System Program </w:t>
            </w:r>
          </w:p>
          <w:p w:rsidR="00094CB1" w:rsidRDefault="00F60761" w:rsidP="00296E2E">
            <w:r>
              <w:t xml:space="preserve">   </w:t>
            </w:r>
            <w:r w:rsidR="00245AF9">
              <w:t>Regulations: Round Two</w:t>
            </w:r>
          </w:p>
        </w:tc>
      </w:tr>
      <w:tr w:rsidR="00094CB1">
        <w:trPr>
          <w:cantSplit/>
          <w:jc w:val="center"/>
        </w:trPr>
        <w:tc>
          <w:tcPr>
            <w:tcW w:w="828" w:type="dxa"/>
          </w:tcPr>
          <w:p w:rsidR="00094CB1" w:rsidRDefault="004940E0" w:rsidP="00296E2E">
            <w:pPr>
              <w:jc w:val="center"/>
            </w:pPr>
            <w:r>
              <w:t>*</w:t>
            </w:r>
          </w:p>
        </w:tc>
        <w:tc>
          <w:tcPr>
            <w:tcW w:w="1440" w:type="dxa"/>
          </w:tcPr>
          <w:p w:rsidR="00094CB1" w:rsidRDefault="00094CB1" w:rsidP="00296E2E">
            <w:pPr>
              <w:jc w:val="center"/>
            </w:pPr>
            <w:r>
              <w:t>187</w:t>
            </w:r>
          </w:p>
        </w:tc>
        <w:tc>
          <w:tcPr>
            <w:tcW w:w="3600" w:type="dxa"/>
          </w:tcPr>
          <w:p w:rsidR="00094CB1" w:rsidRDefault="006B614D" w:rsidP="009344E7">
            <w:pPr>
              <w:jc w:val="center"/>
            </w:pPr>
            <w:r>
              <w:t>169</w:t>
            </w:r>
            <w:r w:rsidR="001146C4">
              <w:t>, 192 B</w:t>
            </w:r>
          </w:p>
        </w:tc>
        <w:tc>
          <w:tcPr>
            <w:tcW w:w="5040" w:type="dxa"/>
          </w:tcPr>
          <w:p w:rsidR="00CE32C1" w:rsidRDefault="00245AF9" w:rsidP="00296E2E">
            <w:r>
              <w:t>Pet</w:t>
            </w:r>
            <w:r w:rsidR="00CE32C1">
              <w:t xml:space="preserve">roleum Refining Process Wastes – </w:t>
            </w:r>
          </w:p>
          <w:p w:rsidR="00094CB1" w:rsidRPr="00D303FF" w:rsidRDefault="00CE32C1" w:rsidP="00296E2E">
            <w:r>
              <w:t xml:space="preserve">   </w:t>
            </w:r>
            <w:r w:rsidR="00245AF9">
              <w:t>Clarification</w:t>
            </w:r>
          </w:p>
        </w:tc>
      </w:tr>
      <w:tr w:rsidR="00094CB1">
        <w:trPr>
          <w:cantSplit/>
          <w:jc w:val="center"/>
        </w:trPr>
        <w:tc>
          <w:tcPr>
            <w:tcW w:w="828" w:type="dxa"/>
          </w:tcPr>
          <w:p w:rsidR="00094CB1" w:rsidRDefault="004940E0" w:rsidP="00296E2E">
            <w:pPr>
              <w:jc w:val="center"/>
            </w:pPr>
            <w:r>
              <w:t>*</w:t>
            </w:r>
          </w:p>
        </w:tc>
        <w:tc>
          <w:tcPr>
            <w:tcW w:w="1440" w:type="dxa"/>
          </w:tcPr>
          <w:p w:rsidR="00094CB1" w:rsidRDefault="00094CB1" w:rsidP="00296E2E">
            <w:pPr>
              <w:jc w:val="center"/>
            </w:pPr>
            <w:r>
              <w:t>188</w:t>
            </w:r>
          </w:p>
        </w:tc>
        <w:tc>
          <w:tcPr>
            <w:tcW w:w="3600" w:type="dxa"/>
          </w:tcPr>
          <w:p w:rsidR="00094CB1" w:rsidRPr="006B614D" w:rsidRDefault="006B614D" w:rsidP="009344E7">
            <w:pPr>
              <w:jc w:val="center"/>
            </w:pPr>
            <w:r w:rsidRPr="006B614D">
              <w:t>168, 182</w:t>
            </w:r>
            <w:r w:rsidR="00F31D72">
              <w:t>, 197</w:t>
            </w:r>
          </w:p>
        </w:tc>
        <w:tc>
          <w:tcPr>
            <w:tcW w:w="5040" w:type="dxa"/>
          </w:tcPr>
          <w:p w:rsidR="00CE32C1" w:rsidRDefault="00245AF9" w:rsidP="00296E2E">
            <w:r w:rsidRPr="00D303FF">
              <w:t xml:space="preserve">Hazardous Air Pollutant Standards: Technical </w:t>
            </w:r>
          </w:p>
          <w:p w:rsidR="00094CB1" w:rsidRPr="00D303FF" w:rsidRDefault="00CE32C1" w:rsidP="00296E2E">
            <w:r>
              <w:t xml:space="preserve">   </w:t>
            </w:r>
            <w:r w:rsidR="00245AF9" w:rsidRPr="00D303FF">
              <w:t>Corrections</w:t>
            </w:r>
          </w:p>
        </w:tc>
      </w:tr>
      <w:tr w:rsidR="00094CB1">
        <w:trPr>
          <w:cantSplit/>
          <w:jc w:val="center"/>
        </w:trPr>
        <w:tc>
          <w:tcPr>
            <w:tcW w:w="828" w:type="dxa"/>
          </w:tcPr>
          <w:p w:rsidR="00094CB1" w:rsidRDefault="004940E0" w:rsidP="00296E2E">
            <w:pPr>
              <w:jc w:val="center"/>
            </w:pPr>
            <w:r>
              <w:t>*</w:t>
            </w:r>
          </w:p>
        </w:tc>
        <w:tc>
          <w:tcPr>
            <w:tcW w:w="1440" w:type="dxa"/>
          </w:tcPr>
          <w:p w:rsidR="00094CB1" w:rsidRDefault="00094CB1" w:rsidP="00296E2E">
            <w:pPr>
              <w:jc w:val="center"/>
            </w:pPr>
            <w:r>
              <w:t>189</w:t>
            </w:r>
          </w:p>
        </w:tc>
        <w:tc>
          <w:tcPr>
            <w:tcW w:w="3600" w:type="dxa"/>
          </w:tcPr>
          <w:p w:rsidR="00094CB1" w:rsidRDefault="006B614D" w:rsidP="009344E7">
            <w:pPr>
              <w:jc w:val="center"/>
            </w:pPr>
            <w:r>
              <w:t>---</w:t>
            </w:r>
          </w:p>
        </w:tc>
        <w:tc>
          <w:tcPr>
            <w:tcW w:w="5040" w:type="dxa"/>
          </w:tcPr>
          <w:p w:rsidR="00CE32C1" w:rsidRDefault="00245AF9" w:rsidP="00296E2E">
            <w:r w:rsidRPr="00D303FF">
              <w:t xml:space="preserve">Chlorinated Aliphatics Listing &amp; LDRs for </w:t>
            </w:r>
          </w:p>
          <w:p w:rsidR="00094CB1" w:rsidRPr="00D303FF" w:rsidRDefault="00CE32C1" w:rsidP="00296E2E">
            <w:r>
              <w:t xml:space="preserve">    </w:t>
            </w:r>
            <w:r w:rsidR="00245AF9" w:rsidRPr="00D303FF">
              <w:t>Newly Identified Wastes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190</w:t>
            </w:r>
          </w:p>
        </w:tc>
        <w:tc>
          <w:tcPr>
            <w:tcW w:w="3600" w:type="dxa"/>
          </w:tcPr>
          <w:p w:rsidR="00094CB1" w:rsidRDefault="006B614D" w:rsidP="009344E7">
            <w:pPr>
              <w:jc w:val="center"/>
            </w:pPr>
            <w:r>
              <w:t>167 B</w:t>
            </w:r>
          </w:p>
        </w:tc>
        <w:tc>
          <w:tcPr>
            <w:tcW w:w="5040" w:type="dxa"/>
          </w:tcPr>
          <w:p w:rsidR="00CE32C1" w:rsidRDefault="00245AF9" w:rsidP="00296E2E">
            <w:r w:rsidRPr="00D303FF">
              <w:t xml:space="preserve">Land Disposal Restrictions Phase IV -- Deferral </w:t>
            </w:r>
          </w:p>
          <w:p w:rsidR="00094CB1" w:rsidRPr="00D303FF" w:rsidRDefault="00CE32C1" w:rsidP="00296E2E">
            <w:r>
              <w:t xml:space="preserve">   </w:t>
            </w:r>
            <w:r w:rsidR="00245AF9" w:rsidRPr="00D303FF">
              <w:t>for PCBs in Soil</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191</w:t>
            </w:r>
          </w:p>
        </w:tc>
        <w:tc>
          <w:tcPr>
            <w:tcW w:w="3600" w:type="dxa"/>
          </w:tcPr>
          <w:p w:rsidR="00094CB1" w:rsidRDefault="00F31D72" w:rsidP="009344E7">
            <w:pPr>
              <w:jc w:val="center"/>
            </w:pPr>
            <w:r>
              <w:t>---</w:t>
            </w:r>
          </w:p>
        </w:tc>
        <w:tc>
          <w:tcPr>
            <w:tcW w:w="5040" w:type="dxa"/>
          </w:tcPr>
          <w:p w:rsidR="00094CB1" w:rsidRPr="00D303FF" w:rsidRDefault="00245AF9" w:rsidP="00296E2E">
            <w:pPr>
              <w:jc w:val="both"/>
            </w:pPr>
            <w:r w:rsidRPr="00D303FF">
              <w:t>Mixed Waste Rule</w:t>
            </w:r>
          </w:p>
        </w:tc>
      </w:tr>
      <w:tr w:rsidR="00245AF9">
        <w:trPr>
          <w:cantSplit/>
          <w:jc w:val="center"/>
        </w:trPr>
        <w:tc>
          <w:tcPr>
            <w:tcW w:w="828" w:type="dxa"/>
          </w:tcPr>
          <w:p w:rsidR="00245AF9" w:rsidRDefault="00245AF9" w:rsidP="00296E2E">
            <w:pPr>
              <w:jc w:val="center"/>
            </w:pPr>
          </w:p>
        </w:tc>
        <w:tc>
          <w:tcPr>
            <w:tcW w:w="1440" w:type="dxa"/>
          </w:tcPr>
          <w:p w:rsidR="00245AF9" w:rsidRDefault="00245AF9" w:rsidP="00296E2E">
            <w:pPr>
              <w:jc w:val="center"/>
            </w:pPr>
            <w:r>
              <w:t>192A</w:t>
            </w:r>
          </w:p>
        </w:tc>
        <w:tc>
          <w:tcPr>
            <w:tcW w:w="3600" w:type="dxa"/>
          </w:tcPr>
          <w:p w:rsidR="00245AF9" w:rsidRDefault="00245AF9" w:rsidP="009344E7">
            <w:pPr>
              <w:jc w:val="center"/>
            </w:pPr>
            <w:r>
              <w:t>117 A-</w:t>
            </w:r>
            <w:r w:rsidRPr="006B614D">
              <w:t>B</w:t>
            </w:r>
            <w:r w:rsidR="00F31D72">
              <w:t>, 194</w:t>
            </w:r>
          </w:p>
        </w:tc>
        <w:tc>
          <w:tcPr>
            <w:tcW w:w="5040" w:type="dxa"/>
          </w:tcPr>
          <w:p w:rsidR="00245AF9" w:rsidRPr="00D303FF" w:rsidRDefault="00245AF9" w:rsidP="00296E2E">
            <w:pPr>
              <w:jc w:val="both"/>
            </w:pPr>
            <w:r w:rsidRPr="00D303FF">
              <w:t>Mixture and Derived-From Rules Revisions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192</w:t>
            </w:r>
            <w:r w:rsidR="00245AF9">
              <w:t>B</w:t>
            </w:r>
          </w:p>
        </w:tc>
        <w:tc>
          <w:tcPr>
            <w:tcW w:w="3600" w:type="dxa"/>
          </w:tcPr>
          <w:p w:rsidR="00094CB1" w:rsidRPr="006B614D" w:rsidRDefault="00245AF9" w:rsidP="009344E7">
            <w:pPr>
              <w:jc w:val="center"/>
            </w:pPr>
            <w:r>
              <w:t>187</w:t>
            </w:r>
          </w:p>
        </w:tc>
        <w:tc>
          <w:tcPr>
            <w:tcW w:w="5040" w:type="dxa"/>
          </w:tcPr>
          <w:p w:rsidR="00094CB1" w:rsidRPr="00D303FF" w:rsidRDefault="00245AF9" w:rsidP="00296E2E">
            <w:pPr>
              <w:jc w:val="both"/>
            </w:pPr>
            <w:r w:rsidRPr="00D303FF">
              <w:t>Land Disposal Restrictions Correction</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193</w:t>
            </w:r>
          </w:p>
        </w:tc>
        <w:tc>
          <w:tcPr>
            <w:tcW w:w="3600" w:type="dxa"/>
          </w:tcPr>
          <w:p w:rsidR="00094CB1" w:rsidRDefault="006B614D" w:rsidP="009344E7">
            <w:pPr>
              <w:jc w:val="center"/>
            </w:pPr>
            <w:r>
              <w:t>---</w:t>
            </w:r>
          </w:p>
        </w:tc>
        <w:tc>
          <w:tcPr>
            <w:tcW w:w="5040" w:type="dxa"/>
          </w:tcPr>
          <w:p w:rsidR="00094CB1" w:rsidRPr="00D303FF" w:rsidRDefault="00D303FF" w:rsidP="00296E2E">
            <w:pPr>
              <w:jc w:val="both"/>
            </w:pPr>
            <w:r w:rsidRPr="00D303FF">
              <w:t>Change of Official EPA Mailing Address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194</w:t>
            </w:r>
          </w:p>
        </w:tc>
        <w:tc>
          <w:tcPr>
            <w:tcW w:w="3600" w:type="dxa"/>
          </w:tcPr>
          <w:p w:rsidR="00094CB1" w:rsidRDefault="00552A05" w:rsidP="009344E7">
            <w:pPr>
              <w:jc w:val="center"/>
            </w:pPr>
            <w:r>
              <w:t>117 A-B, 192 A</w:t>
            </w:r>
          </w:p>
        </w:tc>
        <w:tc>
          <w:tcPr>
            <w:tcW w:w="5040" w:type="dxa"/>
          </w:tcPr>
          <w:p w:rsidR="008D5C7F" w:rsidRDefault="00B44A28" w:rsidP="00296E2E">
            <w:r>
              <w:t xml:space="preserve">Hazardous Waste Identification Rule Corrections: </w:t>
            </w:r>
          </w:p>
          <w:p w:rsidR="00094CB1" w:rsidRDefault="008D5C7F" w:rsidP="00296E2E">
            <w:r>
              <w:t xml:space="preserve">   </w:t>
            </w:r>
            <w:r w:rsidR="00B44A28">
              <w:t>Revisions to Mixture and Derived-From Rules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195</w:t>
            </w:r>
          </w:p>
        </w:tc>
        <w:tc>
          <w:tcPr>
            <w:tcW w:w="3600" w:type="dxa"/>
          </w:tcPr>
          <w:p w:rsidR="00094CB1" w:rsidRDefault="008D5C7F" w:rsidP="009344E7">
            <w:pPr>
              <w:jc w:val="center"/>
            </w:pPr>
            <w:r>
              <w:t>---</w:t>
            </w:r>
          </w:p>
        </w:tc>
        <w:tc>
          <w:tcPr>
            <w:tcW w:w="5040" w:type="dxa"/>
          </w:tcPr>
          <w:p w:rsidR="008D5C7F" w:rsidRDefault="008D5C7F" w:rsidP="00296E2E">
            <w:r>
              <w:t xml:space="preserve">Identification and Listing of Hazardous Waste:  </w:t>
            </w:r>
          </w:p>
          <w:p w:rsidR="008D5C7F" w:rsidRDefault="008D5C7F" w:rsidP="00296E2E">
            <w:r>
              <w:t xml:space="preserve">   Inorganic Chemical Manufacturing Wastes;  </w:t>
            </w:r>
          </w:p>
          <w:p w:rsidR="008D5C7F" w:rsidRDefault="008D5C7F" w:rsidP="00296E2E">
            <w:r>
              <w:t xml:space="preserve">   Land Disposal Restrictions for Newly Identified </w:t>
            </w:r>
          </w:p>
          <w:p w:rsidR="00094CB1" w:rsidRDefault="008D5C7F" w:rsidP="00296E2E">
            <w:r>
              <w:t xml:space="preserve">   Wastes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196</w:t>
            </w:r>
          </w:p>
        </w:tc>
        <w:tc>
          <w:tcPr>
            <w:tcW w:w="3600" w:type="dxa"/>
          </w:tcPr>
          <w:p w:rsidR="00094CB1" w:rsidRDefault="00552A05" w:rsidP="009344E7">
            <w:pPr>
              <w:jc w:val="center"/>
            </w:pPr>
            <w:r>
              <w:t>121</w:t>
            </w:r>
          </w:p>
        </w:tc>
        <w:tc>
          <w:tcPr>
            <w:tcW w:w="5040" w:type="dxa"/>
          </w:tcPr>
          <w:p w:rsidR="00094CB1" w:rsidRDefault="00552A05" w:rsidP="00296E2E">
            <w:pPr>
              <w:jc w:val="both"/>
            </w:pPr>
            <w:r>
              <w:t>CAMU Amendments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197</w:t>
            </w:r>
          </w:p>
        </w:tc>
        <w:tc>
          <w:tcPr>
            <w:tcW w:w="3600" w:type="dxa"/>
          </w:tcPr>
          <w:p w:rsidR="00094CB1" w:rsidRDefault="00552A05" w:rsidP="009344E7">
            <w:pPr>
              <w:jc w:val="center"/>
            </w:pPr>
            <w:r>
              <w:t>182, 188, 198</w:t>
            </w:r>
            <w:r w:rsidR="005A0D05">
              <w:t>, 202</w:t>
            </w:r>
          </w:p>
        </w:tc>
        <w:tc>
          <w:tcPr>
            <w:tcW w:w="5040" w:type="dxa"/>
          </w:tcPr>
          <w:p w:rsidR="00552A05" w:rsidRDefault="00552A05" w:rsidP="00296E2E">
            <w:r>
              <w:t xml:space="preserve">Interim Standards for Hazardous Air Pollutants </w:t>
            </w:r>
          </w:p>
          <w:p w:rsidR="00094CB1" w:rsidRDefault="00552A05" w:rsidP="00296E2E">
            <w:r>
              <w:t xml:space="preserve">   for Hazardous Waste Combustors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198</w:t>
            </w:r>
          </w:p>
        </w:tc>
        <w:tc>
          <w:tcPr>
            <w:tcW w:w="3600" w:type="dxa"/>
          </w:tcPr>
          <w:p w:rsidR="00094CB1" w:rsidRDefault="00552A05" w:rsidP="009344E7">
            <w:pPr>
              <w:jc w:val="center"/>
            </w:pPr>
            <w:r>
              <w:t>182</w:t>
            </w:r>
            <w:r w:rsidR="00F31D72">
              <w:t>, 197</w:t>
            </w:r>
          </w:p>
        </w:tc>
        <w:tc>
          <w:tcPr>
            <w:tcW w:w="5040" w:type="dxa"/>
          </w:tcPr>
          <w:p w:rsidR="00552A05" w:rsidRDefault="00552A05" w:rsidP="00296E2E">
            <w:r>
              <w:t xml:space="preserve">Hazardous Air Pollutant Standards for Hazardous </w:t>
            </w:r>
          </w:p>
          <w:p w:rsidR="00094CB1" w:rsidRDefault="00552A05" w:rsidP="00296E2E">
            <w:r>
              <w:t xml:space="preserve">   Waste Combustors</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199</w:t>
            </w:r>
          </w:p>
        </w:tc>
        <w:tc>
          <w:tcPr>
            <w:tcW w:w="3600" w:type="dxa"/>
          </w:tcPr>
          <w:p w:rsidR="00094CB1" w:rsidRDefault="00552A05" w:rsidP="009344E7">
            <w:pPr>
              <w:jc w:val="center"/>
            </w:pPr>
            <w:r>
              <w:t>167</w:t>
            </w:r>
            <w:r w:rsidR="00F31D72">
              <w:t xml:space="preserve"> D</w:t>
            </w:r>
          </w:p>
        </w:tc>
        <w:tc>
          <w:tcPr>
            <w:tcW w:w="5040" w:type="dxa"/>
          </w:tcPr>
          <w:p w:rsidR="00CF7B36" w:rsidRDefault="00CF7B36" w:rsidP="00296E2E">
            <w:r>
              <w:t xml:space="preserve">Vacatur of Mineral Processing Spent Materials </w:t>
            </w:r>
          </w:p>
          <w:p w:rsidR="00CF7B36" w:rsidRDefault="00CF7B36" w:rsidP="00296E2E">
            <w:r>
              <w:t xml:space="preserve">   Being Reclaimed as Solid Wastes and TCLP </w:t>
            </w:r>
          </w:p>
          <w:p w:rsidR="00094CB1" w:rsidRDefault="00CF7B36" w:rsidP="00296E2E">
            <w:r>
              <w:t xml:space="preserve">   Use With MGP Waste</w:t>
            </w:r>
          </w:p>
        </w:tc>
      </w:tr>
      <w:tr w:rsidR="00094CB1">
        <w:trPr>
          <w:cantSplit/>
          <w:jc w:val="center"/>
        </w:trPr>
        <w:tc>
          <w:tcPr>
            <w:tcW w:w="828" w:type="dxa"/>
          </w:tcPr>
          <w:p w:rsidR="00094CB1" w:rsidRDefault="00094CB1" w:rsidP="00296E2E">
            <w:pPr>
              <w:jc w:val="center"/>
            </w:pPr>
          </w:p>
        </w:tc>
        <w:tc>
          <w:tcPr>
            <w:tcW w:w="1440" w:type="dxa"/>
          </w:tcPr>
          <w:p w:rsidR="00094CB1" w:rsidRDefault="00094CB1" w:rsidP="00296E2E">
            <w:pPr>
              <w:jc w:val="center"/>
            </w:pPr>
            <w:r>
              <w:t>200</w:t>
            </w:r>
          </w:p>
        </w:tc>
        <w:tc>
          <w:tcPr>
            <w:tcW w:w="3600" w:type="dxa"/>
          </w:tcPr>
          <w:p w:rsidR="00094CB1" w:rsidRDefault="00E32471" w:rsidP="009344E7">
            <w:pPr>
              <w:jc w:val="center"/>
            </w:pPr>
            <w:r>
              <w:t>50, 170</w:t>
            </w:r>
          </w:p>
        </w:tc>
        <w:tc>
          <w:tcPr>
            <w:tcW w:w="5040" w:type="dxa"/>
          </w:tcPr>
          <w:p w:rsidR="00CF7B36" w:rsidRDefault="00CF7B36" w:rsidP="00296E2E">
            <w:r>
              <w:t xml:space="preserve">Zinc Fertilizers Made From Recycled Hazardous </w:t>
            </w:r>
          </w:p>
          <w:p w:rsidR="00094CB1" w:rsidRDefault="00CF7B36" w:rsidP="00296E2E">
            <w:r>
              <w:t xml:space="preserve">   Secondary Material</w:t>
            </w:r>
          </w:p>
        </w:tc>
      </w:tr>
      <w:tr w:rsidR="005A0D05">
        <w:trPr>
          <w:cantSplit/>
          <w:jc w:val="center"/>
        </w:trPr>
        <w:tc>
          <w:tcPr>
            <w:tcW w:w="828" w:type="dxa"/>
          </w:tcPr>
          <w:p w:rsidR="005A0D05" w:rsidRDefault="005A0D05" w:rsidP="00296E2E">
            <w:pPr>
              <w:jc w:val="center"/>
            </w:pPr>
          </w:p>
        </w:tc>
        <w:tc>
          <w:tcPr>
            <w:tcW w:w="1440" w:type="dxa"/>
          </w:tcPr>
          <w:p w:rsidR="005A0D05" w:rsidRDefault="005A0D05" w:rsidP="00296E2E">
            <w:pPr>
              <w:jc w:val="center"/>
            </w:pPr>
            <w:r>
              <w:t>201</w:t>
            </w:r>
          </w:p>
        </w:tc>
        <w:tc>
          <w:tcPr>
            <w:tcW w:w="3600" w:type="dxa"/>
          </w:tcPr>
          <w:p w:rsidR="005A0D05" w:rsidRDefault="005A0D05" w:rsidP="009344E7">
            <w:pPr>
              <w:jc w:val="center"/>
            </w:pPr>
            <w:r>
              <w:t>137, 151, 167A, 167B</w:t>
            </w:r>
          </w:p>
        </w:tc>
        <w:tc>
          <w:tcPr>
            <w:tcW w:w="5040" w:type="dxa"/>
          </w:tcPr>
          <w:p w:rsidR="005A0D05" w:rsidRDefault="00A1225A" w:rsidP="00A1225A">
            <w:r>
              <w:t xml:space="preserve">Land Disposal Restrictions: National Treatment </w:t>
            </w:r>
            <w:r w:rsidR="008821B1">
              <w:t xml:space="preserve">  </w:t>
            </w:r>
            <w:r>
              <w:t>Variance To Designate New Treatment Subcategories for Radioactively Contaminated Cadmium-, Mercury-, and Silver- Containing Batteries</w:t>
            </w:r>
          </w:p>
        </w:tc>
      </w:tr>
      <w:tr w:rsidR="005A0D05">
        <w:trPr>
          <w:cantSplit/>
          <w:jc w:val="center"/>
        </w:trPr>
        <w:tc>
          <w:tcPr>
            <w:tcW w:w="828" w:type="dxa"/>
          </w:tcPr>
          <w:p w:rsidR="005A0D05" w:rsidRDefault="005A0D05" w:rsidP="00296E2E">
            <w:pPr>
              <w:jc w:val="center"/>
            </w:pPr>
          </w:p>
        </w:tc>
        <w:tc>
          <w:tcPr>
            <w:tcW w:w="1440" w:type="dxa"/>
          </w:tcPr>
          <w:p w:rsidR="005A0D05" w:rsidRDefault="005A0D05" w:rsidP="00296E2E">
            <w:pPr>
              <w:jc w:val="center"/>
            </w:pPr>
            <w:r>
              <w:t>202</w:t>
            </w:r>
          </w:p>
        </w:tc>
        <w:tc>
          <w:tcPr>
            <w:tcW w:w="3600" w:type="dxa"/>
          </w:tcPr>
          <w:p w:rsidR="005A0D05" w:rsidRDefault="005A0D05" w:rsidP="009344E7">
            <w:pPr>
              <w:jc w:val="center"/>
            </w:pPr>
            <w:r>
              <w:t>182, 197</w:t>
            </w:r>
          </w:p>
          <w:p w:rsidR="00292580" w:rsidRDefault="00292580" w:rsidP="009344E7">
            <w:pPr>
              <w:jc w:val="center"/>
            </w:pPr>
          </w:p>
        </w:tc>
        <w:tc>
          <w:tcPr>
            <w:tcW w:w="5040" w:type="dxa"/>
          </w:tcPr>
          <w:p w:rsidR="005A0D05" w:rsidRDefault="00A1225A" w:rsidP="00A1225A">
            <w:r>
              <w:t>NESHAP: Standards for Hazardous Air Pollutants for Hazardous Waste Combustors-Corrections</w:t>
            </w:r>
          </w:p>
        </w:tc>
      </w:tr>
      <w:tr w:rsidR="00292580">
        <w:trPr>
          <w:cantSplit/>
          <w:jc w:val="center"/>
        </w:trPr>
        <w:tc>
          <w:tcPr>
            <w:tcW w:w="828" w:type="dxa"/>
          </w:tcPr>
          <w:p w:rsidR="00292580" w:rsidRDefault="00292580" w:rsidP="00296E2E">
            <w:pPr>
              <w:jc w:val="center"/>
            </w:pPr>
          </w:p>
        </w:tc>
        <w:tc>
          <w:tcPr>
            <w:tcW w:w="1440" w:type="dxa"/>
          </w:tcPr>
          <w:p w:rsidR="00292580" w:rsidRDefault="00292580" w:rsidP="00296E2E">
            <w:pPr>
              <w:jc w:val="center"/>
            </w:pPr>
            <w:r>
              <w:t>203</w:t>
            </w:r>
          </w:p>
        </w:tc>
        <w:tc>
          <w:tcPr>
            <w:tcW w:w="3600" w:type="dxa"/>
          </w:tcPr>
          <w:p w:rsidR="00292580" w:rsidRDefault="00292580" w:rsidP="009344E7">
            <w:pPr>
              <w:jc w:val="center"/>
            </w:pPr>
            <w:r>
              <w:t>112, 122, 166</w:t>
            </w:r>
          </w:p>
        </w:tc>
        <w:tc>
          <w:tcPr>
            <w:tcW w:w="5040" w:type="dxa"/>
          </w:tcPr>
          <w:p w:rsidR="00292580" w:rsidRDefault="00292580" w:rsidP="00296E2E">
            <w:r>
              <w:t>Hazardous Waste Management System; Identification and Listing of Hazardous Waste; Recycled Used Oil Management Standards</w:t>
            </w:r>
          </w:p>
        </w:tc>
      </w:tr>
      <w:tr w:rsidR="00292580">
        <w:trPr>
          <w:cantSplit/>
          <w:jc w:val="center"/>
        </w:trPr>
        <w:tc>
          <w:tcPr>
            <w:tcW w:w="828" w:type="dxa"/>
          </w:tcPr>
          <w:p w:rsidR="00292580" w:rsidRDefault="00292580" w:rsidP="00296E2E">
            <w:pPr>
              <w:jc w:val="center"/>
            </w:pPr>
          </w:p>
        </w:tc>
        <w:tc>
          <w:tcPr>
            <w:tcW w:w="1440" w:type="dxa"/>
          </w:tcPr>
          <w:p w:rsidR="00292580" w:rsidRDefault="00292580" w:rsidP="00296E2E">
            <w:pPr>
              <w:jc w:val="center"/>
            </w:pPr>
            <w:r>
              <w:t>204</w:t>
            </w:r>
            <w:r w:rsidR="007C682A">
              <w:rPr>
                <w:rStyle w:val="EndnoteReference"/>
              </w:rPr>
              <w:endnoteReference w:id="17"/>
            </w:r>
          </w:p>
        </w:tc>
        <w:tc>
          <w:tcPr>
            <w:tcW w:w="3600" w:type="dxa"/>
          </w:tcPr>
          <w:p w:rsidR="00292580" w:rsidRDefault="007C682A" w:rsidP="007C682A">
            <w:pPr>
              <w:jc w:val="center"/>
            </w:pPr>
            <w:r w:rsidRPr="007C682A">
              <w:rPr>
                <w:color w:val="FF0000"/>
              </w:rPr>
              <w:t>Withdrawn</w:t>
            </w:r>
          </w:p>
        </w:tc>
        <w:tc>
          <w:tcPr>
            <w:tcW w:w="5040" w:type="dxa"/>
          </w:tcPr>
          <w:p w:rsidR="00292580" w:rsidRDefault="00292580" w:rsidP="00296E2E">
            <w:r>
              <w:t>National Environmental Performance Track Program</w:t>
            </w:r>
          </w:p>
        </w:tc>
      </w:tr>
      <w:tr w:rsidR="00292580">
        <w:trPr>
          <w:cantSplit/>
          <w:jc w:val="center"/>
        </w:trPr>
        <w:tc>
          <w:tcPr>
            <w:tcW w:w="828" w:type="dxa"/>
          </w:tcPr>
          <w:p w:rsidR="00292580" w:rsidRDefault="00292580" w:rsidP="00296E2E">
            <w:pPr>
              <w:jc w:val="center"/>
            </w:pPr>
          </w:p>
        </w:tc>
        <w:tc>
          <w:tcPr>
            <w:tcW w:w="1440" w:type="dxa"/>
          </w:tcPr>
          <w:p w:rsidR="00292580" w:rsidRDefault="00292580" w:rsidP="00296E2E">
            <w:pPr>
              <w:jc w:val="center"/>
            </w:pPr>
            <w:r>
              <w:t>205</w:t>
            </w:r>
          </w:p>
        </w:tc>
        <w:tc>
          <w:tcPr>
            <w:tcW w:w="3600" w:type="dxa"/>
          </w:tcPr>
          <w:p w:rsidR="00292580" w:rsidRDefault="00292580" w:rsidP="009344E7">
            <w:pPr>
              <w:jc w:val="center"/>
            </w:pPr>
            <w:r>
              <w:t>79</w:t>
            </w:r>
          </w:p>
        </w:tc>
        <w:tc>
          <w:tcPr>
            <w:tcW w:w="5040" w:type="dxa"/>
          </w:tcPr>
          <w:p w:rsidR="00292580" w:rsidRDefault="00292580" w:rsidP="00296E2E">
            <w:r>
              <w:t>NESHAP: Surface Coating of Automobiles and Light-Duty Trucks; Final Rule</w:t>
            </w:r>
          </w:p>
        </w:tc>
      </w:tr>
      <w:tr w:rsidR="00037819">
        <w:trPr>
          <w:cantSplit/>
          <w:jc w:val="center"/>
        </w:trPr>
        <w:tc>
          <w:tcPr>
            <w:tcW w:w="828" w:type="dxa"/>
          </w:tcPr>
          <w:p w:rsidR="00037819" w:rsidRDefault="00C65749" w:rsidP="00296E2E">
            <w:pPr>
              <w:jc w:val="center"/>
            </w:pPr>
            <w:r>
              <w:t>*</w:t>
            </w:r>
          </w:p>
        </w:tc>
        <w:tc>
          <w:tcPr>
            <w:tcW w:w="1440" w:type="dxa"/>
          </w:tcPr>
          <w:p w:rsidR="00037819" w:rsidRDefault="00037819" w:rsidP="00296E2E">
            <w:pPr>
              <w:jc w:val="center"/>
            </w:pPr>
            <w:r>
              <w:t>206</w:t>
            </w:r>
          </w:p>
        </w:tc>
        <w:tc>
          <w:tcPr>
            <w:tcW w:w="3600" w:type="dxa"/>
          </w:tcPr>
          <w:p w:rsidR="00037819" w:rsidRDefault="00C65749" w:rsidP="009344E7">
            <w:pPr>
              <w:jc w:val="center"/>
            </w:pPr>
            <w:r>
              <w:t>---</w:t>
            </w:r>
          </w:p>
        </w:tc>
        <w:tc>
          <w:tcPr>
            <w:tcW w:w="5040" w:type="dxa"/>
          </w:tcPr>
          <w:p w:rsidR="00037819" w:rsidRPr="00272F24" w:rsidRDefault="00272F24" w:rsidP="00296E2E">
            <w:r w:rsidRPr="00272F24">
              <w:t>Hazardous Waste – Nonwastewaters From Production of Dyes, Pigments, and Food, Drug and Cosmetic Colorants; Mass Loadings-Based Listing</w:t>
            </w:r>
          </w:p>
        </w:tc>
      </w:tr>
      <w:tr w:rsidR="00037819">
        <w:trPr>
          <w:cantSplit/>
          <w:jc w:val="center"/>
        </w:trPr>
        <w:tc>
          <w:tcPr>
            <w:tcW w:w="828" w:type="dxa"/>
          </w:tcPr>
          <w:p w:rsidR="00037819" w:rsidRDefault="00037819" w:rsidP="00296E2E">
            <w:pPr>
              <w:jc w:val="center"/>
            </w:pPr>
          </w:p>
        </w:tc>
        <w:tc>
          <w:tcPr>
            <w:tcW w:w="1440" w:type="dxa"/>
          </w:tcPr>
          <w:p w:rsidR="00037819" w:rsidRDefault="00037819" w:rsidP="00296E2E">
            <w:pPr>
              <w:jc w:val="center"/>
            </w:pPr>
            <w:r>
              <w:t>207</w:t>
            </w:r>
          </w:p>
        </w:tc>
        <w:tc>
          <w:tcPr>
            <w:tcW w:w="3600" w:type="dxa"/>
          </w:tcPr>
          <w:p w:rsidR="00037819" w:rsidRDefault="00755CAA" w:rsidP="009344E7">
            <w:pPr>
              <w:jc w:val="center"/>
            </w:pPr>
            <w:r>
              <w:t>5, 17D, 31, 32, 58</w:t>
            </w:r>
          </w:p>
        </w:tc>
        <w:tc>
          <w:tcPr>
            <w:tcW w:w="5040" w:type="dxa"/>
          </w:tcPr>
          <w:p w:rsidR="00037819" w:rsidRPr="00272F24" w:rsidRDefault="00272F24" w:rsidP="00296E2E">
            <w:r w:rsidRPr="00272F24">
              <w:t>Hazardous Waste Management System; Modification of the Hazardous Waste Manifest System</w:t>
            </w:r>
          </w:p>
        </w:tc>
      </w:tr>
      <w:tr w:rsidR="00A46C28">
        <w:trPr>
          <w:cantSplit/>
          <w:jc w:val="center"/>
        </w:trPr>
        <w:tc>
          <w:tcPr>
            <w:tcW w:w="828" w:type="dxa"/>
          </w:tcPr>
          <w:p w:rsidR="00A46C28" w:rsidRDefault="00A46C28" w:rsidP="00296E2E">
            <w:pPr>
              <w:jc w:val="center"/>
            </w:pPr>
          </w:p>
        </w:tc>
        <w:tc>
          <w:tcPr>
            <w:tcW w:w="1440" w:type="dxa"/>
          </w:tcPr>
          <w:p w:rsidR="00A46C28" w:rsidRDefault="00A46C28" w:rsidP="00296E2E">
            <w:pPr>
              <w:jc w:val="center"/>
            </w:pPr>
            <w:r>
              <w:t>208</w:t>
            </w:r>
          </w:p>
        </w:tc>
        <w:tc>
          <w:tcPr>
            <w:tcW w:w="3600" w:type="dxa"/>
          </w:tcPr>
          <w:p w:rsidR="00A46C28" w:rsidRDefault="00A46C28" w:rsidP="009344E7">
            <w:pPr>
              <w:jc w:val="center"/>
            </w:pPr>
            <w:r>
              <w:t>11, 35, 67, 73, 126, 139, 141, 158, 180</w:t>
            </w:r>
          </w:p>
        </w:tc>
        <w:tc>
          <w:tcPr>
            <w:tcW w:w="5040" w:type="dxa"/>
          </w:tcPr>
          <w:p w:rsidR="00A46C28" w:rsidRPr="00272F24" w:rsidRDefault="00A46C28" w:rsidP="00296E2E">
            <w:r>
              <w:t>Methods Innovation Rule and SW-846 Final Update IIIB</w:t>
            </w:r>
          </w:p>
        </w:tc>
      </w:tr>
      <w:tr w:rsidR="00A46C28">
        <w:trPr>
          <w:cantSplit/>
          <w:jc w:val="center"/>
        </w:trPr>
        <w:tc>
          <w:tcPr>
            <w:tcW w:w="828" w:type="dxa"/>
          </w:tcPr>
          <w:p w:rsidR="00A46C28" w:rsidRDefault="00A46C28" w:rsidP="00296E2E">
            <w:pPr>
              <w:jc w:val="center"/>
            </w:pPr>
          </w:p>
        </w:tc>
        <w:tc>
          <w:tcPr>
            <w:tcW w:w="1440" w:type="dxa"/>
          </w:tcPr>
          <w:p w:rsidR="00A46C28" w:rsidRDefault="00A46C28" w:rsidP="00296E2E">
            <w:pPr>
              <w:jc w:val="center"/>
            </w:pPr>
            <w:r>
              <w:t>209</w:t>
            </w:r>
          </w:p>
        </w:tc>
        <w:tc>
          <w:tcPr>
            <w:tcW w:w="3600" w:type="dxa"/>
          </w:tcPr>
          <w:p w:rsidR="00A46C28" w:rsidRDefault="00A46C28" w:rsidP="009344E7">
            <w:pPr>
              <w:jc w:val="center"/>
            </w:pPr>
            <w:r>
              <w:t>142D, 176</w:t>
            </w:r>
          </w:p>
        </w:tc>
        <w:tc>
          <w:tcPr>
            <w:tcW w:w="5040" w:type="dxa"/>
          </w:tcPr>
          <w:p w:rsidR="00A46C28" w:rsidRPr="00272F24" w:rsidRDefault="00A46C28" w:rsidP="00296E2E">
            <w:r>
              <w:t>Universal Waste Rule: Specific Provisions for Mercury Containing Equipment</w:t>
            </w:r>
          </w:p>
        </w:tc>
      </w:tr>
      <w:tr w:rsidR="00A46C28">
        <w:trPr>
          <w:cantSplit/>
          <w:jc w:val="center"/>
        </w:trPr>
        <w:tc>
          <w:tcPr>
            <w:tcW w:w="828" w:type="dxa"/>
          </w:tcPr>
          <w:p w:rsidR="00A46C28" w:rsidRDefault="00A46C28" w:rsidP="00296E2E">
            <w:pPr>
              <w:jc w:val="center"/>
            </w:pPr>
          </w:p>
        </w:tc>
        <w:tc>
          <w:tcPr>
            <w:tcW w:w="1440" w:type="dxa"/>
          </w:tcPr>
          <w:p w:rsidR="00A46C28" w:rsidRDefault="00A46C28" w:rsidP="00296E2E">
            <w:pPr>
              <w:jc w:val="center"/>
            </w:pPr>
            <w:r>
              <w:t>210</w:t>
            </w:r>
          </w:p>
        </w:tc>
        <w:tc>
          <w:tcPr>
            <w:tcW w:w="3600" w:type="dxa"/>
          </w:tcPr>
          <w:p w:rsidR="00A46C28" w:rsidRDefault="00A46C28" w:rsidP="009344E7">
            <w:pPr>
              <w:jc w:val="center"/>
            </w:pPr>
            <w:r>
              <w:t>---</w:t>
            </w:r>
          </w:p>
        </w:tc>
        <w:tc>
          <w:tcPr>
            <w:tcW w:w="5040" w:type="dxa"/>
          </w:tcPr>
          <w:p w:rsidR="00A46C28" w:rsidRPr="00272F24" w:rsidRDefault="00A46C28" w:rsidP="00296E2E">
            <w:r>
              <w:t>Standardized Permits for RCRA Facilities</w:t>
            </w:r>
          </w:p>
        </w:tc>
      </w:tr>
      <w:tr w:rsidR="00A46C28">
        <w:trPr>
          <w:cantSplit/>
          <w:jc w:val="center"/>
        </w:trPr>
        <w:tc>
          <w:tcPr>
            <w:tcW w:w="828" w:type="dxa"/>
          </w:tcPr>
          <w:p w:rsidR="00A46C28" w:rsidRDefault="00A46C28" w:rsidP="00296E2E">
            <w:pPr>
              <w:jc w:val="center"/>
            </w:pPr>
          </w:p>
        </w:tc>
        <w:tc>
          <w:tcPr>
            <w:tcW w:w="1440" w:type="dxa"/>
          </w:tcPr>
          <w:p w:rsidR="00A46C28" w:rsidRDefault="00A46C28" w:rsidP="00296E2E">
            <w:pPr>
              <w:jc w:val="center"/>
            </w:pPr>
            <w:r>
              <w:t>211</w:t>
            </w:r>
          </w:p>
        </w:tc>
        <w:tc>
          <w:tcPr>
            <w:tcW w:w="3600" w:type="dxa"/>
          </w:tcPr>
          <w:p w:rsidR="00A46C28" w:rsidRDefault="00A46C28" w:rsidP="009344E7">
            <w:pPr>
              <w:jc w:val="center"/>
            </w:pPr>
            <w:r>
              <w:t>22</w:t>
            </w:r>
          </w:p>
        </w:tc>
        <w:tc>
          <w:tcPr>
            <w:tcW w:w="5040" w:type="dxa"/>
          </w:tcPr>
          <w:p w:rsidR="00A46C28" w:rsidRPr="00272F24" w:rsidRDefault="00A46C28" w:rsidP="00296E2E">
            <w:r>
              <w:t>Revision of Wastewater Treatment Exemptions for Hazardous Waste Mixtures (“Headworks Exemptions”)</w:t>
            </w:r>
          </w:p>
        </w:tc>
      </w:tr>
      <w:tr w:rsidR="00A46C28">
        <w:trPr>
          <w:cantSplit/>
          <w:jc w:val="center"/>
        </w:trPr>
        <w:tc>
          <w:tcPr>
            <w:tcW w:w="828" w:type="dxa"/>
          </w:tcPr>
          <w:p w:rsidR="00A46C28" w:rsidRDefault="00A46C28" w:rsidP="00296E2E">
            <w:pPr>
              <w:jc w:val="center"/>
            </w:pPr>
          </w:p>
        </w:tc>
        <w:tc>
          <w:tcPr>
            <w:tcW w:w="1440" w:type="dxa"/>
          </w:tcPr>
          <w:p w:rsidR="00A46C28" w:rsidRDefault="00A46C28" w:rsidP="00296E2E">
            <w:pPr>
              <w:jc w:val="center"/>
            </w:pPr>
            <w:r>
              <w:t>212</w:t>
            </w:r>
          </w:p>
        </w:tc>
        <w:tc>
          <w:tcPr>
            <w:tcW w:w="3600" w:type="dxa"/>
          </w:tcPr>
          <w:p w:rsidR="00A46C28" w:rsidRDefault="00A46C28" w:rsidP="009344E7">
            <w:pPr>
              <w:jc w:val="center"/>
            </w:pPr>
            <w:r>
              <w:t>182, 188, 197, 198, 202</w:t>
            </w:r>
            <w:r w:rsidR="006B6B0A">
              <w:t>, 217</w:t>
            </w:r>
          </w:p>
        </w:tc>
        <w:tc>
          <w:tcPr>
            <w:tcW w:w="5040" w:type="dxa"/>
          </w:tcPr>
          <w:p w:rsidR="00A46C28" w:rsidRPr="00272F24" w:rsidRDefault="00A46C28" w:rsidP="00296E2E">
            <w:r>
              <w:t>NESHAP: Final Standards for Hazardous Waste Combustors (Phase I Final Replacement Standards and Phase II)</w:t>
            </w:r>
          </w:p>
        </w:tc>
      </w:tr>
      <w:tr w:rsidR="00A46C28">
        <w:trPr>
          <w:cantSplit/>
          <w:jc w:val="center"/>
        </w:trPr>
        <w:tc>
          <w:tcPr>
            <w:tcW w:w="828" w:type="dxa"/>
          </w:tcPr>
          <w:p w:rsidR="00A46C28" w:rsidRDefault="00A46C28" w:rsidP="00296E2E">
            <w:pPr>
              <w:jc w:val="center"/>
            </w:pPr>
          </w:p>
        </w:tc>
        <w:tc>
          <w:tcPr>
            <w:tcW w:w="1440" w:type="dxa"/>
          </w:tcPr>
          <w:p w:rsidR="00A46C28" w:rsidRDefault="00A46C28" w:rsidP="00296E2E">
            <w:pPr>
              <w:jc w:val="center"/>
            </w:pPr>
            <w:r>
              <w:t>213</w:t>
            </w:r>
          </w:p>
        </w:tc>
        <w:tc>
          <w:tcPr>
            <w:tcW w:w="3600" w:type="dxa"/>
          </w:tcPr>
          <w:p w:rsidR="00A46C28" w:rsidRDefault="00CD4B89" w:rsidP="009344E7">
            <w:pPr>
              <w:jc w:val="center"/>
            </w:pPr>
            <w:r>
              <w:t>---</w:t>
            </w:r>
          </w:p>
        </w:tc>
        <w:tc>
          <w:tcPr>
            <w:tcW w:w="5040" w:type="dxa"/>
          </w:tcPr>
          <w:p w:rsidR="00A46C28" w:rsidRPr="00272F24" w:rsidRDefault="00CD4B89" w:rsidP="00296E2E">
            <w:r>
              <w:t>RCRA Burden Reduction Initiative</w:t>
            </w:r>
          </w:p>
        </w:tc>
      </w:tr>
      <w:tr w:rsidR="00A46C28">
        <w:trPr>
          <w:cantSplit/>
          <w:jc w:val="center"/>
        </w:trPr>
        <w:tc>
          <w:tcPr>
            <w:tcW w:w="828" w:type="dxa"/>
          </w:tcPr>
          <w:p w:rsidR="00A46C28" w:rsidRDefault="00B926C2" w:rsidP="00296E2E">
            <w:pPr>
              <w:jc w:val="center"/>
            </w:pPr>
            <w:r>
              <w:t>*</w:t>
            </w:r>
          </w:p>
        </w:tc>
        <w:tc>
          <w:tcPr>
            <w:tcW w:w="1440" w:type="dxa"/>
          </w:tcPr>
          <w:p w:rsidR="00A46C28" w:rsidRDefault="00A46C28" w:rsidP="00296E2E">
            <w:pPr>
              <w:jc w:val="center"/>
            </w:pPr>
            <w:r>
              <w:t>214</w:t>
            </w:r>
          </w:p>
        </w:tc>
        <w:tc>
          <w:tcPr>
            <w:tcW w:w="3600" w:type="dxa"/>
          </w:tcPr>
          <w:p w:rsidR="00A46C28" w:rsidRDefault="00CD4B89" w:rsidP="009344E7">
            <w:pPr>
              <w:jc w:val="center"/>
            </w:pPr>
            <w:r>
              <w:t>---</w:t>
            </w:r>
          </w:p>
        </w:tc>
        <w:tc>
          <w:tcPr>
            <w:tcW w:w="5040" w:type="dxa"/>
          </w:tcPr>
          <w:p w:rsidR="00A46C28" w:rsidRPr="00272F24" w:rsidRDefault="00CD4B89" w:rsidP="00296E2E">
            <w:r>
              <w:t>CFR Corrections Rule</w:t>
            </w:r>
          </w:p>
        </w:tc>
      </w:tr>
      <w:tr w:rsidR="00A46C28">
        <w:trPr>
          <w:cantSplit/>
          <w:jc w:val="center"/>
        </w:trPr>
        <w:tc>
          <w:tcPr>
            <w:tcW w:w="828" w:type="dxa"/>
          </w:tcPr>
          <w:p w:rsidR="00A46C28" w:rsidRDefault="00A46C28" w:rsidP="00296E2E">
            <w:pPr>
              <w:jc w:val="center"/>
            </w:pPr>
          </w:p>
        </w:tc>
        <w:tc>
          <w:tcPr>
            <w:tcW w:w="1440" w:type="dxa"/>
          </w:tcPr>
          <w:p w:rsidR="00A46C28" w:rsidRDefault="00A46C28" w:rsidP="00296E2E">
            <w:pPr>
              <w:jc w:val="center"/>
            </w:pPr>
            <w:r>
              <w:t>215</w:t>
            </w:r>
          </w:p>
        </w:tc>
        <w:tc>
          <w:tcPr>
            <w:tcW w:w="3600" w:type="dxa"/>
          </w:tcPr>
          <w:p w:rsidR="00A46C28" w:rsidRDefault="005171CE" w:rsidP="009344E7">
            <w:pPr>
              <w:jc w:val="center"/>
            </w:pPr>
            <w:r>
              <w:t>232</w:t>
            </w:r>
          </w:p>
        </w:tc>
        <w:tc>
          <w:tcPr>
            <w:tcW w:w="5040" w:type="dxa"/>
          </w:tcPr>
          <w:p w:rsidR="00A46C28" w:rsidRPr="00272F24" w:rsidRDefault="00CD4B89" w:rsidP="00296E2E">
            <w:r>
              <w:t>CRT Exclusion Rule</w:t>
            </w:r>
          </w:p>
        </w:tc>
      </w:tr>
      <w:tr w:rsidR="00F65622">
        <w:trPr>
          <w:cantSplit/>
          <w:jc w:val="center"/>
        </w:trPr>
        <w:tc>
          <w:tcPr>
            <w:tcW w:w="828" w:type="dxa"/>
          </w:tcPr>
          <w:p w:rsidR="00F65622" w:rsidRDefault="00F65622" w:rsidP="00296E2E">
            <w:pPr>
              <w:jc w:val="center"/>
            </w:pPr>
          </w:p>
        </w:tc>
        <w:tc>
          <w:tcPr>
            <w:tcW w:w="1440" w:type="dxa"/>
          </w:tcPr>
          <w:p w:rsidR="00F65622" w:rsidRDefault="00F65622" w:rsidP="00296E2E">
            <w:pPr>
              <w:jc w:val="center"/>
            </w:pPr>
            <w:r>
              <w:t>216</w:t>
            </w:r>
          </w:p>
        </w:tc>
        <w:tc>
          <w:tcPr>
            <w:tcW w:w="3600" w:type="dxa"/>
          </w:tcPr>
          <w:p w:rsidR="00F65622" w:rsidRDefault="00F631DD" w:rsidP="009344E7">
            <w:pPr>
              <w:jc w:val="center"/>
            </w:pPr>
            <w:r w:rsidRPr="00F631DD">
              <w:rPr>
                <w:color w:val="FF0000"/>
              </w:rPr>
              <w:t>Vacated</w:t>
            </w:r>
            <w:r>
              <w:t xml:space="preserve"> </w:t>
            </w:r>
            <w:r w:rsidR="00F65622">
              <w:t>169</w:t>
            </w:r>
            <w:r w:rsidR="005171CE">
              <w:t>, 234</w:t>
            </w:r>
          </w:p>
        </w:tc>
        <w:tc>
          <w:tcPr>
            <w:tcW w:w="5040" w:type="dxa"/>
          </w:tcPr>
          <w:p w:rsidR="00F65622" w:rsidRDefault="00F65622" w:rsidP="00296E2E">
            <w:r w:rsidRPr="00F65622">
              <w:t>Exclusion of Oil-Bearing Secondary Materials Processed in a Gasification System to Produce Synthesis Gas</w:t>
            </w:r>
          </w:p>
        </w:tc>
      </w:tr>
      <w:tr w:rsidR="00C44177">
        <w:trPr>
          <w:cantSplit/>
          <w:jc w:val="center"/>
        </w:trPr>
        <w:tc>
          <w:tcPr>
            <w:tcW w:w="828" w:type="dxa"/>
          </w:tcPr>
          <w:p w:rsidR="00C44177" w:rsidRDefault="00C44177" w:rsidP="00296E2E">
            <w:pPr>
              <w:jc w:val="center"/>
            </w:pPr>
          </w:p>
        </w:tc>
        <w:tc>
          <w:tcPr>
            <w:tcW w:w="1440" w:type="dxa"/>
          </w:tcPr>
          <w:p w:rsidR="00C44177" w:rsidRDefault="00C44177" w:rsidP="00296E2E">
            <w:pPr>
              <w:jc w:val="center"/>
            </w:pPr>
            <w:r>
              <w:t>217</w:t>
            </w:r>
          </w:p>
        </w:tc>
        <w:tc>
          <w:tcPr>
            <w:tcW w:w="3600" w:type="dxa"/>
          </w:tcPr>
          <w:p w:rsidR="00C44177" w:rsidRDefault="00C44177" w:rsidP="009344E7">
            <w:pPr>
              <w:jc w:val="center"/>
            </w:pPr>
            <w:r>
              <w:t>212</w:t>
            </w:r>
          </w:p>
        </w:tc>
        <w:tc>
          <w:tcPr>
            <w:tcW w:w="5040" w:type="dxa"/>
          </w:tcPr>
          <w:p w:rsidR="00C44177" w:rsidRPr="00F65622" w:rsidRDefault="00C44177" w:rsidP="00296E2E">
            <w:r w:rsidRPr="00C44177">
              <w:t>NESHAP: Final Standards for Hazardous Waste Combustors (Phase I Final Replacement Standards and Phase II) Amendments</w:t>
            </w:r>
          </w:p>
        </w:tc>
      </w:tr>
      <w:tr w:rsidR="00C44177">
        <w:trPr>
          <w:cantSplit/>
          <w:jc w:val="center"/>
        </w:trPr>
        <w:tc>
          <w:tcPr>
            <w:tcW w:w="828" w:type="dxa"/>
          </w:tcPr>
          <w:p w:rsidR="00C44177" w:rsidRDefault="00C44177" w:rsidP="00296E2E">
            <w:pPr>
              <w:jc w:val="center"/>
            </w:pPr>
            <w:r>
              <w:t>*</w:t>
            </w:r>
          </w:p>
        </w:tc>
        <w:tc>
          <w:tcPr>
            <w:tcW w:w="1440" w:type="dxa"/>
          </w:tcPr>
          <w:p w:rsidR="00C44177" w:rsidRDefault="00C44177" w:rsidP="00296E2E">
            <w:pPr>
              <w:jc w:val="center"/>
            </w:pPr>
            <w:r>
              <w:t>218</w:t>
            </w:r>
          </w:p>
        </w:tc>
        <w:tc>
          <w:tcPr>
            <w:tcW w:w="3600" w:type="dxa"/>
          </w:tcPr>
          <w:p w:rsidR="00C44177" w:rsidRDefault="00C44177" w:rsidP="009344E7">
            <w:pPr>
              <w:jc w:val="center"/>
            </w:pPr>
            <w:r>
              <w:t>72</w:t>
            </w:r>
          </w:p>
        </w:tc>
        <w:tc>
          <w:tcPr>
            <w:tcW w:w="5040" w:type="dxa"/>
          </w:tcPr>
          <w:p w:rsidR="00C44177" w:rsidRPr="00F65622" w:rsidRDefault="00C44177" w:rsidP="00296E2E">
            <w:r w:rsidRPr="00C44177">
              <w:t>F019 Exemption for Wastewater Treatment Sludges from Auto Manufacturing Zinc Phosphating Processes</w:t>
            </w:r>
          </w:p>
        </w:tc>
      </w:tr>
      <w:tr w:rsidR="006C2D09">
        <w:trPr>
          <w:cantSplit/>
          <w:jc w:val="center"/>
        </w:trPr>
        <w:tc>
          <w:tcPr>
            <w:tcW w:w="828" w:type="dxa"/>
          </w:tcPr>
          <w:p w:rsidR="006C2D09" w:rsidRDefault="006C2D09" w:rsidP="00296E2E">
            <w:pPr>
              <w:jc w:val="center"/>
            </w:pPr>
          </w:p>
        </w:tc>
        <w:tc>
          <w:tcPr>
            <w:tcW w:w="1440" w:type="dxa"/>
          </w:tcPr>
          <w:p w:rsidR="006C2D09" w:rsidRDefault="006C2D09" w:rsidP="00296E2E">
            <w:pPr>
              <w:jc w:val="center"/>
            </w:pPr>
            <w:r>
              <w:t>219</w:t>
            </w:r>
          </w:p>
        </w:tc>
        <w:tc>
          <w:tcPr>
            <w:tcW w:w="3600" w:type="dxa"/>
          </w:tcPr>
          <w:p w:rsidR="006C2D09" w:rsidRDefault="000C5E07" w:rsidP="009344E7">
            <w:pPr>
              <w:jc w:val="center"/>
            </w:pPr>
            <w:r>
              <w:t>13</w:t>
            </w:r>
          </w:p>
        </w:tc>
        <w:tc>
          <w:tcPr>
            <w:tcW w:w="5040" w:type="dxa"/>
          </w:tcPr>
          <w:p w:rsidR="006C2D09" w:rsidRPr="00BA5F7D" w:rsidRDefault="006C2D09" w:rsidP="004510FB">
            <w:r>
              <w:t>Revisions to the Definition of Solid Waste</w:t>
            </w:r>
          </w:p>
        </w:tc>
      </w:tr>
      <w:tr w:rsidR="006C2D09">
        <w:trPr>
          <w:cantSplit/>
          <w:jc w:val="center"/>
        </w:trPr>
        <w:tc>
          <w:tcPr>
            <w:tcW w:w="828" w:type="dxa"/>
          </w:tcPr>
          <w:p w:rsidR="006C2D09" w:rsidRDefault="006C2D09" w:rsidP="00296E2E">
            <w:pPr>
              <w:jc w:val="center"/>
            </w:pPr>
          </w:p>
        </w:tc>
        <w:tc>
          <w:tcPr>
            <w:tcW w:w="1440" w:type="dxa"/>
          </w:tcPr>
          <w:p w:rsidR="006C2D09" w:rsidRDefault="006C2D09" w:rsidP="00296E2E">
            <w:pPr>
              <w:jc w:val="center"/>
            </w:pPr>
            <w:r>
              <w:t>220</w:t>
            </w:r>
          </w:p>
        </w:tc>
        <w:tc>
          <w:tcPr>
            <w:tcW w:w="3600" w:type="dxa"/>
          </w:tcPr>
          <w:p w:rsidR="006C2D09" w:rsidRDefault="000C5E07" w:rsidP="009344E7">
            <w:pPr>
              <w:jc w:val="center"/>
            </w:pPr>
            <w:r>
              <w:t>---</w:t>
            </w:r>
          </w:p>
        </w:tc>
        <w:tc>
          <w:tcPr>
            <w:tcW w:w="5040" w:type="dxa"/>
          </w:tcPr>
          <w:p w:rsidR="006C2D09" w:rsidRPr="00BA5F7D" w:rsidRDefault="006C2D09" w:rsidP="004510FB">
            <w:r>
              <w:t>Academic Laboratories Generator Standards</w:t>
            </w:r>
          </w:p>
        </w:tc>
      </w:tr>
      <w:tr w:rsidR="006C2D09">
        <w:trPr>
          <w:cantSplit/>
          <w:jc w:val="center"/>
        </w:trPr>
        <w:tc>
          <w:tcPr>
            <w:tcW w:w="828" w:type="dxa"/>
          </w:tcPr>
          <w:p w:rsidR="006C2D09" w:rsidRDefault="006C2D09" w:rsidP="00296E2E">
            <w:pPr>
              <w:jc w:val="center"/>
            </w:pPr>
          </w:p>
        </w:tc>
        <w:tc>
          <w:tcPr>
            <w:tcW w:w="1440" w:type="dxa"/>
          </w:tcPr>
          <w:p w:rsidR="006C2D09" w:rsidRDefault="006C2D09" w:rsidP="00296E2E">
            <w:pPr>
              <w:jc w:val="center"/>
            </w:pPr>
            <w:r>
              <w:t>221</w:t>
            </w:r>
            <w:r w:rsidR="007C682A">
              <w:rPr>
                <w:rStyle w:val="EndnoteReference"/>
              </w:rPr>
              <w:endnoteReference w:id="18"/>
            </w:r>
          </w:p>
        </w:tc>
        <w:tc>
          <w:tcPr>
            <w:tcW w:w="3600" w:type="dxa"/>
          </w:tcPr>
          <w:p w:rsidR="006C2D09" w:rsidRDefault="007C682A" w:rsidP="007C682A">
            <w:pPr>
              <w:jc w:val="center"/>
            </w:pPr>
            <w:r w:rsidRPr="007C682A">
              <w:rPr>
                <w:color w:val="FF0000"/>
              </w:rPr>
              <w:t>Withdrawn</w:t>
            </w:r>
          </w:p>
        </w:tc>
        <w:tc>
          <w:tcPr>
            <w:tcW w:w="5040" w:type="dxa"/>
          </w:tcPr>
          <w:p w:rsidR="006C2D09" w:rsidRPr="00BA5F7D" w:rsidRDefault="006C2D09" w:rsidP="004510FB">
            <w:r>
              <w:t>Expansion of RCRA Comparable Fuel Exclusion</w:t>
            </w:r>
          </w:p>
        </w:tc>
      </w:tr>
      <w:tr w:rsidR="00826CC7">
        <w:trPr>
          <w:cantSplit/>
          <w:jc w:val="center"/>
        </w:trPr>
        <w:tc>
          <w:tcPr>
            <w:tcW w:w="828" w:type="dxa"/>
          </w:tcPr>
          <w:p w:rsidR="00826CC7" w:rsidRDefault="00826CC7" w:rsidP="00296E2E">
            <w:pPr>
              <w:jc w:val="center"/>
            </w:pPr>
          </w:p>
        </w:tc>
        <w:tc>
          <w:tcPr>
            <w:tcW w:w="1440" w:type="dxa"/>
          </w:tcPr>
          <w:p w:rsidR="00826CC7" w:rsidRDefault="00826CC7" w:rsidP="00296E2E">
            <w:pPr>
              <w:jc w:val="center"/>
            </w:pPr>
            <w:r>
              <w:t>222</w:t>
            </w:r>
          </w:p>
        </w:tc>
        <w:tc>
          <w:tcPr>
            <w:tcW w:w="3600" w:type="dxa"/>
          </w:tcPr>
          <w:p w:rsidR="00826CC7" w:rsidRDefault="00826CC7" w:rsidP="009344E7">
            <w:pPr>
              <w:jc w:val="center"/>
            </w:pPr>
            <w:r>
              <w:t>152</w:t>
            </w:r>
          </w:p>
        </w:tc>
        <w:tc>
          <w:tcPr>
            <w:tcW w:w="5040" w:type="dxa"/>
          </w:tcPr>
          <w:p w:rsidR="00826CC7" w:rsidRDefault="00826CC7" w:rsidP="00826CC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sidRPr="003B5A80">
              <w:t>OECD Re</w:t>
            </w:r>
            <w:r>
              <w:t>quirements; Export Shipments of</w:t>
            </w:r>
          </w:p>
          <w:p w:rsidR="00826CC7" w:rsidRDefault="00826CC7" w:rsidP="00826CC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pPr>
            <w:r w:rsidRPr="003B5A80">
              <w:t>Spend Lead-Acid Batteries</w:t>
            </w:r>
          </w:p>
        </w:tc>
      </w:tr>
      <w:tr w:rsidR="00826CC7">
        <w:trPr>
          <w:cantSplit/>
          <w:jc w:val="center"/>
        </w:trPr>
        <w:tc>
          <w:tcPr>
            <w:tcW w:w="828" w:type="dxa"/>
          </w:tcPr>
          <w:p w:rsidR="00826CC7" w:rsidRDefault="00826CC7" w:rsidP="00296E2E">
            <w:pPr>
              <w:jc w:val="center"/>
            </w:pPr>
          </w:p>
        </w:tc>
        <w:tc>
          <w:tcPr>
            <w:tcW w:w="1440" w:type="dxa"/>
          </w:tcPr>
          <w:p w:rsidR="00826CC7" w:rsidRDefault="00826CC7" w:rsidP="00296E2E">
            <w:pPr>
              <w:jc w:val="center"/>
            </w:pPr>
            <w:r>
              <w:t>223</w:t>
            </w:r>
          </w:p>
          <w:p w:rsidR="003E55E6" w:rsidRDefault="003E55E6" w:rsidP="00296E2E">
            <w:pPr>
              <w:jc w:val="center"/>
            </w:pPr>
          </w:p>
        </w:tc>
        <w:tc>
          <w:tcPr>
            <w:tcW w:w="3600" w:type="dxa"/>
          </w:tcPr>
          <w:p w:rsidR="00826CC7" w:rsidRDefault="00826CC7" w:rsidP="009344E7">
            <w:pPr>
              <w:jc w:val="center"/>
            </w:pPr>
            <w:r>
              <w:t>---</w:t>
            </w:r>
          </w:p>
          <w:p w:rsidR="003E55E6" w:rsidRDefault="003E55E6" w:rsidP="009344E7">
            <w:pPr>
              <w:jc w:val="center"/>
            </w:pPr>
          </w:p>
        </w:tc>
        <w:tc>
          <w:tcPr>
            <w:tcW w:w="5040" w:type="dxa"/>
          </w:tcPr>
          <w:p w:rsidR="003E55E6" w:rsidRDefault="00826CC7" w:rsidP="003128EC">
            <w:r w:rsidRPr="006F7811">
              <w:t>Hazardous Waste Technical Corrections and Clarifications</w:t>
            </w:r>
          </w:p>
        </w:tc>
      </w:tr>
      <w:tr w:rsidR="003128EC">
        <w:trPr>
          <w:cantSplit/>
          <w:jc w:val="center"/>
        </w:trPr>
        <w:tc>
          <w:tcPr>
            <w:tcW w:w="828" w:type="dxa"/>
          </w:tcPr>
          <w:p w:rsidR="003128EC" w:rsidRDefault="003128EC" w:rsidP="000364BD">
            <w:pPr>
              <w:jc w:val="center"/>
            </w:pPr>
          </w:p>
        </w:tc>
        <w:tc>
          <w:tcPr>
            <w:tcW w:w="1440" w:type="dxa"/>
          </w:tcPr>
          <w:p w:rsidR="003128EC" w:rsidRDefault="003128EC" w:rsidP="00296E2E">
            <w:pPr>
              <w:jc w:val="center"/>
            </w:pPr>
            <w:r>
              <w:t>224</w:t>
            </w:r>
          </w:p>
        </w:tc>
        <w:tc>
          <w:tcPr>
            <w:tcW w:w="3600" w:type="dxa"/>
          </w:tcPr>
          <w:p w:rsidR="003128EC" w:rsidRDefault="003128EC" w:rsidP="003128EC">
            <w:pPr>
              <w:jc w:val="center"/>
            </w:pPr>
            <w:r>
              <w:t>168, 221</w:t>
            </w:r>
          </w:p>
        </w:tc>
        <w:tc>
          <w:tcPr>
            <w:tcW w:w="5040" w:type="dxa"/>
          </w:tcPr>
          <w:p w:rsidR="003128EC" w:rsidRPr="001E555C" w:rsidRDefault="003128EC" w:rsidP="004510FB">
            <w:r w:rsidRPr="00A32F44">
              <w:t>Withdrawal of the Emission Comparable Fuel Exclusion</w:t>
            </w:r>
          </w:p>
        </w:tc>
      </w:tr>
      <w:tr w:rsidR="000364BD">
        <w:trPr>
          <w:cantSplit/>
          <w:jc w:val="center"/>
        </w:trPr>
        <w:tc>
          <w:tcPr>
            <w:tcW w:w="828" w:type="dxa"/>
          </w:tcPr>
          <w:p w:rsidR="000364BD" w:rsidRDefault="000364BD" w:rsidP="000364BD">
            <w:pPr>
              <w:jc w:val="center"/>
            </w:pPr>
            <w:r>
              <w:t>*</w:t>
            </w:r>
          </w:p>
        </w:tc>
        <w:tc>
          <w:tcPr>
            <w:tcW w:w="1440" w:type="dxa"/>
          </w:tcPr>
          <w:p w:rsidR="000364BD" w:rsidRDefault="000364BD" w:rsidP="00296E2E">
            <w:pPr>
              <w:jc w:val="center"/>
            </w:pPr>
            <w:r>
              <w:t>225</w:t>
            </w:r>
          </w:p>
        </w:tc>
        <w:tc>
          <w:tcPr>
            <w:tcW w:w="3600" w:type="dxa"/>
          </w:tcPr>
          <w:p w:rsidR="000364BD" w:rsidRDefault="000364BD" w:rsidP="009344E7">
            <w:pPr>
              <w:jc w:val="center"/>
            </w:pPr>
            <w:r>
              <w:t>---</w:t>
            </w:r>
          </w:p>
        </w:tc>
        <w:tc>
          <w:tcPr>
            <w:tcW w:w="5040" w:type="dxa"/>
          </w:tcPr>
          <w:p w:rsidR="000364BD" w:rsidRPr="006F7811" w:rsidRDefault="000364BD" w:rsidP="004510FB">
            <w:r w:rsidRPr="001E555C">
              <w:t>Removal of Saccharin and its Salts from the Lists of Hazardous Wastes</w:t>
            </w:r>
          </w:p>
        </w:tc>
      </w:tr>
      <w:tr w:rsidR="000364BD">
        <w:trPr>
          <w:cantSplit/>
          <w:jc w:val="center"/>
        </w:trPr>
        <w:tc>
          <w:tcPr>
            <w:tcW w:w="828" w:type="dxa"/>
          </w:tcPr>
          <w:p w:rsidR="000364BD" w:rsidRDefault="000364BD" w:rsidP="00296E2E">
            <w:pPr>
              <w:jc w:val="center"/>
            </w:pPr>
          </w:p>
        </w:tc>
        <w:tc>
          <w:tcPr>
            <w:tcW w:w="1440" w:type="dxa"/>
          </w:tcPr>
          <w:p w:rsidR="000364BD" w:rsidRDefault="000364BD" w:rsidP="00296E2E">
            <w:pPr>
              <w:jc w:val="center"/>
            </w:pPr>
            <w:r>
              <w:t>226</w:t>
            </w:r>
          </w:p>
        </w:tc>
        <w:tc>
          <w:tcPr>
            <w:tcW w:w="3600" w:type="dxa"/>
          </w:tcPr>
          <w:p w:rsidR="000364BD" w:rsidRDefault="000364BD" w:rsidP="009344E7">
            <w:pPr>
              <w:jc w:val="center"/>
            </w:pPr>
            <w:r>
              <w:t>220</w:t>
            </w:r>
          </w:p>
        </w:tc>
        <w:tc>
          <w:tcPr>
            <w:tcW w:w="5040" w:type="dxa"/>
          </w:tcPr>
          <w:p w:rsidR="000364BD" w:rsidRPr="006F7811" w:rsidRDefault="000364BD" w:rsidP="004510FB">
            <w:r w:rsidRPr="001E555C">
              <w:t>Corrections to the Academic Laboratories Generator Standards</w:t>
            </w:r>
          </w:p>
        </w:tc>
      </w:tr>
      <w:tr w:rsidR="008E3DB4">
        <w:trPr>
          <w:cantSplit/>
          <w:jc w:val="center"/>
        </w:trPr>
        <w:tc>
          <w:tcPr>
            <w:tcW w:w="828" w:type="dxa"/>
          </w:tcPr>
          <w:p w:rsidR="008E3DB4" w:rsidRDefault="008E3DB4" w:rsidP="00296E2E">
            <w:pPr>
              <w:jc w:val="center"/>
            </w:pPr>
          </w:p>
        </w:tc>
        <w:tc>
          <w:tcPr>
            <w:tcW w:w="1440" w:type="dxa"/>
          </w:tcPr>
          <w:p w:rsidR="008E3DB4" w:rsidRDefault="008E3DB4" w:rsidP="00296E2E">
            <w:pPr>
              <w:jc w:val="center"/>
            </w:pPr>
            <w:r>
              <w:t>227</w:t>
            </w:r>
          </w:p>
        </w:tc>
        <w:tc>
          <w:tcPr>
            <w:tcW w:w="3600" w:type="dxa"/>
          </w:tcPr>
          <w:p w:rsidR="008E3DB4" w:rsidRDefault="008E3DB4" w:rsidP="009344E7">
            <w:pPr>
              <w:jc w:val="center"/>
            </w:pPr>
            <w:r>
              <w:t>151</w:t>
            </w:r>
          </w:p>
        </w:tc>
        <w:tc>
          <w:tcPr>
            <w:tcW w:w="5040" w:type="dxa"/>
          </w:tcPr>
          <w:p w:rsidR="008E3DB4" w:rsidRPr="001E555C" w:rsidRDefault="008E3DB4" w:rsidP="004510FB">
            <w:r>
              <w:t>Revision of the Treatment Standards for Carbamate Wastes</w:t>
            </w:r>
          </w:p>
        </w:tc>
      </w:tr>
      <w:tr w:rsidR="003128EC">
        <w:trPr>
          <w:cantSplit/>
          <w:jc w:val="center"/>
        </w:trPr>
        <w:tc>
          <w:tcPr>
            <w:tcW w:w="828" w:type="dxa"/>
          </w:tcPr>
          <w:p w:rsidR="003128EC" w:rsidRDefault="003128EC" w:rsidP="00296E2E">
            <w:pPr>
              <w:jc w:val="center"/>
            </w:pPr>
          </w:p>
          <w:p w:rsidR="001F1428" w:rsidRDefault="001F1428" w:rsidP="00296E2E">
            <w:pPr>
              <w:jc w:val="center"/>
            </w:pPr>
          </w:p>
          <w:p w:rsidR="001F1428" w:rsidRDefault="001F1428" w:rsidP="00296E2E">
            <w:pPr>
              <w:jc w:val="center"/>
            </w:pPr>
            <w:r>
              <w:t>*</w:t>
            </w:r>
          </w:p>
          <w:p w:rsidR="001F1428" w:rsidRDefault="001F1428" w:rsidP="00296E2E">
            <w:pPr>
              <w:jc w:val="center"/>
            </w:pPr>
          </w:p>
          <w:p w:rsidR="001F1428" w:rsidRDefault="001F1428" w:rsidP="00296E2E">
            <w:pPr>
              <w:jc w:val="center"/>
            </w:pPr>
            <w:r>
              <w:t>*</w:t>
            </w:r>
          </w:p>
        </w:tc>
        <w:tc>
          <w:tcPr>
            <w:tcW w:w="1440" w:type="dxa"/>
          </w:tcPr>
          <w:p w:rsidR="003128EC" w:rsidRDefault="003128EC" w:rsidP="00296E2E">
            <w:pPr>
              <w:jc w:val="center"/>
            </w:pPr>
            <w:r>
              <w:t>228</w:t>
            </w:r>
          </w:p>
          <w:p w:rsidR="001F1428" w:rsidRDefault="001F1428" w:rsidP="00296E2E">
            <w:pPr>
              <w:jc w:val="center"/>
            </w:pPr>
          </w:p>
          <w:p w:rsidR="001F1428" w:rsidRDefault="001F1428" w:rsidP="00296E2E">
            <w:pPr>
              <w:jc w:val="center"/>
            </w:pPr>
            <w:r>
              <w:t>229</w:t>
            </w:r>
          </w:p>
          <w:p w:rsidR="001F1428" w:rsidRDefault="001F1428" w:rsidP="00296E2E">
            <w:pPr>
              <w:jc w:val="center"/>
            </w:pPr>
          </w:p>
          <w:p w:rsidR="001F1428" w:rsidRDefault="001F1428" w:rsidP="00296E2E">
            <w:pPr>
              <w:jc w:val="center"/>
            </w:pPr>
            <w:r>
              <w:t>230</w:t>
            </w:r>
          </w:p>
          <w:p w:rsidR="001F1428" w:rsidRDefault="001F1428" w:rsidP="00296E2E">
            <w:pPr>
              <w:jc w:val="center"/>
            </w:pPr>
          </w:p>
          <w:p w:rsidR="001F1428" w:rsidRDefault="001F1428" w:rsidP="00296E2E">
            <w:pPr>
              <w:jc w:val="center"/>
            </w:pPr>
            <w:r>
              <w:t>231</w:t>
            </w:r>
          </w:p>
          <w:p w:rsidR="001F1428" w:rsidRDefault="001F1428" w:rsidP="00296E2E">
            <w:pPr>
              <w:jc w:val="center"/>
            </w:pPr>
            <w:r>
              <w:t>232</w:t>
            </w:r>
          </w:p>
          <w:p w:rsidR="005171CE" w:rsidRDefault="005171CE" w:rsidP="00296E2E">
            <w:pPr>
              <w:jc w:val="center"/>
            </w:pPr>
          </w:p>
          <w:p w:rsidR="005171CE" w:rsidRDefault="005171CE" w:rsidP="00296E2E">
            <w:pPr>
              <w:jc w:val="center"/>
            </w:pPr>
            <w:r>
              <w:t>233</w:t>
            </w:r>
          </w:p>
          <w:p w:rsidR="005171CE" w:rsidRDefault="005171CE" w:rsidP="00296E2E">
            <w:pPr>
              <w:jc w:val="center"/>
            </w:pPr>
            <w:r>
              <w:t>234</w:t>
            </w:r>
          </w:p>
          <w:p w:rsidR="005171CE" w:rsidRDefault="005171CE" w:rsidP="00296E2E">
            <w:pPr>
              <w:jc w:val="center"/>
            </w:pPr>
          </w:p>
          <w:p w:rsidR="005171CE" w:rsidRDefault="005171CE" w:rsidP="00296E2E">
            <w:pPr>
              <w:jc w:val="center"/>
            </w:pPr>
            <w:r>
              <w:t>235</w:t>
            </w:r>
          </w:p>
        </w:tc>
        <w:tc>
          <w:tcPr>
            <w:tcW w:w="3600" w:type="dxa"/>
          </w:tcPr>
          <w:p w:rsidR="003128EC" w:rsidRDefault="003128EC" w:rsidP="009344E7">
            <w:pPr>
              <w:jc w:val="center"/>
            </w:pPr>
            <w:r>
              <w:t>223</w:t>
            </w:r>
          </w:p>
          <w:p w:rsidR="001F1428" w:rsidRDefault="001F1428" w:rsidP="009344E7">
            <w:pPr>
              <w:jc w:val="center"/>
            </w:pPr>
          </w:p>
          <w:p w:rsidR="001F1428" w:rsidRDefault="001F1428" w:rsidP="009344E7">
            <w:pPr>
              <w:jc w:val="center"/>
            </w:pPr>
            <w:r>
              <w:t>---</w:t>
            </w:r>
          </w:p>
          <w:p w:rsidR="001F1428" w:rsidRDefault="001F1428" w:rsidP="009344E7">
            <w:pPr>
              <w:jc w:val="center"/>
            </w:pPr>
          </w:p>
          <w:p w:rsidR="001F1428" w:rsidRDefault="001F1428" w:rsidP="009344E7">
            <w:pPr>
              <w:jc w:val="center"/>
            </w:pPr>
            <w:r>
              <w:t>---</w:t>
            </w:r>
          </w:p>
          <w:p w:rsidR="001F1428" w:rsidRDefault="001F1428" w:rsidP="009344E7">
            <w:pPr>
              <w:jc w:val="center"/>
            </w:pPr>
          </w:p>
          <w:p w:rsidR="001F1428" w:rsidRDefault="001F1428" w:rsidP="009344E7">
            <w:pPr>
              <w:jc w:val="center"/>
            </w:pPr>
            <w:r>
              <w:t>5, 17D, 31, 32, 58, 207</w:t>
            </w:r>
          </w:p>
          <w:p w:rsidR="001F1428" w:rsidRDefault="001F1428" w:rsidP="009344E7">
            <w:pPr>
              <w:jc w:val="center"/>
            </w:pPr>
            <w:r>
              <w:t>215</w:t>
            </w:r>
          </w:p>
          <w:p w:rsidR="005171CE" w:rsidRDefault="005171CE" w:rsidP="009344E7">
            <w:pPr>
              <w:jc w:val="center"/>
            </w:pPr>
          </w:p>
          <w:p w:rsidR="005171CE" w:rsidRDefault="005171CE" w:rsidP="009344E7">
            <w:pPr>
              <w:jc w:val="center"/>
            </w:pPr>
            <w:r>
              <w:t>13, 154, 163, 177, 219</w:t>
            </w:r>
          </w:p>
          <w:p w:rsidR="005171CE" w:rsidRDefault="005171CE" w:rsidP="009344E7">
            <w:pPr>
              <w:jc w:val="center"/>
            </w:pPr>
            <w:r>
              <w:t>168, 216, 221, 224</w:t>
            </w:r>
          </w:p>
          <w:p w:rsidR="005171CE" w:rsidRDefault="005171CE" w:rsidP="009344E7">
            <w:pPr>
              <w:jc w:val="center"/>
            </w:pPr>
          </w:p>
          <w:p w:rsidR="005171CE" w:rsidRDefault="005171CE" w:rsidP="005171CE">
            <w:pPr>
              <w:jc w:val="center"/>
            </w:pPr>
            <w:r>
              <w:t>---</w:t>
            </w:r>
          </w:p>
          <w:p w:rsidR="005171CE" w:rsidRDefault="005171CE" w:rsidP="009344E7">
            <w:pPr>
              <w:jc w:val="center"/>
            </w:pPr>
          </w:p>
        </w:tc>
        <w:tc>
          <w:tcPr>
            <w:tcW w:w="5040" w:type="dxa"/>
          </w:tcPr>
          <w:p w:rsidR="003128EC" w:rsidRDefault="003128EC" w:rsidP="004510FB">
            <w:r w:rsidRPr="006F7811">
              <w:t>Hazardous Waste Technical Corrections and Clarifications</w:t>
            </w:r>
          </w:p>
          <w:p w:rsidR="001F1428" w:rsidRDefault="001F1428" w:rsidP="001F1428">
            <w:r w:rsidRPr="008A1D41">
              <w:t>Conditional Exclusions for Solvent Contaminated Wipes</w:t>
            </w:r>
          </w:p>
          <w:p w:rsidR="001F1428" w:rsidRDefault="001F1428" w:rsidP="001F1428">
            <w:pPr>
              <w:rPr>
                <w:bCs/>
              </w:rPr>
            </w:pPr>
            <w:r w:rsidRPr="00855A3C">
              <w:rPr>
                <w:bCs/>
              </w:rPr>
              <w:t>Conditional Exclusion for Carbon Dioxide (CO2) Streams in Geologic Sequestration Activities</w:t>
            </w:r>
          </w:p>
          <w:p w:rsidR="001F1428" w:rsidRDefault="001F1428" w:rsidP="001F1428">
            <w:r>
              <w:t>Hazardous Waste Electronic Manifest System</w:t>
            </w:r>
          </w:p>
          <w:p w:rsidR="001F1428" w:rsidRDefault="001F1428" w:rsidP="001F1428">
            <w:pPr>
              <w:rPr>
                <w:bCs/>
              </w:rPr>
            </w:pPr>
            <w:r w:rsidRPr="00BD2E85">
              <w:rPr>
                <w:bCs/>
              </w:rPr>
              <w:t>Revisions to the Export Provisions of the Cathode Ray Tube (CRT) Rule</w:t>
            </w:r>
          </w:p>
          <w:p w:rsidR="005171CE" w:rsidRDefault="005171CE" w:rsidP="001F1428">
            <w:r>
              <w:t>Revisions to the Definition of Solid Waste</w:t>
            </w:r>
          </w:p>
          <w:p w:rsidR="005171CE" w:rsidRDefault="005171CE" w:rsidP="001F1428">
            <w:r>
              <w:t>Vacatur</w:t>
            </w:r>
            <w:r w:rsidRPr="002C6FA5">
              <w:t xml:space="preserve"> of the Comparable Fuels Rule and the Gasification Rule</w:t>
            </w:r>
          </w:p>
          <w:p w:rsidR="005171CE" w:rsidRDefault="005171CE" w:rsidP="001F1428">
            <w:r w:rsidRPr="0078254D">
              <w:t>Disposal of Coal Combustion Residuals from Electric Utilities</w:t>
            </w:r>
          </w:p>
        </w:tc>
      </w:tr>
    </w:tbl>
    <w:p w:rsidR="00702916" w:rsidRDefault="00702916"/>
    <w:sectPr w:rsidR="00702916" w:rsidSect="00F7780A">
      <w:headerReference w:type="default" r:id="rId7"/>
      <w:footerReference w:type="default" r:id="rId8"/>
      <w:headerReference w:type="first" r:id="rId9"/>
      <w:footerReference w:type="first" r:id="rId10"/>
      <w:endnotePr>
        <w:numFmt w:val="decimal"/>
      </w:endnotePr>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3A" w:rsidRDefault="001B543A">
      <w:r>
        <w:separator/>
      </w:r>
    </w:p>
  </w:endnote>
  <w:endnote w:type="continuationSeparator" w:id="0">
    <w:p w:rsidR="001B543A" w:rsidRDefault="001B543A">
      <w:r>
        <w:continuationSeparator/>
      </w:r>
    </w:p>
  </w:endnote>
  <w:endnote w:id="1">
    <w:p w:rsidR="00A57D63" w:rsidRDefault="00A57D63">
      <w:pPr>
        <w:pStyle w:val="EndnoteText"/>
      </w:pPr>
      <w:r>
        <w:t>* These are checklists affecting the lists of hazardous waste in 40 CFR 261, Subpart D.</w:t>
      </w:r>
    </w:p>
    <w:p w:rsidR="00000000" w:rsidRDefault="00A57D63">
      <w:pPr>
        <w:pStyle w:val="EndnoteText"/>
      </w:pPr>
      <w:r>
        <w:rPr>
          <w:rStyle w:val="EndnoteReference"/>
        </w:rPr>
        <w:endnoteRef/>
      </w:r>
      <w:r>
        <w:t xml:space="preserve"> While Revision Checklists 2 and 6 address similar topics, they affect different sections of the code.</w:t>
      </w:r>
    </w:p>
  </w:endnote>
  <w:endnote w:id="2">
    <w:p w:rsidR="00000000" w:rsidRDefault="00A57D63">
      <w:pPr>
        <w:pStyle w:val="EndnoteText"/>
      </w:pPr>
      <w:r>
        <w:rPr>
          <w:rStyle w:val="EndnoteReference"/>
        </w:rPr>
        <w:endnoteRef/>
      </w:r>
      <w:r>
        <w:t xml:space="preserve"> Superseded by Revision Checklist 31.</w:t>
      </w:r>
    </w:p>
  </w:endnote>
  <w:endnote w:id="3">
    <w:p w:rsidR="00000000" w:rsidRDefault="00A57D63">
      <w:pPr>
        <w:pStyle w:val="EndnoteText"/>
      </w:pPr>
      <w:r>
        <w:rPr>
          <w:rStyle w:val="EndnoteReference"/>
        </w:rPr>
        <w:endnoteRef/>
      </w:r>
      <w:r>
        <w:t xml:space="preserve"> While Revision Checklists 2 and 6 address similar topics, they affect different sections of the code.</w:t>
      </w:r>
    </w:p>
  </w:endnote>
  <w:endnote w:id="4">
    <w:p w:rsidR="00000000" w:rsidRDefault="00A57D63">
      <w:pPr>
        <w:pStyle w:val="EndnoteText"/>
      </w:pPr>
      <w:r>
        <w:rPr>
          <w:rStyle w:val="EndnoteReference"/>
        </w:rPr>
        <w:endnoteRef/>
      </w:r>
      <w:r>
        <w:t xml:space="preserve"> Superseded by Revision Checklist 23.</w:t>
      </w:r>
    </w:p>
  </w:endnote>
  <w:endnote w:id="5">
    <w:p w:rsidR="00000000" w:rsidRDefault="00A57D63">
      <w:pPr>
        <w:pStyle w:val="EndnoteText"/>
      </w:pPr>
      <w:r>
        <w:rPr>
          <w:rStyle w:val="EndnoteReference"/>
        </w:rPr>
        <w:endnoteRef/>
      </w:r>
      <w:r>
        <w:t xml:space="preserve"> Superseded by Revision Checklist 19.</w:t>
      </w:r>
    </w:p>
  </w:endnote>
  <w:endnote w:id="6">
    <w:p w:rsidR="00000000" w:rsidRDefault="00A57D63">
      <w:pPr>
        <w:pStyle w:val="EndnoteText"/>
      </w:pPr>
      <w:r>
        <w:rPr>
          <w:rStyle w:val="EndnoteReference"/>
        </w:rPr>
        <w:endnoteRef/>
      </w:r>
      <w:r>
        <w:t xml:space="preserve"> Superseded by Revision Checklist 31.</w:t>
      </w:r>
    </w:p>
  </w:endnote>
  <w:endnote w:id="7">
    <w:p w:rsidR="00000000" w:rsidRDefault="00A57D63">
      <w:pPr>
        <w:pStyle w:val="EndnoteText"/>
      </w:pPr>
      <w:r>
        <w:rPr>
          <w:rStyle w:val="EndnoteReference"/>
        </w:rPr>
        <w:endnoteRef/>
      </w:r>
      <w:r>
        <w:t xml:space="preserve"> </w:t>
      </w:r>
      <w:r w:rsidRPr="00A51B42">
        <w:t>Superseded by Revision Checklists 85 and 112.</w:t>
      </w:r>
    </w:p>
  </w:endnote>
  <w:endnote w:id="8">
    <w:p w:rsidR="00000000" w:rsidRDefault="00A57D63">
      <w:pPr>
        <w:pStyle w:val="EndnoteText"/>
      </w:pPr>
      <w:r>
        <w:rPr>
          <w:rStyle w:val="EndnoteReference"/>
        </w:rPr>
        <w:endnoteRef/>
      </w:r>
      <w:r>
        <w:t xml:space="preserve"> </w:t>
      </w:r>
      <w:r w:rsidRPr="00A51B42">
        <w:t>Contains sections superseded by Revision Checklist 52.</w:t>
      </w:r>
    </w:p>
  </w:endnote>
  <w:endnote w:id="9">
    <w:p w:rsidR="00000000" w:rsidRDefault="00A57D63">
      <w:pPr>
        <w:pStyle w:val="EndnoteText"/>
      </w:pPr>
      <w:r>
        <w:rPr>
          <w:rStyle w:val="EndnoteReference"/>
        </w:rPr>
        <w:endnoteRef/>
      </w:r>
      <w:r>
        <w:t xml:space="preserve"> </w:t>
      </w:r>
      <w:r w:rsidRPr="00A51B42">
        <w:t>Superseded by Revision Checklist 46.</w:t>
      </w:r>
    </w:p>
  </w:endnote>
  <w:endnote w:id="10">
    <w:p w:rsidR="00000000" w:rsidRDefault="00A57D63">
      <w:pPr>
        <w:pStyle w:val="EndnoteText"/>
      </w:pPr>
      <w:r>
        <w:rPr>
          <w:rStyle w:val="EndnoteReference"/>
        </w:rPr>
        <w:endnoteRef/>
      </w:r>
      <w:r>
        <w:t xml:space="preserve"> Superseded by Revision Checklist 207.</w:t>
      </w:r>
    </w:p>
  </w:endnote>
  <w:endnote w:id="11">
    <w:p w:rsidR="00000000" w:rsidRDefault="00A57D63">
      <w:pPr>
        <w:pStyle w:val="EndnoteText"/>
      </w:pPr>
      <w:r>
        <w:rPr>
          <w:rStyle w:val="EndnoteReference"/>
        </w:rPr>
        <w:endnoteRef/>
      </w:r>
      <w:r>
        <w:t xml:space="preserve"> Superseded by Revision Checklist 207.</w:t>
      </w:r>
    </w:p>
  </w:endnote>
  <w:endnote w:id="12">
    <w:p w:rsidR="00000000" w:rsidRDefault="00A57D63">
      <w:pPr>
        <w:pStyle w:val="EndnoteText"/>
      </w:pPr>
      <w:r>
        <w:rPr>
          <w:rStyle w:val="EndnoteReference"/>
        </w:rPr>
        <w:endnoteRef/>
      </w:r>
      <w:r>
        <w:t xml:space="preserve"> </w:t>
      </w:r>
      <w:r w:rsidRPr="00BA5E1A">
        <w:t xml:space="preserve">This checklist has been withdrawn.  On October 30, 1995 (60 FR 55202), EPA issued an administrative stay of the regulatory provisions set forth in 40 CFR 279.10(b)(2) applicable to used oil destined for recycling that has been mixed either with characteristic hazardous waste or with waste listed as hazardous because it exhibits a hazardous waste characteristic.  However, on January 19, 1996, this administrative stay was vacated by the U.S. Court of Appeals for the </w:t>
      </w:r>
      <w:smartTag w:uri="urn:schemas-microsoft-com:office:smarttags" w:element="State">
        <w:smartTag w:uri="urn:schemas-microsoft-com:office:smarttags" w:element="place">
          <w:r w:rsidRPr="00BA5E1A">
            <w:t>District of Columbia</w:t>
          </w:r>
        </w:smartTag>
      </w:smartTag>
      <w:r w:rsidRPr="00BA5E1A">
        <w:t>.  EPA published a final rule on June 28, 1996 (61 FR 33691) that clarified the regulatory status of the mixtures of used oil and hazardous wastes destined for recycling in light of the judicial vacatur.  As a result, EPA has decided that Revision Checklist 147 is not necessary.</w:t>
      </w:r>
    </w:p>
  </w:endnote>
  <w:endnote w:id="13">
    <w:p w:rsidR="00000000" w:rsidRDefault="00A57D63">
      <w:pPr>
        <w:pStyle w:val="EndnoteText"/>
      </w:pPr>
      <w:r>
        <w:rPr>
          <w:rStyle w:val="EndnoteReference"/>
        </w:rPr>
        <w:endnoteRef/>
      </w:r>
      <w:r>
        <w:t xml:space="preserve"> </w:t>
      </w:r>
      <w:r w:rsidRPr="00BA5E1A">
        <w:t>This checklist has been withdrawn.  On April 9, 1999, the United States Court of Appeals for the District of Columbia,  in Great Lakes Chemical Corporation versus EPA (Docket No. 98-1312), granted the U.S. Government’s  motion  for a voluntary vacatur of the rules addressed by Revision Checklist 165.   Because of this vacatur, EPA has withdrawn this revision checklist.  Note that the final rule published August 10, 1998 (63 FR 42580), is also vacated as it only clarified  that the typographical errors made in the May 4, 1998 (63 FR 24596) rule were corrected by the June 29, 1998 rule (63 FR 35147).</w:t>
      </w:r>
    </w:p>
  </w:endnote>
  <w:endnote w:id="14">
    <w:p w:rsidR="00000000" w:rsidRDefault="00A57D63">
      <w:pPr>
        <w:pStyle w:val="EndnoteText"/>
      </w:pPr>
      <w:r>
        <w:rPr>
          <w:rStyle w:val="EndnoteReference"/>
        </w:rPr>
        <w:endnoteRef/>
      </w:r>
      <w:r>
        <w:t xml:space="preserve"> </w:t>
      </w:r>
      <w:r w:rsidRPr="004940E0">
        <w:t>A court decision has vacated the portion of the May 26, 1998 final rule addressing secondary materials reclaimed by the mineral processing industry.  The case was decided April 21, 2000 in the U.S. D.C. Circuit Court of Appeals, Association of Battery Recyclers, Inc. v. U.S. EPA.</w:t>
      </w:r>
    </w:p>
  </w:endnote>
  <w:endnote w:id="15">
    <w:p w:rsidR="00000000" w:rsidRDefault="00A57D63">
      <w:pPr>
        <w:pStyle w:val="EndnoteText"/>
      </w:pPr>
      <w:r>
        <w:rPr>
          <w:rStyle w:val="EndnoteReference"/>
        </w:rPr>
        <w:endnoteRef/>
      </w:r>
      <w:r>
        <w:t xml:space="preserve"> </w:t>
      </w:r>
      <w:r w:rsidRPr="000943F3">
        <w:t>EPA is amending its regulations to conform with an order issued on April 9, 1999 by the</w:t>
      </w:r>
      <w:r>
        <w:t xml:space="preserve"> </w:t>
      </w:r>
      <w:r w:rsidRPr="000943F3">
        <w:t xml:space="preserve">United States Court of Appeals for the D.C. Circuit in </w:t>
      </w:r>
      <w:r w:rsidRPr="000943F3">
        <w:rPr>
          <w:i/>
          <w:iCs/>
        </w:rPr>
        <w:t>Great Lakes Chemical Corporation v. EPA</w:t>
      </w:r>
      <w:r>
        <w:t xml:space="preserve"> </w:t>
      </w:r>
      <w:r w:rsidRPr="000943F3">
        <w:t>[Docket No. 98-1312] that vacated Agency regulations listing certain organobromine wastes as</w:t>
      </w:r>
      <w:r>
        <w:t xml:space="preserve"> </w:t>
      </w:r>
      <w:r w:rsidRPr="000943F3">
        <w:t>hazardous wastes under RCRA (63 FR 24596; withdrawn Revision Checklist 165). The land disposal</w:t>
      </w:r>
      <w:r>
        <w:t xml:space="preserve"> </w:t>
      </w:r>
      <w:r w:rsidRPr="000943F3">
        <w:t>restrictions treatment standards of 40 CFR part 268 are also modified by deleting these wastes and</w:t>
      </w:r>
      <w:r>
        <w:t xml:space="preserve"> </w:t>
      </w:r>
      <w:r w:rsidRPr="000943F3">
        <w:t>their associated treatment standards. The vacated Federal hazardous waste listings and regulatory</w:t>
      </w:r>
      <w:r>
        <w:t xml:space="preserve"> </w:t>
      </w:r>
      <w:r w:rsidRPr="000943F3">
        <w:t>requirements based on those listings are to be treated as though they were never in effect. State</w:t>
      </w:r>
      <w:r>
        <w:t xml:space="preserve"> </w:t>
      </w:r>
      <w:r w:rsidRPr="000943F3">
        <w:t>regulations, which may be more stringent than Federal rules, were not necessarily affected by the</w:t>
      </w:r>
      <w:r>
        <w:t xml:space="preserve"> </w:t>
      </w:r>
      <w:r w:rsidRPr="000943F3">
        <w:t>court’s ruling. Due to the vacatur, EPA withdrew Revision Checklist 165. Therefore, this revision</w:t>
      </w:r>
      <w:r>
        <w:t xml:space="preserve"> </w:t>
      </w:r>
      <w:r w:rsidRPr="000943F3">
        <w:t>checklist is only relevant for States that have already adopted the final rule addressed by withdrawn</w:t>
      </w:r>
      <w:r>
        <w:t xml:space="preserve"> </w:t>
      </w:r>
      <w:r w:rsidRPr="000943F3">
        <w:t>Revision Checklist 165 and wish to amend their regulations to conform to the vacatur.</w:t>
      </w:r>
    </w:p>
  </w:endnote>
  <w:endnote w:id="16">
    <w:p w:rsidR="00000000" w:rsidRDefault="00A57D63">
      <w:pPr>
        <w:pStyle w:val="EndnoteText"/>
      </w:pPr>
      <w:r>
        <w:rPr>
          <w:rStyle w:val="EndnoteReference"/>
        </w:rPr>
        <w:endnoteRef/>
      </w:r>
      <w:r>
        <w:t xml:space="preserve"> </w:t>
      </w:r>
      <w:r w:rsidRPr="004940E0">
        <w:t xml:space="preserve">The revisions addressed by this final rule only impact the procedures used by EPA for appeals of permit decisions.  According to the State authorization requirements in 40 CFR 271.14, EPA does not require State programs to have equivalent procedures for appeals in their programs.  Therefore, the revisions made by this rule concerning permit appeal and termination procedures have no impact on authorized State programs.  EPA will not authorize States for this rule and </w:t>
      </w:r>
      <w:r w:rsidR="000364BD">
        <w:t xml:space="preserve">therefore, </w:t>
      </w:r>
      <w:r w:rsidRPr="004940E0">
        <w:t>has not issued a checklist to be used by States.</w:t>
      </w:r>
    </w:p>
  </w:endnote>
  <w:endnote w:id="17">
    <w:p w:rsidR="00000000" w:rsidRDefault="007C682A">
      <w:pPr>
        <w:pStyle w:val="EndnoteText"/>
      </w:pPr>
      <w:r>
        <w:rPr>
          <w:rStyle w:val="EndnoteReference"/>
        </w:rPr>
        <w:endnoteRef/>
      </w:r>
      <w:r>
        <w:t xml:space="preserve"> </w:t>
      </w:r>
      <w:r w:rsidRPr="007C682A">
        <w:rPr>
          <w:lang w:val="en"/>
        </w:rPr>
        <w:t>Performance Track was terminated by EPA on May 14, 2009 (74 FR 22741).</w:t>
      </w:r>
    </w:p>
  </w:endnote>
  <w:endnote w:id="18">
    <w:p w:rsidR="00000000" w:rsidRDefault="007C682A">
      <w:pPr>
        <w:pStyle w:val="EndnoteText"/>
      </w:pPr>
      <w:r>
        <w:rPr>
          <w:rStyle w:val="EndnoteReference"/>
        </w:rPr>
        <w:endnoteRef/>
      </w:r>
      <w:r>
        <w:t xml:space="preserve"> This rule was withdrawn by the June 15, 2010 </w:t>
      </w:r>
      <w:r w:rsidRPr="00A32F44">
        <w:t>Withdrawal of the Emission Comparable Fuel Exclusion</w:t>
      </w:r>
      <w:r>
        <w:t xml:space="preserve"> rule</w:t>
      </w:r>
      <w:r w:rsidR="000364BD">
        <w:t xml:space="preserve"> </w:t>
      </w:r>
      <w:r>
        <w:t>(</w:t>
      </w:r>
      <w:r w:rsidRPr="007C682A">
        <w:t xml:space="preserve">75 </w:t>
      </w:r>
      <w:r w:rsidRPr="007C682A">
        <w:rPr>
          <w:u w:val="single"/>
        </w:rPr>
        <w:t>FR</w:t>
      </w:r>
      <w:r w:rsidRPr="007C682A">
        <w:t xml:space="preserve"> 33712</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63" w:rsidRDefault="00A57D63" w:rsidP="00F7780A">
    <w:pPr>
      <w:pStyle w:val="Footer"/>
      <w:jc w:val="center"/>
    </w:pPr>
    <w:r w:rsidRPr="00F7780A">
      <w:rPr>
        <w:rStyle w:val="PageNumber"/>
      </w:rPr>
      <w:t xml:space="preserve">Page </w:t>
    </w:r>
    <w:r w:rsidRPr="00F7780A">
      <w:rPr>
        <w:rStyle w:val="PageNumber"/>
      </w:rPr>
      <w:fldChar w:fldCharType="begin"/>
    </w:r>
    <w:r w:rsidRPr="00F7780A">
      <w:rPr>
        <w:rStyle w:val="PageNumber"/>
      </w:rPr>
      <w:instrText xml:space="preserve"> PAGE </w:instrText>
    </w:r>
    <w:r w:rsidRPr="00F7780A">
      <w:rPr>
        <w:rStyle w:val="PageNumber"/>
      </w:rPr>
      <w:fldChar w:fldCharType="separate"/>
    </w:r>
    <w:r w:rsidR="00F31E97">
      <w:rPr>
        <w:rStyle w:val="PageNumber"/>
        <w:noProof/>
      </w:rPr>
      <w:t>2</w:t>
    </w:r>
    <w:r w:rsidRPr="00F7780A">
      <w:rPr>
        <w:rStyle w:val="PageNumber"/>
      </w:rPr>
      <w:fldChar w:fldCharType="end"/>
    </w:r>
    <w:r w:rsidRPr="00F7780A">
      <w:rPr>
        <w:rStyle w:val="PageNumber"/>
      </w:rPr>
      <w:t xml:space="preserve"> of </w:t>
    </w:r>
    <w:r w:rsidRPr="00F7780A">
      <w:rPr>
        <w:rStyle w:val="PageNumber"/>
      </w:rPr>
      <w:fldChar w:fldCharType="begin"/>
    </w:r>
    <w:r w:rsidRPr="00F7780A">
      <w:rPr>
        <w:rStyle w:val="PageNumber"/>
      </w:rPr>
      <w:instrText xml:space="preserve"> NUMPAGES </w:instrText>
    </w:r>
    <w:r w:rsidRPr="00F7780A">
      <w:rPr>
        <w:rStyle w:val="PageNumber"/>
      </w:rPr>
      <w:fldChar w:fldCharType="separate"/>
    </w:r>
    <w:r w:rsidR="00F31E97">
      <w:rPr>
        <w:rStyle w:val="PageNumber"/>
        <w:noProof/>
      </w:rPr>
      <w:t>12</w:t>
    </w:r>
    <w:r w:rsidRPr="00F7780A">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63" w:rsidRDefault="00A57D63" w:rsidP="00F7780A">
    <w:pPr>
      <w:pStyle w:val="Footer"/>
      <w:jc w:val="center"/>
    </w:pPr>
    <w:r w:rsidRPr="00F7780A">
      <w:rPr>
        <w:rStyle w:val="PageNumber"/>
      </w:rPr>
      <w:t xml:space="preserve">Page </w:t>
    </w:r>
    <w:r w:rsidRPr="00F7780A">
      <w:rPr>
        <w:rStyle w:val="PageNumber"/>
      </w:rPr>
      <w:fldChar w:fldCharType="begin"/>
    </w:r>
    <w:r w:rsidRPr="00F7780A">
      <w:rPr>
        <w:rStyle w:val="PageNumber"/>
      </w:rPr>
      <w:instrText xml:space="preserve"> PAGE </w:instrText>
    </w:r>
    <w:r w:rsidRPr="00F7780A">
      <w:rPr>
        <w:rStyle w:val="PageNumber"/>
      </w:rPr>
      <w:fldChar w:fldCharType="separate"/>
    </w:r>
    <w:r w:rsidR="00F31E97">
      <w:rPr>
        <w:rStyle w:val="PageNumber"/>
        <w:noProof/>
      </w:rPr>
      <w:t>1</w:t>
    </w:r>
    <w:r w:rsidRPr="00F7780A">
      <w:rPr>
        <w:rStyle w:val="PageNumber"/>
      </w:rPr>
      <w:fldChar w:fldCharType="end"/>
    </w:r>
    <w:r w:rsidRPr="00F7780A">
      <w:rPr>
        <w:rStyle w:val="PageNumber"/>
      </w:rPr>
      <w:t xml:space="preserve"> of </w:t>
    </w:r>
    <w:r w:rsidRPr="00F7780A">
      <w:rPr>
        <w:rStyle w:val="PageNumber"/>
      </w:rPr>
      <w:fldChar w:fldCharType="begin"/>
    </w:r>
    <w:r w:rsidRPr="00F7780A">
      <w:rPr>
        <w:rStyle w:val="PageNumber"/>
      </w:rPr>
      <w:instrText xml:space="preserve"> NUMPAGES </w:instrText>
    </w:r>
    <w:r w:rsidRPr="00F7780A">
      <w:rPr>
        <w:rStyle w:val="PageNumber"/>
      </w:rPr>
      <w:fldChar w:fldCharType="separate"/>
    </w:r>
    <w:r w:rsidR="00F31E97">
      <w:rPr>
        <w:rStyle w:val="PageNumber"/>
        <w:noProof/>
      </w:rPr>
      <w:t>12</w:t>
    </w:r>
    <w:r w:rsidRPr="00F7780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3A" w:rsidRDefault="001B543A">
      <w:r>
        <w:separator/>
      </w:r>
    </w:p>
  </w:footnote>
  <w:footnote w:type="continuationSeparator" w:id="0">
    <w:p w:rsidR="001B543A" w:rsidRDefault="001B5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63" w:rsidRPr="00F94881" w:rsidRDefault="003128EC" w:rsidP="00F94881">
    <w:pPr>
      <w:pStyle w:val="Header"/>
      <w:jc w:val="right"/>
      <w:rPr>
        <w:b/>
        <w:bCs/>
      </w:rPr>
    </w:pPr>
    <w:r>
      <w:rPr>
        <w:b/>
        <w:bCs/>
      </w:rPr>
      <w:t>S</w:t>
    </w:r>
    <w:r w:rsidR="005171CE">
      <w:rPr>
        <w:b/>
        <w:bCs/>
      </w:rPr>
      <w:t>PA 35</w:t>
    </w:r>
  </w:p>
  <w:p w:rsidR="00A57D63" w:rsidRPr="00F94881" w:rsidRDefault="00A57D63" w:rsidP="00F94881">
    <w:pPr>
      <w:pStyle w:val="Header"/>
      <w:jc w:val="center"/>
      <w:rPr>
        <w:b/>
        <w:bCs/>
      </w:rPr>
    </w:pPr>
    <w:r w:rsidRPr="00F94881">
      <w:rPr>
        <w:b/>
        <w:bCs/>
      </w:rPr>
      <w:t>Revision Checklist Linkage Table</w:t>
    </w:r>
  </w:p>
  <w:p w:rsidR="00A57D63" w:rsidRDefault="005171CE" w:rsidP="00F94881">
    <w:pPr>
      <w:pStyle w:val="Header"/>
      <w:jc w:val="center"/>
      <w:rPr>
        <w:b/>
        <w:bCs/>
      </w:rPr>
    </w:pPr>
    <w:r>
      <w:rPr>
        <w:b/>
        <w:bCs/>
      </w:rPr>
      <w:t>as of June 30, 2015</w:t>
    </w:r>
    <w:r w:rsidR="00A57D63">
      <w:rPr>
        <w:b/>
        <w:bCs/>
      </w:rPr>
      <w:t xml:space="preserve"> (cont’d)</w:t>
    </w:r>
  </w:p>
  <w:p w:rsidR="00A57D63" w:rsidRPr="00F94881" w:rsidRDefault="00A57D63" w:rsidP="00F94881">
    <w:pPr>
      <w:pStyle w:val="Header"/>
      <w:jc w:val="center"/>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63" w:rsidRDefault="00391BC0" w:rsidP="00F7780A">
    <w:pPr>
      <w:pStyle w:val="Header"/>
      <w:jc w:val="right"/>
      <w:rPr>
        <w:b/>
        <w:bCs/>
      </w:rPr>
    </w:pPr>
    <w:r>
      <w:rPr>
        <w:b/>
        <w:bCs/>
      </w:rPr>
      <w:t>SPA 3</w:t>
    </w:r>
    <w:r w:rsidR="005171CE">
      <w:rPr>
        <w:b/>
        <w:bCs/>
      </w:rPr>
      <w:t>5</w:t>
    </w:r>
  </w:p>
  <w:p w:rsidR="00A57D63" w:rsidRPr="00F7780A" w:rsidRDefault="00A57D63" w:rsidP="00F7780A">
    <w:pPr>
      <w:pStyle w:val="Header"/>
      <w:jc w:val="center"/>
      <w:rPr>
        <w:b/>
        <w:bCs/>
      </w:rPr>
    </w:pPr>
    <w:r w:rsidRPr="00F7780A">
      <w:rPr>
        <w:b/>
        <w:bCs/>
      </w:rPr>
      <w:t>Revision Checklist Linkage Table</w:t>
    </w:r>
  </w:p>
  <w:p w:rsidR="00A57D63" w:rsidRDefault="005171CE" w:rsidP="00F7780A">
    <w:pPr>
      <w:pStyle w:val="Header"/>
      <w:jc w:val="center"/>
      <w:rPr>
        <w:b/>
        <w:bCs/>
      </w:rPr>
    </w:pPr>
    <w:r>
      <w:rPr>
        <w:b/>
        <w:bCs/>
      </w:rPr>
      <w:t>as of June 30, 2015</w:t>
    </w:r>
  </w:p>
  <w:p w:rsidR="00A57D63" w:rsidRPr="00F7780A" w:rsidRDefault="00A57D63" w:rsidP="00F7780A">
    <w:pPr>
      <w:pStyle w:val="Header"/>
      <w:jc w:val="center"/>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D2"/>
    <w:rsid w:val="00035B64"/>
    <w:rsid w:val="000364BD"/>
    <w:rsid w:val="00037819"/>
    <w:rsid w:val="0005270A"/>
    <w:rsid w:val="00080FB9"/>
    <w:rsid w:val="000943F3"/>
    <w:rsid w:val="00094CB1"/>
    <w:rsid w:val="000C5E07"/>
    <w:rsid w:val="000C7266"/>
    <w:rsid w:val="000E3212"/>
    <w:rsid w:val="00112153"/>
    <w:rsid w:val="001146C4"/>
    <w:rsid w:val="00135723"/>
    <w:rsid w:val="001367FE"/>
    <w:rsid w:val="00152522"/>
    <w:rsid w:val="0018203E"/>
    <w:rsid w:val="00186874"/>
    <w:rsid w:val="001B5016"/>
    <w:rsid w:val="001B543A"/>
    <w:rsid w:val="001E4671"/>
    <w:rsid w:val="001E555C"/>
    <w:rsid w:val="001F1428"/>
    <w:rsid w:val="0020627F"/>
    <w:rsid w:val="002115FB"/>
    <w:rsid w:val="00245AF9"/>
    <w:rsid w:val="00265BDC"/>
    <w:rsid w:val="00272F24"/>
    <w:rsid w:val="00292580"/>
    <w:rsid w:val="00296E2E"/>
    <w:rsid w:val="002A4898"/>
    <w:rsid w:val="002C6FA5"/>
    <w:rsid w:val="002E3F80"/>
    <w:rsid w:val="002F29DA"/>
    <w:rsid w:val="003128EC"/>
    <w:rsid w:val="00325202"/>
    <w:rsid w:val="00363640"/>
    <w:rsid w:val="00366323"/>
    <w:rsid w:val="00391BC0"/>
    <w:rsid w:val="003B5A80"/>
    <w:rsid w:val="003B5B7B"/>
    <w:rsid w:val="003D54BC"/>
    <w:rsid w:val="003E55E6"/>
    <w:rsid w:val="003F0BFE"/>
    <w:rsid w:val="00404BC5"/>
    <w:rsid w:val="00405A14"/>
    <w:rsid w:val="00406DC5"/>
    <w:rsid w:val="00413880"/>
    <w:rsid w:val="00417042"/>
    <w:rsid w:val="004228AE"/>
    <w:rsid w:val="00441AA9"/>
    <w:rsid w:val="00450C5B"/>
    <w:rsid w:val="004510FB"/>
    <w:rsid w:val="004552C3"/>
    <w:rsid w:val="00482333"/>
    <w:rsid w:val="00482774"/>
    <w:rsid w:val="00490890"/>
    <w:rsid w:val="004929A0"/>
    <w:rsid w:val="004940E0"/>
    <w:rsid w:val="004A2C57"/>
    <w:rsid w:val="004E47CF"/>
    <w:rsid w:val="004E6A09"/>
    <w:rsid w:val="005171CE"/>
    <w:rsid w:val="005420D6"/>
    <w:rsid w:val="00552A05"/>
    <w:rsid w:val="00560C92"/>
    <w:rsid w:val="005A0D05"/>
    <w:rsid w:val="005B3682"/>
    <w:rsid w:val="006403DB"/>
    <w:rsid w:val="006B614D"/>
    <w:rsid w:val="006B6B0A"/>
    <w:rsid w:val="006C2D09"/>
    <w:rsid w:val="006D3F0A"/>
    <w:rsid w:val="006F237C"/>
    <w:rsid w:val="006F7811"/>
    <w:rsid w:val="006F78F3"/>
    <w:rsid w:val="00702916"/>
    <w:rsid w:val="00747C9D"/>
    <w:rsid w:val="00755CAA"/>
    <w:rsid w:val="00771E5B"/>
    <w:rsid w:val="0078254D"/>
    <w:rsid w:val="007834A3"/>
    <w:rsid w:val="007A0A9B"/>
    <w:rsid w:val="007B6087"/>
    <w:rsid w:val="007C4D2C"/>
    <w:rsid w:val="007C682A"/>
    <w:rsid w:val="007D2BDA"/>
    <w:rsid w:val="007D575A"/>
    <w:rsid w:val="007E1525"/>
    <w:rsid w:val="007E53A8"/>
    <w:rsid w:val="007F2FF0"/>
    <w:rsid w:val="0080064E"/>
    <w:rsid w:val="00826CC7"/>
    <w:rsid w:val="00855A3C"/>
    <w:rsid w:val="0085782B"/>
    <w:rsid w:val="008741DB"/>
    <w:rsid w:val="008821B1"/>
    <w:rsid w:val="00884860"/>
    <w:rsid w:val="008A1D41"/>
    <w:rsid w:val="008D5C7F"/>
    <w:rsid w:val="008E3DB4"/>
    <w:rsid w:val="008F6B1D"/>
    <w:rsid w:val="0090317D"/>
    <w:rsid w:val="0093069D"/>
    <w:rsid w:val="009344E7"/>
    <w:rsid w:val="009454FB"/>
    <w:rsid w:val="009716A2"/>
    <w:rsid w:val="009760FC"/>
    <w:rsid w:val="009C7D6B"/>
    <w:rsid w:val="00A1225A"/>
    <w:rsid w:val="00A32F44"/>
    <w:rsid w:val="00A46C28"/>
    <w:rsid w:val="00A51B42"/>
    <w:rsid w:val="00A56D9D"/>
    <w:rsid w:val="00A57D63"/>
    <w:rsid w:val="00AB2FDD"/>
    <w:rsid w:val="00AE36E6"/>
    <w:rsid w:val="00AE61B8"/>
    <w:rsid w:val="00B105D2"/>
    <w:rsid w:val="00B30266"/>
    <w:rsid w:val="00B3513D"/>
    <w:rsid w:val="00B44A28"/>
    <w:rsid w:val="00B8709A"/>
    <w:rsid w:val="00B926C2"/>
    <w:rsid w:val="00BA5E1A"/>
    <w:rsid w:val="00BA5F7D"/>
    <w:rsid w:val="00BB014B"/>
    <w:rsid w:val="00BC49DE"/>
    <w:rsid w:val="00BD0273"/>
    <w:rsid w:val="00BD2E85"/>
    <w:rsid w:val="00C334F5"/>
    <w:rsid w:val="00C44177"/>
    <w:rsid w:val="00C65749"/>
    <w:rsid w:val="00CA2528"/>
    <w:rsid w:val="00CB3C0D"/>
    <w:rsid w:val="00CB5F85"/>
    <w:rsid w:val="00CD4B89"/>
    <w:rsid w:val="00CE32C1"/>
    <w:rsid w:val="00CF7B36"/>
    <w:rsid w:val="00D0222E"/>
    <w:rsid w:val="00D303FF"/>
    <w:rsid w:val="00D41E02"/>
    <w:rsid w:val="00D46B96"/>
    <w:rsid w:val="00D7087E"/>
    <w:rsid w:val="00DB2EED"/>
    <w:rsid w:val="00E12B08"/>
    <w:rsid w:val="00E32471"/>
    <w:rsid w:val="00E91218"/>
    <w:rsid w:val="00EA186A"/>
    <w:rsid w:val="00EB190B"/>
    <w:rsid w:val="00EC268D"/>
    <w:rsid w:val="00ED2327"/>
    <w:rsid w:val="00F05B1C"/>
    <w:rsid w:val="00F31D72"/>
    <w:rsid w:val="00F31E97"/>
    <w:rsid w:val="00F334DA"/>
    <w:rsid w:val="00F34FBD"/>
    <w:rsid w:val="00F60761"/>
    <w:rsid w:val="00F631DD"/>
    <w:rsid w:val="00F63DF3"/>
    <w:rsid w:val="00F65622"/>
    <w:rsid w:val="00F65947"/>
    <w:rsid w:val="00F7780A"/>
    <w:rsid w:val="00F80302"/>
    <w:rsid w:val="00F9024E"/>
    <w:rsid w:val="00F94881"/>
    <w:rsid w:val="00FC0CD6"/>
    <w:rsid w:val="00FF1EB0"/>
    <w:rsid w:val="00FF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B4BA8FAC-483D-489B-B77E-07A2B53F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632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rsid w:val="00F9488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9488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table" w:styleId="TableGrid">
    <w:name w:val="Table Grid"/>
    <w:basedOn w:val="TableNormal"/>
    <w:uiPriority w:val="99"/>
    <w:rsid w:val="00771E5B"/>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41AA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441AA9"/>
    <w:rPr>
      <w:rFonts w:cs="Times New Roman"/>
      <w:vertAlign w:val="superscript"/>
    </w:rPr>
  </w:style>
  <w:style w:type="paragraph" w:styleId="EndnoteText">
    <w:name w:val="endnote text"/>
    <w:basedOn w:val="Normal"/>
    <w:link w:val="EndnoteTextChar"/>
    <w:uiPriority w:val="99"/>
    <w:semiHidden/>
    <w:rsid w:val="00441AA9"/>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sid w:val="00441AA9"/>
    <w:rPr>
      <w:rFonts w:cs="Times New Roman"/>
      <w:vertAlign w:val="superscript"/>
    </w:rPr>
  </w:style>
  <w:style w:type="character" w:styleId="PageNumber">
    <w:name w:val="page number"/>
    <w:basedOn w:val="DefaultParagraphFont"/>
    <w:uiPriority w:val="99"/>
    <w:rsid w:val="00F778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5072-7716-4AE2-BFFD-6374F481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2989</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Revision Checklist Number</vt:lpstr>
    </vt:vector>
  </TitlesOfParts>
  <Company>Environmental Protection Agency</Company>
  <LinksUpToDate>false</LinksUpToDate>
  <CharactersWithSpaces>19988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Checklist Number</dc:title>
  <dc:subject/>
  <dc:creator>EPA</dc:creator>
  <cp:keywords/>
  <dc:description/>
  <cp:lastModifiedBy>Haley, Jacqueline</cp:lastModifiedBy>
  <cp:revision>2</cp:revision>
  <cp:lastPrinted>2011-12-16T14:41:00Z</cp:lastPrinted>
  <dcterms:created xsi:type="dcterms:W3CDTF">2016-04-27T00:16:00Z</dcterms:created>
  <dcterms:modified xsi:type="dcterms:W3CDTF">2016-04-27T00:16:00Z</dcterms:modified>
</cp:coreProperties>
</file>