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14A33" w14:textId="1B9349F1" w:rsidR="00965383" w:rsidRPr="00521949" w:rsidRDefault="00EE0B74" w:rsidP="008F5FD9">
      <w:pPr>
        <w:spacing w:line="240" w:lineRule="auto"/>
        <w:rPr>
          <w:color w:val="FFFFFF" w:themeColor="background1"/>
        </w:rPr>
      </w:pPr>
      <w:r>
        <w:rPr>
          <w:noProof/>
          <w:color w:val="FFFFFF" w:themeColor="background1"/>
        </w:rPr>
        <w:drawing>
          <wp:anchor distT="0" distB="0" distL="114300" distR="114300" simplePos="0" relativeHeight="251761664" behindDoc="0" locked="0" layoutInCell="1" allowOverlap="1" wp14:anchorId="526EE3DC" wp14:editId="3E4C71BC">
            <wp:simplePos x="0" y="0"/>
            <wp:positionH relativeFrom="column">
              <wp:posOffset>-161925</wp:posOffset>
            </wp:positionH>
            <wp:positionV relativeFrom="paragraph">
              <wp:posOffset>-368300</wp:posOffset>
            </wp:positionV>
            <wp:extent cx="2627710" cy="1348105"/>
            <wp:effectExtent l="0" t="0" r="0" b="0"/>
            <wp:wrapNone/>
            <wp:docPr id="2" name="Picture 2" descr="EPA logo" title="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A_logo_vert-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7710" cy="1348105"/>
                    </a:xfrm>
                    <a:prstGeom prst="rect">
                      <a:avLst/>
                    </a:prstGeom>
                  </pic:spPr>
                </pic:pic>
              </a:graphicData>
            </a:graphic>
            <wp14:sizeRelH relativeFrom="page">
              <wp14:pctWidth>0</wp14:pctWidth>
            </wp14:sizeRelH>
            <wp14:sizeRelV relativeFrom="page">
              <wp14:pctHeight>0</wp14:pctHeight>
            </wp14:sizeRelV>
          </wp:anchor>
        </w:drawing>
      </w:r>
      <w:r w:rsidR="002D1BE3" w:rsidRPr="00376DB2">
        <w:rPr>
          <w:noProof/>
          <w:color w:val="FFFFFF" w:themeColor="background1"/>
        </w:rPr>
        <w:drawing>
          <wp:anchor distT="0" distB="0" distL="114300" distR="114300" simplePos="0" relativeHeight="251555840" behindDoc="0" locked="0" layoutInCell="1" allowOverlap="1" wp14:anchorId="2B483A1A" wp14:editId="2F503A79">
            <wp:simplePos x="0" y="0"/>
            <wp:positionH relativeFrom="page">
              <wp:posOffset>3826510</wp:posOffset>
            </wp:positionH>
            <wp:positionV relativeFrom="paragraph">
              <wp:posOffset>1317821</wp:posOffset>
            </wp:positionV>
            <wp:extent cx="3642995" cy="2495550"/>
            <wp:effectExtent l="0" t="0" r="0" b="0"/>
            <wp:wrapNone/>
            <wp:docPr id="331" name="Picture 331"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ird\Documents\aaSkeo\Project Work\oustDiagrams\stock-photo-20752237-new-gasoline-station-underground-fuel-tank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7" r="1532"/>
                    <a:stretch/>
                  </pic:blipFill>
                  <pic:spPr bwMode="auto">
                    <a:xfrm>
                      <a:off x="0" y="0"/>
                      <a:ext cx="3642995"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C90">
        <w:rPr>
          <w:noProof/>
          <w:color w:val="FFFFFF" w:themeColor="background1"/>
        </w:rPr>
        <w:drawing>
          <wp:anchor distT="0" distB="0" distL="114300" distR="114300" simplePos="0" relativeHeight="251554816" behindDoc="0" locked="0" layoutInCell="1" allowOverlap="1" wp14:anchorId="6C913B01" wp14:editId="33E01238">
            <wp:simplePos x="0" y="0"/>
            <wp:positionH relativeFrom="margin">
              <wp:posOffset>-616341</wp:posOffset>
            </wp:positionH>
            <wp:positionV relativeFrom="margin">
              <wp:posOffset>1322950</wp:posOffset>
            </wp:positionV>
            <wp:extent cx="3612515" cy="2590800"/>
            <wp:effectExtent l="0" t="0" r="6985" b="0"/>
            <wp:wrapSquare wrapText="bothSides"/>
            <wp:docPr id="312" name="Picture 312" descr="Photo of inspection" title="Photo of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nspector mvifieldservices.com.jpg"/>
                    <pic:cNvPicPr/>
                  </pic:nvPicPr>
                  <pic:blipFill rotWithShape="1">
                    <a:blip r:embed="rId10" cstate="print">
                      <a:extLst>
                        <a:ext uri="{28A0092B-C50C-407E-A947-70E740481C1C}">
                          <a14:useLocalDpi xmlns:a14="http://schemas.microsoft.com/office/drawing/2010/main" val="0"/>
                        </a:ext>
                      </a:extLst>
                    </a:blip>
                    <a:srcRect l="9802" t="2977" r="1"/>
                    <a:stretch/>
                  </pic:blipFill>
                  <pic:spPr bwMode="auto">
                    <a:xfrm>
                      <a:off x="0" y="0"/>
                      <a:ext cx="3612515"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822">
        <w:rPr>
          <w:noProof/>
          <w:color w:val="FFFFFF" w:themeColor="background1"/>
        </w:rPr>
        <w:drawing>
          <wp:anchor distT="0" distB="0" distL="114300" distR="114300" simplePos="0" relativeHeight="251631616" behindDoc="0" locked="0" layoutInCell="1" allowOverlap="1" wp14:anchorId="35B374CF" wp14:editId="3627B527">
            <wp:simplePos x="0" y="0"/>
            <wp:positionH relativeFrom="page">
              <wp:posOffset>292735</wp:posOffset>
            </wp:positionH>
            <wp:positionV relativeFrom="margin">
              <wp:posOffset>3844925</wp:posOffset>
            </wp:positionV>
            <wp:extent cx="3735705" cy="2435225"/>
            <wp:effectExtent l="0" t="0" r="0" b="3175"/>
            <wp:wrapSquare wrapText="bothSides"/>
            <wp:docPr id="505" name="Picture 505"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9775" b="3305"/>
                    <a:stretch/>
                  </pic:blipFill>
                  <pic:spPr bwMode="auto">
                    <a:xfrm>
                      <a:off x="0" y="0"/>
                      <a:ext cx="3735705" cy="243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822">
        <w:rPr>
          <w:noProof/>
          <w:color w:val="FFFFFF" w:themeColor="background1"/>
        </w:rPr>
        <w:drawing>
          <wp:anchor distT="0" distB="0" distL="114300" distR="114300" simplePos="0" relativeHeight="251632640" behindDoc="0" locked="0" layoutInCell="1" allowOverlap="1" wp14:anchorId="1A814471" wp14:editId="2C5D6599">
            <wp:simplePos x="0" y="0"/>
            <wp:positionH relativeFrom="page">
              <wp:posOffset>3803650</wp:posOffset>
            </wp:positionH>
            <wp:positionV relativeFrom="margin">
              <wp:posOffset>3815715</wp:posOffset>
            </wp:positionV>
            <wp:extent cx="3666490" cy="2464435"/>
            <wp:effectExtent l="0" t="0" r="0" b="0"/>
            <wp:wrapSquare wrapText="bothSides"/>
            <wp:docPr id="483" name="Picture 483" descr="Photo of tank equipment" title="Photo of tank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fill_sump www.fibrelite.com.jpg"/>
                    <pic:cNvPicPr/>
                  </pic:nvPicPr>
                  <pic:blipFill rotWithShape="1">
                    <a:blip r:embed="rId12">
                      <a:extLst>
                        <a:ext uri="{28A0092B-C50C-407E-A947-70E740481C1C}">
                          <a14:useLocalDpi xmlns:a14="http://schemas.microsoft.com/office/drawing/2010/main" val="0"/>
                        </a:ext>
                      </a:extLst>
                    </a:blip>
                    <a:srcRect b="10358"/>
                    <a:stretch/>
                  </pic:blipFill>
                  <pic:spPr bwMode="auto">
                    <a:xfrm>
                      <a:off x="0" y="0"/>
                      <a:ext cx="3666490" cy="246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4D8">
        <w:rPr>
          <w:noProof/>
          <w:color w:val="FFFFFF" w:themeColor="background1"/>
        </w:rPr>
        <mc:AlternateContent>
          <mc:Choice Requires="wps">
            <w:drawing>
              <wp:anchor distT="0" distB="0" distL="114300" distR="114300" simplePos="0" relativeHeight="251564032" behindDoc="0" locked="0" layoutInCell="1" allowOverlap="1" wp14:anchorId="67382D89" wp14:editId="01D27DC1">
                <wp:simplePos x="0" y="0"/>
                <wp:positionH relativeFrom="margin">
                  <wp:posOffset>3245612</wp:posOffset>
                </wp:positionH>
                <wp:positionV relativeFrom="paragraph">
                  <wp:posOffset>-365760</wp:posOffset>
                </wp:positionV>
                <wp:extent cx="2944495" cy="1377315"/>
                <wp:effectExtent l="38100" t="38100" r="103505" b="89535"/>
                <wp:wrapNone/>
                <wp:docPr id="16" name="Rectangle 16" descr="  " title="  "/>
                <wp:cNvGraphicFramePr/>
                <a:graphic xmlns:a="http://schemas.openxmlformats.org/drawingml/2006/main">
                  <a:graphicData uri="http://schemas.microsoft.com/office/word/2010/wordprocessingShape">
                    <wps:wsp>
                      <wps:cNvSpPr/>
                      <wps:spPr>
                        <a:xfrm>
                          <a:off x="0" y="0"/>
                          <a:ext cx="2944495" cy="1377315"/>
                        </a:xfrm>
                        <a:prstGeom prst="rect">
                          <a:avLst/>
                        </a:prstGeom>
                        <a:solidFill>
                          <a:schemeClr val="accent3"/>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BFF9D5" w14:textId="43F5BB44" w:rsidR="0042210C" w:rsidRPr="008F1BD6" w:rsidRDefault="0042210C" w:rsidP="00D5434B">
                            <w:pPr>
                              <w:spacing w:after="0"/>
                              <w:jc w:val="center"/>
                              <w:rPr>
                                <w:rFonts w:asciiTheme="minorHAnsi" w:hAnsiTheme="minorHAnsi"/>
                                <w:sz w:val="28"/>
                                <w:szCs w:val="28"/>
                              </w:rPr>
                            </w:pPr>
                            <w:r>
                              <w:rPr>
                                <w:rFonts w:asciiTheme="minorHAnsi" w:hAnsiTheme="minorHAnsi"/>
                                <w:sz w:val="56"/>
                                <w:szCs w:val="28"/>
                              </w:rPr>
                              <w:t>UPDAT</w:t>
                            </w:r>
                            <w:r w:rsidRPr="008F1BD6">
                              <w:rPr>
                                <w:rFonts w:asciiTheme="minorHAnsi" w:hAnsiTheme="minorHAnsi"/>
                                <w:sz w:val="56"/>
                                <w:szCs w:val="28"/>
                              </w:rPr>
                              <w:t>ED</w:t>
                            </w:r>
                            <w:r>
                              <w:rPr>
                                <w:rFonts w:asciiTheme="minorHAnsi" w:hAnsiTheme="minorHAnsi"/>
                                <w:sz w:val="56"/>
                                <w:szCs w:val="28"/>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82D89" id="Rectangle 16" o:spid="_x0000_s1026" alt="Title:    - Description:   " style="position:absolute;margin-left:255.55pt;margin-top:-28.8pt;width:231.85pt;height:108.45pt;z-index:251564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" fillcolor="#0d7e3f [3206]" stroked="f" strokeweight="2pt">
                <v:shadow on="t" color="black" opacity="26214f" origin="-.5,-.5" offset=".74836mm,.74836mm"/>
                <v:textbox>
                  <w:txbxContent>
                    <w:p w14:paraId="7FBFF9D5" w14:textId="43F5BB44" w:rsidR="0042210C" w:rsidRPr="008F1BD6" w:rsidRDefault="0042210C" w:rsidP="00D5434B">
                      <w:pPr>
                        <w:spacing w:after="0"/>
                        <w:jc w:val="center"/>
                        <w:rPr>
                          <w:rFonts w:asciiTheme="minorHAnsi" w:hAnsiTheme="minorHAnsi"/>
                          <w:sz w:val="28"/>
                          <w:szCs w:val="28"/>
                        </w:rPr>
                      </w:pPr>
                      <w:r>
                        <w:rPr>
                          <w:rFonts w:asciiTheme="minorHAnsi" w:hAnsiTheme="minorHAnsi"/>
                          <w:sz w:val="56"/>
                          <w:szCs w:val="28"/>
                        </w:rPr>
                        <w:t>UPDAT</w:t>
                      </w:r>
                      <w:r w:rsidRPr="008F1BD6">
                        <w:rPr>
                          <w:rFonts w:asciiTheme="minorHAnsi" w:hAnsiTheme="minorHAnsi"/>
                          <w:sz w:val="56"/>
                          <w:szCs w:val="28"/>
                        </w:rPr>
                        <w:t>ED</w:t>
                      </w:r>
                      <w:r>
                        <w:rPr>
                          <w:rFonts w:asciiTheme="minorHAnsi" w:hAnsiTheme="minorHAnsi"/>
                          <w:sz w:val="56"/>
                          <w:szCs w:val="28"/>
                        </w:rPr>
                        <w:t xml:space="preserve"> 2015</w:t>
                      </w:r>
                    </w:p>
                  </w:txbxContent>
                </v:textbox>
                <w10:wrap anchorx="margin"/>
              </v:rect>
            </w:pict>
          </mc:Fallback>
        </mc:AlternateContent>
      </w:r>
      <w:r w:rsidR="001914D8" w:rsidRPr="00521949">
        <w:rPr>
          <w:noProof/>
          <w:color w:val="FFFFFF" w:themeColor="background1"/>
        </w:rPr>
        <mc:AlternateContent>
          <mc:Choice Requires="wps">
            <w:drawing>
              <wp:anchor distT="0" distB="0" distL="114300" distR="114300" simplePos="0" relativeHeight="251559936" behindDoc="0" locked="0" layoutInCell="1" allowOverlap="1" wp14:anchorId="030FD810" wp14:editId="4AB17A9B">
                <wp:simplePos x="0" y="0"/>
                <wp:positionH relativeFrom="column">
                  <wp:posOffset>-365760</wp:posOffset>
                </wp:positionH>
                <wp:positionV relativeFrom="paragraph">
                  <wp:posOffset>8391398</wp:posOffset>
                </wp:positionV>
                <wp:extent cx="1978660" cy="282575"/>
                <wp:effectExtent l="0" t="0" r="2540" b="3175"/>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282575"/>
                        </a:xfrm>
                        <a:prstGeom prst="rect">
                          <a:avLst/>
                        </a:prstGeom>
                        <a:noFill/>
                        <a:ln w="9525">
                          <a:noFill/>
                          <a:miter lim="800000"/>
                          <a:headEnd/>
                          <a:tailEnd/>
                        </a:ln>
                      </wps:spPr>
                      <wps:txbx>
                        <w:txbxContent>
                          <w:p w14:paraId="73573126" w14:textId="7304FFA3" w:rsidR="0042210C" w:rsidRPr="00582FB5" w:rsidRDefault="0042210C" w:rsidP="00E12AC9">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EPA 510-K-15-001</w:t>
                            </w:r>
                          </w:p>
                          <w:p w14:paraId="6CA62531" w14:textId="3F2B7C26" w:rsidR="0042210C" w:rsidRPr="00DC1C90" w:rsidRDefault="0042210C" w:rsidP="00E12AC9">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November</w:t>
                            </w:r>
                            <w:r w:rsidRPr="00582FB5">
                              <w:rPr>
                                <w:rFonts w:asciiTheme="minorHAnsi" w:hAnsiTheme="minorHAnsi" w:cstheme="minorHAnsi"/>
                                <w:b/>
                                <w:color w:val="FFFFFF" w:themeColor="background1"/>
                                <w:sz w:val="18"/>
                              </w:rPr>
                              <w:t xml:space="preserve"> 2015</w:t>
                            </w:r>
                          </w:p>
                          <w:p w14:paraId="3CEDACFB" w14:textId="77777777" w:rsidR="0042210C" w:rsidRPr="002A15A5" w:rsidRDefault="0042210C" w:rsidP="00E12AC9">
                            <w:pPr>
                              <w:spacing w:after="0" w:line="180" w:lineRule="exact"/>
                              <w:rPr>
                                <w:b/>
                                <w:color w:val="FFFFFF" w:themeColor="background1"/>
                                <w:sz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FD810" id="_x0000_t202" coordsize="21600,21600" o:spt="202" path="m,l,21600r21600,l21600,xe">
                <v:stroke joinstyle="miter"/>
                <v:path gradientshapeok="t" o:connecttype="rect"/>
              </v:shapetype>
              <v:shape id="Text Box 2" o:spid="_x0000_s1027" type="#_x0000_t202" style="position:absolute;margin-left:-28.8pt;margin-top:660.75pt;width:155.8pt;height:22.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" filled="f" stroked="f">
                <v:textbox inset="0,0,0,0">
                  <w:txbxContent>
                    <w:p w14:paraId="73573126" w14:textId="7304FFA3" w:rsidR="0042210C" w:rsidRPr="00582FB5" w:rsidRDefault="0042210C" w:rsidP="00E12AC9">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EPA 510-K-15-001</w:t>
                      </w:r>
                    </w:p>
                    <w:p w14:paraId="6CA62531" w14:textId="3F2B7C26" w:rsidR="0042210C" w:rsidRPr="00DC1C90" w:rsidRDefault="0042210C" w:rsidP="00E12AC9">
                      <w:pPr>
                        <w:spacing w:after="0" w:line="180" w:lineRule="exact"/>
                        <w:rPr>
                          <w:rFonts w:asciiTheme="minorHAnsi" w:hAnsiTheme="minorHAnsi" w:cstheme="minorHAnsi"/>
                          <w:b/>
                          <w:color w:val="FFFFFF" w:themeColor="background1"/>
                          <w:sz w:val="18"/>
                        </w:rPr>
                      </w:pPr>
                      <w:r>
                        <w:rPr>
                          <w:rFonts w:asciiTheme="minorHAnsi" w:hAnsiTheme="minorHAnsi" w:cstheme="minorHAnsi"/>
                          <w:b/>
                          <w:color w:val="FFFFFF" w:themeColor="background1"/>
                          <w:sz w:val="18"/>
                        </w:rPr>
                        <w:t>November</w:t>
                      </w:r>
                      <w:r w:rsidRPr="00582FB5">
                        <w:rPr>
                          <w:rFonts w:asciiTheme="minorHAnsi" w:hAnsiTheme="minorHAnsi" w:cstheme="minorHAnsi"/>
                          <w:b/>
                          <w:color w:val="FFFFFF" w:themeColor="background1"/>
                          <w:sz w:val="18"/>
                        </w:rPr>
                        <w:t xml:space="preserve"> 2015</w:t>
                      </w:r>
                    </w:p>
                    <w:p w14:paraId="3CEDACFB" w14:textId="77777777" w:rsidR="0042210C" w:rsidRPr="002A15A5" w:rsidRDefault="0042210C" w:rsidP="00E12AC9">
                      <w:pPr>
                        <w:spacing w:after="0" w:line="180" w:lineRule="exact"/>
                        <w:rPr>
                          <w:b/>
                          <w:color w:val="FFFFFF" w:themeColor="background1"/>
                          <w:sz w:val="18"/>
                        </w:rPr>
                      </w:pPr>
                    </w:p>
                  </w:txbxContent>
                </v:textbox>
              </v:shape>
            </w:pict>
          </mc:Fallback>
        </mc:AlternateContent>
      </w:r>
      <w:r w:rsidR="001914D8" w:rsidRPr="00521949">
        <w:rPr>
          <w:rFonts w:cstheme="minorHAnsi"/>
          <w:b/>
          <w:noProof/>
          <w:color w:val="FFFFFF" w:themeColor="background1"/>
          <w:sz w:val="40"/>
          <w:szCs w:val="28"/>
        </w:rPr>
        <mc:AlternateContent>
          <mc:Choice Requires="wps">
            <w:drawing>
              <wp:anchor distT="0" distB="0" distL="114300" distR="114300" simplePos="0" relativeHeight="251555327" behindDoc="0" locked="0" layoutInCell="1" allowOverlap="1" wp14:anchorId="4A2F2D5D" wp14:editId="3C18D285">
                <wp:simplePos x="0" y="0"/>
                <wp:positionH relativeFrom="column">
                  <wp:posOffset>-174625</wp:posOffset>
                </wp:positionH>
                <wp:positionV relativeFrom="paragraph">
                  <wp:posOffset>6553200</wp:posOffset>
                </wp:positionV>
                <wp:extent cx="6601460" cy="2162175"/>
                <wp:effectExtent l="0" t="0" r="0" b="0"/>
                <wp:wrapNone/>
                <wp:docPr id="12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1460" cy="2162175"/>
                        </a:xfrm>
                        <a:prstGeom prst="rect">
                          <a:avLst/>
                        </a:prstGeom>
                        <a:noFill/>
                        <a:ln w="9525">
                          <a:noFill/>
                          <a:miter lim="800000"/>
                          <a:headEnd/>
                          <a:tailEnd/>
                        </a:ln>
                      </wps:spPr>
                      <wps:txbx>
                        <w:txbxContent>
                          <w:p w14:paraId="3D7ED097" w14:textId="77777777" w:rsidR="0042210C" w:rsidRDefault="0042210C" w:rsidP="00867343">
                            <w:pPr>
                              <w:spacing w:after="0"/>
                              <w:jc w:val="right"/>
                              <w:rPr>
                                <w:rFonts w:asciiTheme="minorHAnsi" w:hAnsiTheme="minorHAnsi" w:cs="Calibri"/>
                                <w:b/>
                                <w:color w:val="FFFFFF" w:themeColor="background1"/>
                                <w:sz w:val="72"/>
                                <w:szCs w:val="72"/>
                              </w:rPr>
                            </w:pPr>
                          </w:p>
                          <w:p w14:paraId="47E78085" w14:textId="3A006DBD" w:rsidR="0042210C" w:rsidRDefault="0042210C" w:rsidP="00867343">
                            <w:pPr>
                              <w:spacing w:after="0"/>
                              <w:jc w:val="right"/>
                              <w:rPr>
                                <w:rFonts w:asciiTheme="minorHAnsi" w:hAnsiTheme="minorHAnsi" w:cs="Calibri"/>
                                <w:b/>
                                <w:color w:val="FFFFFF" w:themeColor="background1"/>
                                <w:sz w:val="72"/>
                                <w:szCs w:val="72"/>
                              </w:rPr>
                            </w:pPr>
                            <w:r>
                              <w:rPr>
                                <w:rFonts w:asciiTheme="minorHAnsi" w:hAnsiTheme="minorHAnsi" w:cs="Calibri"/>
                                <w:b/>
                                <w:color w:val="FFFFFF" w:themeColor="background1"/>
                                <w:sz w:val="72"/>
                                <w:szCs w:val="72"/>
                              </w:rPr>
                              <w:t xml:space="preserve">Musts </w:t>
                            </w:r>
                            <w:proofErr w:type="gramStart"/>
                            <w:r>
                              <w:rPr>
                                <w:rFonts w:asciiTheme="minorHAnsi" w:hAnsiTheme="minorHAnsi" w:cs="Calibri"/>
                                <w:b/>
                                <w:color w:val="FFFFFF" w:themeColor="background1"/>
                                <w:sz w:val="72"/>
                                <w:szCs w:val="72"/>
                              </w:rPr>
                              <w:t>For</w:t>
                            </w:r>
                            <w:proofErr w:type="gramEnd"/>
                            <w:r>
                              <w:rPr>
                                <w:rFonts w:asciiTheme="minorHAnsi" w:hAnsiTheme="minorHAnsi" w:cs="Calibri"/>
                                <w:b/>
                                <w:color w:val="FFFFFF" w:themeColor="background1"/>
                                <w:sz w:val="72"/>
                                <w:szCs w:val="72"/>
                              </w:rPr>
                              <w:t xml:space="preserve"> USTs</w:t>
                            </w:r>
                          </w:p>
                          <w:p w14:paraId="173A48D5" w14:textId="77777777" w:rsidR="0042210C" w:rsidRPr="00715DFD" w:rsidRDefault="0042210C" w:rsidP="00E12AC9">
                            <w:pPr>
                              <w:pStyle w:val="Heading7"/>
                              <w:jc w:val="right"/>
                              <w:rPr>
                                <w:i w:val="0"/>
                                <w:color w:val="FFFFFF" w:themeColor="background1"/>
                                <w:sz w:val="28"/>
                              </w:rPr>
                            </w:pPr>
                          </w:p>
                          <w:p w14:paraId="3208D70A" w14:textId="77777777" w:rsidR="0042210C" w:rsidRPr="00E12AC9" w:rsidRDefault="0042210C" w:rsidP="00715DFD">
                            <w:pPr>
                              <w:pStyle w:val="Heading7"/>
                              <w:jc w:val="right"/>
                              <w:rPr>
                                <w:color w:val="FFFFFF" w:themeColor="background1"/>
                                <w:sz w:val="20"/>
                              </w:rPr>
                            </w:pPr>
                            <w:r w:rsidRPr="00E12AC9">
                              <w:rPr>
                                <w:i w:val="0"/>
                                <w:noProof/>
                                <w:color w:val="FFFFFF" w:themeColor="background1"/>
                              </w:rPr>
                              <w:drawing>
                                <wp:inline distT="0" distB="0" distL="0" distR="0" wp14:anchorId="1BDFC89F" wp14:editId="63E74C60">
                                  <wp:extent cx="224710" cy="217671"/>
                                  <wp:effectExtent l="0" t="0" r="4445" b="0"/>
                                  <wp:docPr id="18" name="Picture 18"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182E754C" w14:textId="77777777" w:rsidR="0042210C" w:rsidRPr="00E12AC9" w:rsidRDefault="0042210C"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8"/>
                              </w:rPr>
                            </w:pPr>
                          </w:p>
                          <w:p w14:paraId="4956B635" w14:textId="77777777" w:rsidR="0042210C" w:rsidRDefault="0042210C" w:rsidP="00867343">
                            <w:pPr>
                              <w:spacing w:after="0"/>
                              <w:jc w:val="right"/>
                              <w:rPr>
                                <w:rFonts w:asciiTheme="majorHAnsi" w:hAnsiTheme="majorHAnsi"/>
                                <w:i/>
                                <w:color w:val="FFFFFF" w:themeColor="background1"/>
                                <w:sz w:val="32"/>
                              </w:rPr>
                            </w:pPr>
                          </w:p>
                          <w:p w14:paraId="1E98E1AD" w14:textId="77777777" w:rsidR="0042210C" w:rsidRDefault="0042210C" w:rsidP="00867343">
                            <w:pPr>
                              <w:spacing w:after="0"/>
                              <w:jc w:val="right"/>
                              <w:rPr>
                                <w:rFonts w:asciiTheme="majorHAnsi" w:hAnsiTheme="majorHAnsi"/>
                                <w:i/>
                                <w:color w:val="FFFFFF" w:themeColor="background1"/>
                                <w:sz w:val="32"/>
                              </w:rPr>
                            </w:pPr>
                          </w:p>
                          <w:p w14:paraId="6A167C31" w14:textId="77777777" w:rsidR="0042210C" w:rsidRDefault="0042210C" w:rsidP="00867343">
                            <w:pPr>
                              <w:spacing w:after="0"/>
                              <w:jc w:val="right"/>
                              <w:rPr>
                                <w:rFonts w:asciiTheme="majorHAnsi" w:hAnsiTheme="majorHAnsi"/>
                                <w:i/>
                                <w:color w:val="FFFFFF" w:themeColor="background1"/>
                                <w:sz w:val="32"/>
                              </w:rPr>
                            </w:pPr>
                          </w:p>
                          <w:p w14:paraId="7BA7558A" w14:textId="77777777" w:rsidR="0042210C" w:rsidRPr="008B1FA6" w:rsidRDefault="0042210C" w:rsidP="00867343">
                            <w:pPr>
                              <w:spacing w:after="0"/>
                              <w:jc w:val="right"/>
                              <w:rPr>
                                <w:rFonts w:asciiTheme="majorHAnsi" w:hAnsiTheme="majorHAnsi"/>
                                <w:i/>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F2D5D" id="_x0000_s1028" type="#_x0000_t202" alt="Title:    - Description:   " style="position:absolute;margin-left:-13.75pt;margin-top:516pt;width:519.8pt;height:170.25pt;z-index:251555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" filled="f" stroked="f">
                <v:textbox>
                  <w:txbxContent>
                    <w:p w14:paraId="3D7ED097" w14:textId="77777777" w:rsidR="0042210C" w:rsidRDefault="0042210C" w:rsidP="00867343">
                      <w:pPr>
                        <w:spacing w:after="0"/>
                        <w:jc w:val="right"/>
                        <w:rPr>
                          <w:rFonts w:asciiTheme="minorHAnsi" w:hAnsiTheme="minorHAnsi" w:cs="Calibri"/>
                          <w:b/>
                          <w:color w:val="FFFFFF" w:themeColor="background1"/>
                          <w:sz w:val="72"/>
                          <w:szCs w:val="72"/>
                        </w:rPr>
                      </w:pPr>
                    </w:p>
                    <w:p w14:paraId="47E78085" w14:textId="3A006DBD" w:rsidR="0042210C" w:rsidRDefault="0042210C" w:rsidP="00867343">
                      <w:pPr>
                        <w:spacing w:after="0"/>
                        <w:jc w:val="right"/>
                        <w:rPr>
                          <w:rFonts w:asciiTheme="minorHAnsi" w:hAnsiTheme="minorHAnsi" w:cs="Calibri"/>
                          <w:b/>
                          <w:color w:val="FFFFFF" w:themeColor="background1"/>
                          <w:sz w:val="72"/>
                          <w:szCs w:val="72"/>
                        </w:rPr>
                      </w:pPr>
                      <w:r>
                        <w:rPr>
                          <w:rFonts w:asciiTheme="minorHAnsi" w:hAnsiTheme="minorHAnsi" w:cs="Calibri"/>
                          <w:b/>
                          <w:color w:val="FFFFFF" w:themeColor="background1"/>
                          <w:sz w:val="72"/>
                          <w:szCs w:val="72"/>
                        </w:rPr>
                        <w:t>Musts For USTs</w:t>
                      </w:r>
                    </w:p>
                    <w:p w14:paraId="173A48D5" w14:textId="77777777" w:rsidR="0042210C" w:rsidRPr="00715DFD" w:rsidRDefault="0042210C" w:rsidP="00E12AC9">
                      <w:pPr>
                        <w:pStyle w:val="Heading7"/>
                        <w:jc w:val="right"/>
                        <w:rPr>
                          <w:i w:val="0"/>
                          <w:color w:val="FFFFFF" w:themeColor="background1"/>
                          <w:sz w:val="28"/>
                        </w:rPr>
                      </w:pPr>
                    </w:p>
                    <w:p w14:paraId="3208D70A" w14:textId="77777777" w:rsidR="0042210C" w:rsidRPr="00E12AC9" w:rsidRDefault="0042210C" w:rsidP="00715DFD">
                      <w:pPr>
                        <w:pStyle w:val="Heading7"/>
                        <w:jc w:val="right"/>
                        <w:rPr>
                          <w:color w:val="FFFFFF" w:themeColor="background1"/>
                          <w:sz w:val="20"/>
                        </w:rPr>
                      </w:pPr>
                      <w:r w:rsidRPr="00E12AC9">
                        <w:rPr>
                          <w:i w:val="0"/>
                          <w:noProof/>
                          <w:color w:val="FFFFFF" w:themeColor="background1"/>
                        </w:rPr>
                        <w:drawing>
                          <wp:inline distT="0" distB="0" distL="0" distR="0" wp14:anchorId="1BDFC89F" wp14:editId="63E74C60">
                            <wp:extent cx="224710" cy="217671"/>
                            <wp:effectExtent l="0" t="0" r="4445" b="0"/>
                            <wp:docPr id="18" name="Picture 18"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e001_whi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4" cy="219370"/>
                                    </a:xfrm>
                                    <a:prstGeom prst="rect">
                                      <a:avLst/>
                                    </a:prstGeom>
                                  </pic:spPr>
                                </pic:pic>
                              </a:graphicData>
                            </a:graphic>
                          </wp:inline>
                        </w:drawing>
                      </w:r>
                      <w:r w:rsidRPr="00E12AC9">
                        <w:rPr>
                          <w:i w:val="0"/>
                          <w:color w:val="FFFFFF" w:themeColor="background1"/>
                        </w:rPr>
                        <w:t xml:space="preserve"> </w:t>
                      </w:r>
                      <w:r w:rsidRPr="00E12AC9">
                        <w:rPr>
                          <w:color w:val="FFFFFF" w:themeColor="background1"/>
                          <w:sz w:val="20"/>
                        </w:rPr>
                        <w:t>Printed on Recycled Paper</w:t>
                      </w:r>
                    </w:p>
                    <w:p w14:paraId="182E754C" w14:textId="77777777" w:rsidR="0042210C" w:rsidRPr="00E12AC9" w:rsidRDefault="0042210C" w:rsidP="00E12AC9">
                      <w:pPr>
                        <w:tabs>
                          <w:tab w:val="center" w:pos="4680"/>
                          <w:tab w:val="left" w:pos="5040"/>
                          <w:tab w:val="left" w:pos="5760"/>
                          <w:tab w:val="left" w:pos="6480"/>
                          <w:tab w:val="left" w:pos="7200"/>
                          <w:tab w:val="left" w:pos="7920"/>
                          <w:tab w:val="left" w:pos="8640"/>
                          <w:tab w:val="left" w:pos="9360"/>
                        </w:tabs>
                        <w:jc w:val="right"/>
                        <w:rPr>
                          <w:rFonts w:ascii="Arial Narrow" w:hAnsi="Arial Narrow" w:cs="Arial Narrow"/>
                          <w:color w:val="FFFFFF" w:themeColor="background1"/>
                          <w:sz w:val="18"/>
                        </w:rPr>
                      </w:pPr>
                    </w:p>
                    <w:p w14:paraId="4956B635" w14:textId="77777777" w:rsidR="0042210C" w:rsidRDefault="0042210C" w:rsidP="00867343">
                      <w:pPr>
                        <w:spacing w:after="0"/>
                        <w:jc w:val="right"/>
                        <w:rPr>
                          <w:rFonts w:asciiTheme="majorHAnsi" w:hAnsiTheme="majorHAnsi"/>
                          <w:i/>
                          <w:color w:val="FFFFFF" w:themeColor="background1"/>
                          <w:sz w:val="32"/>
                        </w:rPr>
                      </w:pPr>
                    </w:p>
                    <w:p w14:paraId="1E98E1AD" w14:textId="77777777" w:rsidR="0042210C" w:rsidRDefault="0042210C" w:rsidP="00867343">
                      <w:pPr>
                        <w:spacing w:after="0"/>
                        <w:jc w:val="right"/>
                        <w:rPr>
                          <w:rFonts w:asciiTheme="majorHAnsi" w:hAnsiTheme="majorHAnsi"/>
                          <w:i/>
                          <w:color w:val="FFFFFF" w:themeColor="background1"/>
                          <w:sz w:val="32"/>
                        </w:rPr>
                      </w:pPr>
                    </w:p>
                    <w:p w14:paraId="6A167C31" w14:textId="77777777" w:rsidR="0042210C" w:rsidRDefault="0042210C" w:rsidP="00867343">
                      <w:pPr>
                        <w:spacing w:after="0"/>
                        <w:jc w:val="right"/>
                        <w:rPr>
                          <w:rFonts w:asciiTheme="majorHAnsi" w:hAnsiTheme="majorHAnsi"/>
                          <w:i/>
                          <w:color w:val="FFFFFF" w:themeColor="background1"/>
                          <w:sz w:val="32"/>
                        </w:rPr>
                      </w:pPr>
                    </w:p>
                    <w:p w14:paraId="7BA7558A" w14:textId="77777777" w:rsidR="0042210C" w:rsidRPr="008B1FA6" w:rsidRDefault="0042210C" w:rsidP="00867343">
                      <w:pPr>
                        <w:spacing w:after="0"/>
                        <w:jc w:val="right"/>
                        <w:rPr>
                          <w:rFonts w:asciiTheme="majorHAnsi" w:hAnsiTheme="majorHAnsi"/>
                          <w:i/>
                          <w:color w:val="FFFFFF" w:themeColor="background1"/>
                          <w:sz w:val="32"/>
                        </w:rPr>
                      </w:pPr>
                    </w:p>
                  </w:txbxContent>
                </v:textbox>
              </v:shape>
            </w:pict>
          </mc:Fallback>
        </mc:AlternateContent>
      </w:r>
      <w:r w:rsidR="001914D8">
        <w:rPr>
          <w:noProof/>
          <w:color w:val="FFFFFF" w:themeColor="background1"/>
        </w:rPr>
        <mc:AlternateContent>
          <mc:Choice Requires="wpg">
            <w:drawing>
              <wp:anchor distT="0" distB="0" distL="114300" distR="114300" simplePos="0" relativeHeight="251634688" behindDoc="0" locked="0" layoutInCell="1" allowOverlap="1" wp14:anchorId="7BED0A4A" wp14:editId="60AE6A47">
                <wp:simplePos x="0" y="0"/>
                <wp:positionH relativeFrom="margin">
                  <wp:posOffset>-674243</wp:posOffset>
                </wp:positionH>
                <wp:positionV relativeFrom="paragraph">
                  <wp:posOffset>1283970</wp:posOffset>
                </wp:positionV>
                <wp:extent cx="7357745" cy="4991100"/>
                <wp:effectExtent l="0" t="38100" r="33655" b="38100"/>
                <wp:wrapNone/>
                <wp:docPr id="12" name="Group 12" descr="  " title="  "/>
                <wp:cNvGraphicFramePr/>
                <a:graphic xmlns:a="http://schemas.openxmlformats.org/drawingml/2006/main">
                  <a:graphicData uri="http://schemas.microsoft.com/office/word/2010/wordprocessingGroup">
                    <wpg:wgp>
                      <wpg:cNvGrpSpPr/>
                      <wpg:grpSpPr>
                        <a:xfrm>
                          <a:off x="0" y="0"/>
                          <a:ext cx="7357745" cy="4991100"/>
                          <a:chOff x="0" y="0"/>
                          <a:chExt cx="7173232" cy="4849978"/>
                        </a:xfrm>
                      </wpg:grpSpPr>
                      <wps:wsp>
                        <wps:cNvPr id="5" name="Straight Connector 5"/>
                        <wps:cNvCnPr/>
                        <wps:spPr>
                          <a:xfrm>
                            <a:off x="3474720" y="0"/>
                            <a:ext cx="0" cy="4849978"/>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7315" y="0"/>
                            <a:ext cx="7165916"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0" y="2479840"/>
                            <a:ext cx="7173232"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7315" y="4849952"/>
                            <a:ext cx="7054489"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F882F4" id="Group 12" o:spid="_x0000_s1026" alt="Title:    - Description:   " style="position:absolute;margin-left:-53.1pt;margin-top:101.1pt;width:579.35pt;height:393pt;z-index:252014080;mso-position-horizontal-relative:margin;mso-width-relative:margin;mso-height-relative:margin" coordsize="71732,4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">
                <v:line id="Straight Connector 5" o:spid="_x0000_s1027" style="position:absolute;visibility:visible;mso-wrap-style:square" from="34747,0" to="34747,4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sOMMAAADaAAAADwAAAGRycy9kb3ducmV2LnhtbESP0WrCQBRE34X+w3KFvhTdWFA0ukpN&#10;EawIYvQDLtlrEpO9G7JbjX/fFQo+DjNzhlmsOlOLG7WutKxgNIxAEGdWl5wrOJ82gykI55E11pZJ&#10;wYMcrJZvvQXG2t75SLfU5yJA2MWooPC+iaV0WUEG3dA2xMG72NagD7LNpW7xHuCmlp9RNJEGSw4L&#10;BTaUFJRV6a9RkBxm3zv/kZzkT3VJr5P19JpWe6Xe+93XHISnzr/C/+2tVjCG55Vw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0rDjDAAAA2gAAAA8AAAAAAAAAAAAA&#10;AAAAoQIAAGRycy9kb3ducmV2LnhtbFBLBQYAAAAABAAEAPkAAACRAwAAAAA=&#10;" strokecolor="white [3212]" strokeweight="6pt"/>
                <v:line id="Straight Connector 6" o:spid="_x0000_s1028" style="position:absolute;visibility:visible;mso-wrap-style:square" from="73,0" to="71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YyT8QAAADaAAAADwAAAGRycy9kb3ducmV2LnhtbESP0WrCQBRE34X+w3ILfRHdtA/BRlex&#10;kUIrgjTxAy7ZaxKTvRuyq6Z/7wqCj8PMnGEWq8G04kK9qy0reJ9GIIgLq2suFRzy78kMhPPIGlvL&#10;pOCfHKyWL6MFJtpe+Y8umS9FgLBLUEHlfZdI6YqKDLqp7YiDd7S9QR9kX0rd4zXATSs/oiiWBmsO&#10;CxV2lFZUNNnZKEj3n5utH6e5/G2O2Sn+mp2yZqfU2+uwnoPwNPhn+NH+0QpiuF8JN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5jJPxAAAANoAAAAPAAAAAAAAAAAA&#10;AAAAAKECAABkcnMvZG93bnJldi54bWxQSwUGAAAAAAQABAD5AAAAkgMAAAAA&#10;" strokecolor="white [3212]" strokeweight="6pt"/>
                <v:line id="Straight Connector 9" o:spid="_x0000_s1029" style="position:absolute;visibility:visible;mso-wrap-style:square" from="0,24798" to="71732,2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mPcMAAADaAAAADwAAAGRycy9kb3ducmV2LnhtbESP0YrCMBRE34X9h3AXfJE13X0QrUZx&#10;Kwsqglj3Ay7Nta1tbkoTtf69EQQfh5k5w8wWnanFlVpXWlbwPYxAEGdWl5wr+D/+fY1BOI+ssbZM&#10;Cu7kYDH/6M0w1vbGB7qmPhcBwi5GBYX3TSylywoy6Ia2IQ7eybYGfZBtLnWLtwA3tfyJopE0WHJY&#10;KLChpKCsSi9GQbKfrLZ+kBzlpjql59Hv+JxWO6X6n91yCsJT59/hV3utFUzgeSXc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5pj3DAAAA2gAAAA8AAAAAAAAAAAAA&#10;AAAAoQIAAGRycy9kb3ducmV2LnhtbFBLBQYAAAAABAAEAPkAAACRAwAAAAA=&#10;" strokecolor="white [3212]" strokeweight="6pt"/>
                <v:line id="Straight Connector 10" o:spid="_x0000_s1030" style="position:absolute;visibility:visible;mso-wrap-style:square" from="73,48499" to="70618,4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QPcUAAADbAAAADwAAAGRycy9kb3ducmV2LnhtbESPQWvCQBCF7wX/wzKFXopu7EE0dZUa&#10;EVopiLE/YMiOSUx2NmRXTf995yD0NsN78943y/XgWnWjPtSeDUwnCSjiwtuaSwM/p914DipEZIut&#10;ZzLwSwHWq9HTElPr73ykWx5LJSEcUjRQxdilWoeiIodh4jti0c6+dxhl7Utte7xLuGv1W5LMtMOa&#10;paHCjrKKiia/OgPZYbHdx9fspL+ac36ZbeaXvPk25uV5+HgHFWmI/+bH9acVfKGXX2QAv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PQPcUAAADbAAAADwAAAAAAAAAA&#10;AAAAAAChAgAAZHJzL2Rvd25yZXYueG1sUEsFBgAAAAAEAAQA+QAAAJMDAAAAAA==&#10;" strokecolor="white [3212]" strokeweight="6pt"/>
                <w10:wrap anchorx="margin"/>
              </v:group>
            </w:pict>
          </mc:Fallback>
        </mc:AlternateContent>
      </w:r>
      <w:r w:rsidR="001914D8" w:rsidRPr="00521949">
        <w:rPr>
          <w:noProof/>
          <w:color w:val="FFFFFF" w:themeColor="background1"/>
        </w:rPr>
        <mc:AlternateContent>
          <mc:Choice Requires="wps">
            <w:drawing>
              <wp:anchor distT="0" distB="0" distL="114300" distR="114300" simplePos="0" relativeHeight="251557888" behindDoc="1" locked="0" layoutInCell="1" allowOverlap="1" wp14:anchorId="1194E159" wp14:editId="1E301D9B">
                <wp:simplePos x="0" y="0"/>
                <wp:positionH relativeFrom="column">
                  <wp:posOffset>-615823</wp:posOffset>
                </wp:positionH>
                <wp:positionV relativeFrom="paragraph">
                  <wp:posOffset>-679450</wp:posOffset>
                </wp:positionV>
                <wp:extent cx="7173595" cy="9592310"/>
                <wp:effectExtent l="0" t="0" r="8255" b="8890"/>
                <wp:wrapNone/>
                <wp:docPr id="121" name="Rectangle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3595" cy="9592310"/>
                        </a:xfrm>
                        <a:prstGeom prst="rect">
                          <a:avLst/>
                        </a:prstGeom>
                        <a:solidFill>
                          <a:schemeClr val="accent1"/>
                        </a:solidFill>
                        <a:ln>
                          <a:noFill/>
                        </a:ln>
                        <a:extLst/>
                      </wps:spPr>
                      <wps:txbx>
                        <w:txbxContent>
                          <w:p w14:paraId="1802ED3A" w14:textId="7CACC80D" w:rsidR="0042210C" w:rsidRDefault="0042210C" w:rsidP="00B22C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4E159" id="Rectangle 2" o:spid="_x0000_s1029" alt="Title:    - Description:   " style="position:absolute;margin-left:-48.5pt;margin-top:-53.5pt;width:564.85pt;height:755.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" fillcolor="#61ae4e [3204]" stroked="f">
                <v:textbox>
                  <w:txbxContent>
                    <w:p w14:paraId="1802ED3A" w14:textId="7CACC80D" w:rsidR="0042210C" w:rsidRDefault="0042210C" w:rsidP="00B22C90">
                      <w:pPr>
                        <w:jc w:val="center"/>
                      </w:pPr>
                    </w:p>
                  </w:txbxContent>
                </v:textbox>
              </v:rect>
            </w:pict>
          </mc:Fallback>
        </mc:AlternateContent>
      </w:r>
      <w:r w:rsidR="00867343" w:rsidRPr="00521949">
        <w:rPr>
          <w:noProof/>
          <w:color w:val="FFFFFF" w:themeColor="background1"/>
        </w:rPr>
        <mc:AlternateContent>
          <mc:Choice Requires="wps">
            <w:drawing>
              <wp:anchor distT="0" distB="0" distL="114300" distR="114300" simplePos="0" relativeHeight="251558912" behindDoc="0" locked="0" layoutInCell="1" allowOverlap="1" wp14:anchorId="6DF663C8" wp14:editId="7C886E60">
                <wp:simplePos x="0" y="0"/>
                <wp:positionH relativeFrom="column">
                  <wp:posOffset>-2602865</wp:posOffset>
                </wp:positionH>
                <wp:positionV relativeFrom="paragraph">
                  <wp:posOffset>8475980</wp:posOffset>
                </wp:positionV>
                <wp:extent cx="740410" cy="228600"/>
                <wp:effectExtent l="0" t="0" r="2540" b="0"/>
                <wp:wrapNone/>
                <wp:docPr id="127" name="Rectangle 127"/>
                <wp:cNvGraphicFramePr/>
                <a:graphic xmlns:a="http://schemas.openxmlformats.org/drawingml/2006/main">
                  <a:graphicData uri="http://schemas.microsoft.com/office/word/2010/wordprocessingShape">
                    <wps:wsp>
                      <wps:cNvSpPr/>
                      <wps:spPr>
                        <a:xfrm>
                          <a:off x="0" y="0"/>
                          <a:ext cx="74041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E03B0" id="Rectangle 127" o:spid="_x0000_s1026" style="position:absolute;margin-left:-204.95pt;margin-top:667.4pt;width:58.3pt;height:1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" fillcolor="white [3212]" stroked="f" strokeweight="2pt"/>
            </w:pict>
          </mc:Fallback>
        </mc:AlternateContent>
      </w:r>
      <w:r w:rsidR="00965383" w:rsidRPr="00521949">
        <w:rPr>
          <w:color w:val="FFFFFF" w:themeColor="background1"/>
        </w:rPr>
        <w:br w:type="page"/>
      </w:r>
    </w:p>
    <w:p w14:paraId="178850DC" w14:textId="77777777" w:rsidR="00965383" w:rsidRPr="00521949" w:rsidRDefault="00965383" w:rsidP="008F5FD9">
      <w:pPr>
        <w:spacing w:line="240" w:lineRule="auto"/>
        <w:rPr>
          <w:color w:val="FFFFFF" w:themeColor="background1"/>
        </w:rPr>
        <w:sectPr w:rsidR="00965383" w:rsidRPr="00521949" w:rsidSect="00965383">
          <w:footerReference w:type="default" r:id="rId15"/>
          <w:footerReference w:type="first" r:id="rId16"/>
          <w:pgSz w:w="12240" w:h="15840"/>
          <w:pgMar w:top="1440" w:right="1440" w:bottom="1440" w:left="1440" w:header="720" w:footer="720" w:gutter="0"/>
          <w:cols w:space="720"/>
          <w:titlePg/>
          <w:docGrid w:linePitch="360"/>
        </w:sectPr>
      </w:pPr>
    </w:p>
    <w:p w14:paraId="6392C297" w14:textId="7C039AC1" w:rsidR="006D5152" w:rsidRDefault="006D5152" w:rsidP="008F5FD9">
      <w:pPr>
        <w:spacing w:line="240" w:lineRule="auto"/>
      </w:pPr>
    </w:p>
    <w:p w14:paraId="5FE515AA" w14:textId="7782B4E3" w:rsidR="006D5152" w:rsidRDefault="00B70BC4" w:rsidP="008F5FD9">
      <w:pPr>
        <w:spacing w:line="240" w:lineRule="auto"/>
      </w:pPr>
      <w:r w:rsidRPr="00867343">
        <w:rPr>
          <w:noProof/>
        </w:rPr>
        <mc:AlternateContent>
          <mc:Choice Requires="wps">
            <w:drawing>
              <wp:anchor distT="0" distB="0" distL="114300" distR="114300" simplePos="0" relativeHeight="251582464" behindDoc="1" locked="0" layoutInCell="1" allowOverlap="1" wp14:anchorId="25713D2D" wp14:editId="50BD7576">
                <wp:simplePos x="0" y="0"/>
                <wp:positionH relativeFrom="column">
                  <wp:posOffset>-200025</wp:posOffset>
                </wp:positionH>
                <wp:positionV relativeFrom="paragraph">
                  <wp:posOffset>265430</wp:posOffset>
                </wp:positionV>
                <wp:extent cx="6346190" cy="3305175"/>
                <wp:effectExtent l="0" t="0" r="0" b="9525"/>
                <wp:wrapNone/>
                <wp:docPr id="14" name="Rectangle 14" descr="  " title="  "/>
                <wp:cNvGraphicFramePr/>
                <a:graphic xmlns:a="http://schemas.openxmlformats.org/drawingml/2006/main">
                  <a:graphicData uri="http://schemas.microsoft.com/office/word/2010/wordprocessingShape">
                    <wps:wsp>
                      <wps:cNvSpPr/>
                      <wps:spPr>
                        <a:xfrm>
                          <a:off x="0" y="0"/>
                          <a:ext cx="6346190" cy="3305175"/>
                        </a:xfrm>
                        <a:prstGeom prst="rect">
                          <a:avLst/>
                        </a:prstGeom>
                        <a:solidFill>
                          <a:srgbClr val="61AE4E"/>
                        </a:solidFill>
                        <a:ln w="25400" cap="flat" cmpd="sng" algn="ctr">
                          <a:noFill/>
                          <a:prstDash val="solid"/>
                        </a:ln>
                        <a:effectLst/>
                      </wps:spPr>
                      <wps:txbx>
                        <w:txbxContent>
                          <w:p w14:paraId="11310C1B" w14:textId="77777777" w:rsidR="0042210C" w:rsidRPr="00B019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6D823D7D" w14:textId="123AB86F" w:rsidR="0042210C" w:rsidRPr="00382A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w:t>
                            </w:r>
                            <w:r w:rsidRPr="00382A3C">
                              <w:rPr>
                                <w:rFonts w:asciiTheme="minorHAnsi" w:hAnsiTheme="minorHAnsi" w:cstheme="minorHAnsi"/>
                                <w:color w:val="FFFFFF" w:themeColor="background1"/>
                              </w:rPr>
                              <w:t>see</w:t>
                            </w:r>
                            <w:r>
                              <w:rPr>
                                <w:rFonts w:asciiTheme="minorHAnsi" w:hAnsiTheme="minorHAnsi" w:cstheme="minorHAnsi"/>
                                <w:color w:val="FFFFFF" w:themeColor="background1"/>
                              </w:rPr>
                              <w:t xml:space="preserve"> </w:t>
                            </w:r>
                            <w:hyperlink r:id="rId17" w:history="1">
                              <w:r w:rsidRPr="00EA44F4">
                                <w:rPr>
                                  <w:rStyle w:val="Hyperlink"/>
                                  <w:rFonts w:asciiTheme="minorHAnsi" w:hAnsiTheme="minorHAnsi" w:cstheme="minorHAnsi"/>
                                </w:rPr>
                                <w:t>www.epa.gov/ust/state-underground-storage-tank-ust-programs</w:t>
                              </w:r>
                            </w:hyperlink>
                            <w:r w:rsidRPr="00011FDF">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 </w:t>
                            </w:r>
                          </w:p>
                          <w:p w14:paraId="73EEE47C" w14:textId="2D61511D" w:rsidR="0042210C" w:rsidRPr="00B019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t>
                            </w:r>
                            <w:r w:rsidRPr="00F6799D">
                              <w:rPr>
                                <w:rFonts w:asciiTheme="minorHAnsi" w:hAnsiTheme="minorHAnsi" w:cstheme="minorHAnsi"/>
                                <w:color w:val="FFFFFF" w:themeColor="background1"/>
                              </w:rPr>
                              <w:t>websites at</w:t>
                            </w:r>
                            <w:r>
                              <w:rPr>
                                <w:rFonts w:asciiTheme="minorHAnsi" w:hAnsiTheme="minorHAnsi" w:cstheme="minorHAnsi"/>
                                <w:color w:val="FFFFFF" w:themeColor="background1"/>
                              </w:rPr>
                              <w:t xml:space="preserve"> </w:t>
                            </w:r>
                            <w:hyperlink r:id="rId18"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p>
                          <w:p w14:paraId="55260BB6" w14:textId="55BC6E4D" w:rsidR="0042210C" w:rsidRPr="00B019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67C90A8A" w14:textId="2F9C3117" w:rsidR="0042210C" w:rsidRPr="00B019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If your UST systems are located in Indian country, the requirements in this booklet apply to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13D2D" id="Rectangle 14" o:spid="_x0000_s1030" alt="Title:    - Description:   " style="position:absolute;margin-left:-15.75pt;margin-top:20.9pt;width:499.7pt;height:26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" fillcolor="#61ae4e" stroked="f" strokeweight="2pt">
                <v:textbox>
                  <w:txbxContent>
                    <w:p w14:paraId="11310C1B" w14:textId="77777777" w:rsidR="0042210C" w:rsidRPr="00B019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EPA wrote this booklet for owners and operators of underground storage tanks (USTs).</w:t>
                      </w:r>
                    </w:p>
                    <w:p w14:paraId="6D823D7D" w14:textId="123AB86F" w:rsidR="0042210C" w:rsidRPr="00382A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This booklet describes the 2015 revised </w:t>
                      </w:r>
                      <w:r w:rsidRPr="00B0193C">
                        <w:rPr>
                          <w:rFonts w:asciiTheme="minorHAnsi" w:hAnsiTheme="minorHAnsi" w:cstheme="minorHAnsi"/>
                          <w:i/>
                          <w:color w:val="FFFFFF" w:themeColor="background1"/>
                        </w:rPr>
                        <w:t>federal</w:t>
                      </w:r>
                      <w:r w:rsidRPr="00B0193C">
                        <w:rPr>
                          <w:rFonts w:asciiTheme="minorHAnsi" w:hAnsiTheme="minorHAnsi" w:cstheme="minorHAnsi"/>
                          <w:color w:val="FFFFFF" w:themeColor="background1"/>
                        </w:rPr>
                        <w:t xml:space="preserve"> UST regulation.  Many states and territories (referred to as states in this booklet) have state program approval from EPA.  To find a list of states with state program approval, </w:t>
                      </w:r>
                      <w:r w:rsidRPr="00382A3C">
                        <w:rPr>
                          <w:rFonts w:asciiTheme="minorHAnsi" w:hAnsiTheme="minorHAnsi" w:cstheme="minorHAnsi"/>
                          <w:color w:val="FFFFFF" w:themeColor="background1"/>
                        </w:rPr>
                        <w:t>see</w:t>
                      </w:r>
                      <w:r>
                        <w:rPr>
                          <w:rFonts w:asciiTheme="minorHAnsi" w:hAnsiTheme="minorHAnsi" w:cstheme="minorHAnsi"/>
                          <w:color w:val="FFFFFF" w:themeColor="background1"/>
                        </w:rPr>
                        <w:t xml:space="preserve"> </w:t>
                      </w:r>
                      <w:hyperlink r:id="rId19" w:history="1">
                        <w:r w:rsidRPr="00EA44F4">
                          <w:rPr>
                            <w:rStyle w:val="Hyperlink"/>
                            <w:rFonts w:asciiTheme="minorHAnsi" w:hAnsiTheme="minorHAnsi" w:cstheme="minorHAnsi"/>
                          </w:rPr>
                          <w:t>www.epa.gov/ust/state-underground-storage-tank-ust-programs</w:t>
                        </w:r>
                      </w:hyperlink>
                      <w:r w:rsidRPr="00011FDF">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 </w:t>
                      </w:r>
                    </w:p>
                    <w:p w14:paraId="73EEE47C" w14:textId="2D61511D" w:rsidR="0042210C" w:rsidRPr="00B019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w:t>
                      </w:r>
                      <w:r w:rsidRPr="00B0193C">
                        <w:rPr>
                          <w:rFonts w:asciiTheme="minorHAnsi" w:hAnsiTheme="minorHAnsi" w:cstheme="minorHAnsi"/>
                          <w:color w:val="FFFFFF" w:themeColor="background1"/>
                        </w:rPr>
                        <w:t xml:space="preserve"> state program approval, your requirements may be different from those identified in this booklet.  To find information about your state’s UST regulation, contact your </w:t>
                      </w:r>
                      <w:r>
                        <w:rPr>
                          <w:rFonts w:asciiTheme="minorHAnsi" w:hAnsiTheme="minorHAnsi" w:cstheme="minorHAnsi"/>
                          <w:color w:val="FFFFFF" w:themeColor="background1"/>
                        </w:rPr>
                        <w:t>implementing</w:t>
                      </w:r>
                      <w:r w:rsidRPr="00B0193C">
                        <w:rPr>
                          <w:rFonts w:asciiTheme="minorHAnsi" w:hAnsiTheme="minorHAnsi" w:cstheme="minorHAnsi"/>
                          <w:color w:val="FFFFFF" w:themeColor="background1"/>
                        </w:rPr>
                        <w:t xml:space="preserve"> agency or visit its website.  You can find links to state UST </w:t>
                      </w:r>
                      <w:r w:rsidRPr="00F6799D">
                        <w:rPr>
                          <w:rFonts w:asciiTheme="minorHAnsi" w:hAnsiTheme="minorHAnsi" w:cstheme="minorHAnsi"/>
                          <w:color w:val="FFFFFF" w:themeColor="background1"/>
                        </w:rPr>
                        <w:t>websites at</w:t>
                      </w:r>
                      <w:r>
                        <w:rPr>
                          <w:rFonts w:asciiTheme="minorHAnsi" w:hAnsiTheme="minorHAnsi" w:cstheme="minorHAnsi"/>
                          <w:color w:val="FFFFFF" w:themeColor="background1"/>
                        </w:rPr>
                        <w:t xml:space="preserve"> </w:t>
                      </w:r>
                      <w:hyperlink r:id="rId20" w:anchor="states" w:history="1">
                        <w:r w:rsidRPr="00EA44F4">
                          <w:rPr>
                            <w:rStyle w:val="Hyperlink"/>
                            <w:rFonts w:asciiTheme="minorHAnsi" w:hAnsiTheme="minorHAnsi" w:cstheme="minorHAnsi"/>
                          </w:rPr>
                          <w:t>www.epa.gov/ust/underground-storage-tank-ust-contacts#states</w:t>
                        </w:r>
                      </w:hyperlink>
                      <w:r>
                        <w:rPr>
                          <w:rFonts w:asciiTheme="minorHAnsi" w:hAnsiTheme="minorHAnsi" w:cstheme="minorHAnsi"/>
                          <w:color w:val="FFFFFF" w:themeColor="background1"/>
                        </w:rPr>
                        <w:t xml:space="preserve">.  </w:t>
                      </w:r>
                    </w:p>
                    <w:p w14:paraId="55260BB6" w14:textId="55BC6E4D" w:rsidR="0042210C" w:rsidRPr="00B019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 xml:space="preserve">If your UST systems are located in a state </w:t>
                      </w:r>
                      <w:r w:rsidRPr="00B0193C">
                        <w:rPr>
                          <w:rFonts w:asciiTheme="minorHAnsi" w:hAnsiTheme="minorHAnsi" w:cstheme="minorHAnsi"/>
                          <w:i/>
                          <w:color w:val="FFFFFF" w:themeColor="background1"/>
                        </w:rPr>
                        <w:t>without</w:t>
                      </w:r>
                      <w:r w:rsidRPr="00B0193C">
                        <w:rPr>
                          <w:rFonts w:asciiTheme="minorHAnsi" w:hAnsiTheme="minorHAnsi" w:cstheme="minorHAnsi"/>
                          <w:color w:val="FFFFFF" w:themeColor="background1"/>
                        </w:rPr>
                        <w:t xml:space="preserve"> state program approval, </w:t>
                      </w:r>
                      <w:r>
                        <w:rPr>
                          <w:rFonts w:asciiTheme="minorHAnsi" w:hAnsiTheme="minorHAnsi" w:cstheme="minorHAnsi"/>
                          <w:color w:val="FFFFFF" w:themeColor="background1"/>
                        </w:rPr>
                        <w:t xml:space="preserve">both </w:t>
                      </w:r>
                      <w:r w:rsidRPr="00B0193C">
                        <w:rPr>
                          <w:rFonts w:asciiTheme="minorHAnsi" w:hAnsiTheme="minorHAnsi" w:cstheme="minorHAnsi"/>
                          <w:color w:val="FFFFFF" w:themeColor="background1"/>
                        </w:rPr>
                        <w:t xml:space="preserve">the requirements in this booklet and the state requirements apply to you.  </w:t>
                      </w:r>
                    </w:p>
                    <w:p w14:paraId="67C90A8A" w14:textId="2F9C3117" w:rsidR="0042210C" w:rsidRPr="00B0193C" w:rsidRDefault="0042210C" w:rsidP="0097321C">
                      <w:pPr>
                        <w:spacing w:line="240" w:lineRule="auto"/>
                        <w:rPr>
                          <w:rFonts w:asciiTheme="minorHAnsi" w:hAnsiTheme="minorHAnsi" w:cstheme="minorHAnsi"/>
                          <w:color w:val="FFFFFF" w:themeColor="background1"/>
                        </w:rPr>
                      </w:pPr>
                      <w:r w:rsidRPr="00B0193C">
                        <w:rPr>
                          <w:rFonts w:asciiTheme="minorHAnsi" w:hAnsiTheme="minorHAnsi" w:cstheme="minorHAnsi"/>
                          <w:color w:val="FFFFFF" w:themeColor="background1"/>
                        </w:rPr>
                        <w:t>If your UST systems are located in Indian country, the requirements in this booklet apply to you.</w:t>
                      </w:r>
                    </w:p>
                  </w:txbxContent>
                </v:textbox>
              </v:rect>
            </w:pict>
          </mc:Fallback>
        </mc:AlternateContent>
      </w:r>
    </w:p>
    <w:p w14:paraId="5399825B" w14:textId="79F2ED33" w:rsidR="006D5152" w:rsidRDefault="006D5152" w:rsidP="006D5152">
      <w:pPr>
        <w:tabs>
          <w:tab w:val="left" w:pos="1290"/>
        </w:tabs>
        <w:spacing w:line="240" w:lineRule="auto"/>
      </w:pPr>
      <w:r>
        <w:tab/>
      </w:r>
    </w:p>
    <w:p w14:paraId="5BE7C27F" w14:textId="3503CA3F" w:rsidR="00965383" w:rsidRDefault="00713D49" w:rsidP="008F5FD9">
      <w:pPr>
        <w:spacing w:line="240" w:lineRule="auto"/>
      </w:pPr>
      <w:r w:rsidRPr="00867343">
        <w:rPr>
          <w:noProof/>
        </w:rPr>
        <mc:AlternateContent>
          <mc:Choice Requires="wps">
            <w:drawing>
              <wp:anchor distT="0" distB="0" distL="114300" distR="114300" simplePos="0" relativeHeight="251561984" behindDoc="1" locked="0" layoutInCell="1" allowOverlap="1" wp14:anchorId="146110FD" wp14:editId="1232B4D0">
                <wp:simplePos x="0" y="0"/>
                <wp:positionH relativeFrom="margin">
                  <wp:posOffset>-200025</wp:posOffset>
                </wp:positionH>
                <wp:positionV relativeFrom="paragraph">
                  <wp:posOffset>3394710</wp:posOffset>
                </wp:positionV>
                <wp:extent cx="6346190" cy="1771650"/>
                <wp:effectExtent l="0" t="0" r="0" b="0"/>
                <wp:wrapNone/>
                <wp:docPr id="298" name="Rectangle 298" descr="  " title="  "/>
                <wp:cNvGraphicFramePr/>
                <a:graphic xmlns:a="http://schemas.openxmlformats.org/drawingml/2006/main">
                  <a:graphicData uri="http://schemas.microsoft.com/office/word/2010/wordprocessingShape">
                    <wps:wsp>
                      <wps:cNvSpPr/>
                      <wps:spPr>
                        <a:xfrm>
                          <a:off x="0" y="0"/>
                          <a:ext cx="6346190" cy="17716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0486D" w14:textId="77777777" w:rsidR="0042210C" w:rsidRPr="00B0193C" w:rsidRDefault="0042210C"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17467BB7" w14:textId="38AFB1D1" w:rsidR="0042210C" w:rsidRPr="00B0193C" w:rsidRDefault="0042210C"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Musts For </w:t>
                            </w:r>
                            <w:r w:rsidRPr="00837AC7">
                              <w:rPr>
                                <w:rFonts w:asciiTheme="minorHAnsi" w:hAnsiTheme="minorHAnsi" w:cstheme="minorHAnsi"/>
                                <w:i/>
                                <w:color w:val="FFFFFF" w:themeColor="background1"/>
                              </w:rPr>
                              <w:t>USTs</w:t>
                            </w:r>
                            <w:r>
                              <w:rPr>
                                <w:rFonts w:asciiTheme="minorHAnsi" w:hAnsiTheme="minorHAnsi" w:cstheme="minorHAnsi"/>
                                <w:color w:val="FFFFFF" w:themeColor="background1"/>
                              </w:rPr>
                              <w:t xml:space="preserve"> on E</w:t>
                            </w:r>
                            <w:r w:rsidRPr="00837AC7">
                              <w:rPr>
                                <w:rFonts w:asciiTheme="minorHAnsi" w:hAnsiTheme="minorHAnsi" w:cstheme="minorHAnsi"/>
                                <w:color w:val="FFFFFF" w:themeColor="background1"/>
                              </w:rPr>
                              <w:t>PA’s</w:t>
                            </w:r>
                            <w:r w:rsidRPr="00B0193C">
                              <w:rPr>
                                <w:rFonts w:asciiTheme="minorHAnsi" w:hAnsiTheme="minorHAnsi" w:cstheme="minorHAnsi"/>
                                <w:color w:val="FFFFFF" w:themeColor="background1"/>
                              </w:rPr>
                              <w:t xml:space="preserve"> underground storage tank (UST) website </w:t>
                            </w:r>
                            <w:r w:rsidRPr="00F6799D">
                              <w:rPr>
                                <w:rFonts w:asciiTheme="minorHAnsi" w:hAnsiTheme="minorHAnsi" w:cstheme="minorHAnsi"/>
                                <w:color w:val="FFFFFF" w:themeColor="background1"/>
                              </w:rPr>
                              <w:t>at</w:t>
                            </w:r>
                            <w:r>
                              <w:rPr>
                                <w:rFonts w:asciiTheme="minorHAnsi" w:hAnsiTheme="minorHAnsi" w:cstheme="minorHAnsi"/>
                                <w:color w:val="FFFFFF" w:themeColor="background1"/>
                              </w:rPr>
                              <w:t xml:space="preserve"> </w:t>
                            </w:r>
                            <w:hyperlink r:id="rId21" w:history="1">
                              <w:r w:rsidRPr="00EA44F4">
                                <w:rPr>
                                  <w:rStyle w:val="Hyperlink"/>
                                  <w:rFonts w:asciiTheme="minorHAnsi" w:hAnsiTheme="minorHAnsi" w:cstheme="minorHAnsi"/>
                                </w:rPr>
                                <w:t>www.epa.gov/ust</w:t>
                              </w:r>
                            </w:hyperlink>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Order printed copies of many, but not all, of our documents from </w:t>
                            </w:r>
                            <w:r w:rsidRPr="00B0193C">
                              <w:rPr>
                                <w:rFonts w:asciiTheme="minorHAnsi" w:hAnsiTheme="minorHAnsi" w:cstheme="minorHAnsi"/>
                                <w:color w:val="FFFFFF" w:themeColor="background1"/>
                              </w:rPr>
                              <w:t xml:space="preserve">the National Service Center for Environmental Publications (NSCEP), EPA’s publication distributor: </w:t>
                            </w:r>
                            <w:r>
                              <w:rPr>
                                <w:rFonts w:asciiTheme="minorHAnsi" w:hAnsiTheme="minorHAnsi" w:cstheme="minorHAnsi"/>
                                <w:color w:val="FFFFFF" w:themeColor="background1"/>
                              </w:rPr>
                              <w:t xml:space="preserve"> write to </w:t>
                            </w:r>
                            <w:r w:rsidRPr="00B0193C">
                              <w:rPr>
                                <w:rFonts w:asciiTheme="minorHAnsi" w:hAnsiTheme="minorHAnsi" w:cstheme="minorHAnsi"/>
                                <w:color w:val="FFFFFF" w:themeColor="background1"/>
                              </w:rPr>
                              <w:t>NSCEP, PO Box 42419, Cincinnati, OH 45242</w:t>
                            </w:r>
                            <w:r>
                              <w:rPr>
                                <w:rFonts w:asciiTheme="minorHAnsi" w:hAnsiTheme="minorHAnsi" w:cstheme="minorHAnsi"/>
                                <w:color w:val="FFFFFF" w:themeColor="background1"/>
                              </w:rPr>
                              <w:t>; c</w:t>
                            </w:r>
                            <w:r w:rsidRPr="00B0193C">
                              <w:rPr>
                                <w:rFonts w:asciiTheme="minorHAnsi" w:hAnsiTheme="minorHAnsi" w:cstheme="minorHAnsi"/>
                                <w:color w:val="FFFFFF" w:themeColor="background1"/>
                              </w:rPr>
                              <w:t>all NSCEP’s toll-free number 800-490-9198</w:t>
                            </w:r>
                            <w:r>
                              <w:rPr>
                                <w:rFonts w:asciiTheme="minorHAnsi" w:hAnsiTheme="minorHAnsi" w:cstheme="minorHAnsi"/>
                                <w:color w:val="FFFFFF" w:themeColor="background1"/>
                              </w:rPr>
                              <w:t>; or f</w:t>
                            </w:r>
                            <w:r w:rsidRPr="00B0193C">
                              <w:rPr>
                                <w:rFonts w:asciiTheme="minorHAnsi" w:hAnsiTheme="minorHAnsi" w:cstheme="minorHAnsi"/>
                                <w:color w:val="FFFFFF" w:themeColor="background1"/>
                              </w:rPr>
                              <w:t>ax your order to NSCEP 301-604-3408.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110FD" id="Rectangle 298" o:spid="_x0000_s1031" alt="Title:    - Description:   " style="position:absolute;margin-left:-15.75pt;margin-top:267.3pt;width:499.7pt;height:139.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" fillcolor="#61ae4e [3204]" stroked="f" strokeweight="2pt">
                <v:textbox>
                  <w:txbxContent>
                    <w:p w14:paraId="1BD0486D" w14:textId="77777777" w:rsidR="0042210C" w:rsidRPr="00B0193C" w:rsidRDefault="0042210C" w:rsidP="0097321C">
                      <w:pPr>
                        <w:spacing w:before="200" w:line="240" w:lineRule="auto"/>
                        <w:rPr>
                          <w:rFonts w:asciiTheme="minorHAnsi" w:hAnsiTheme="minorHAnsi" w:cstheme="minorHAnsi"/>
                          <w:i/>
                          <w:sz w:val="32"/>
                          <w:szCs w:val="32"/>
                        </w:rPr>
                      </w:pPr>
                      <w:r w:rsidRPr="00B0193C">
                        <w:rPr>
                          <w:rFonts w:asciiTheme="minorHAnsi" w:hAnsiTheme="minorHAnsi" w:cstheme="minorHAnsi"/>
                          <w:i/>
                          <w:sz w:val="32"/>
                          <w:szCs w:val="32"/>
                        </w:rPr>
                        <w:t>Free Publications About UST Requirements</w:t>
                      </w:r>
                    </w:p>
                    <w:p w14:paraId="17467BB7" w14:textId="38AFB1D1" w:rsidR="0042210C" w:rsidRPr="00B0193C" w:rsidRDefault="0042210C" w:rsidP="0097321C">
                      <w:pPr>
                        <w:spacing w:line="240" w:lineRule="auto"/>
                        <w:rPr>
                          <w:rFonts w:asciiTheme="minorHAnsi" w:hAnsiTheme="minorHAnsi" w:cstheme="minorHAnsi"/>
                          <w:color w:val="FFFFFF" w:themeColor="background1"/>
                        </w:rPr>
                      </w:pPr>
                      <w:r>
                        <w:rPr>
                          <w:rFonts w:asciiTheme="minorHAnsi" w:hAnsiTheme="minorHAnsi" w:cstheme="minorHAnsi"/>
                          <w:color w:val="FFFFFF" w:themeColor="background1"/>
                        </w:rPr>
                        <w:t xml:space="preserve">Download or read </w:t>
                      </w:r>
                      <w:r>
                        <w:rPr>
                          <w:rFonts w:asciiTheme="minorHAnsi" w:hAnsiTheme="minorHAnsi" w:cstheme="minorHAnsi"/>
                          <w:i/>
                          <w:color w:val="FFFFFF" w:themeColor="background1"/>
                        </w:rPr>
                        <w:t xml:space="preserve">Musts For </w:t>
                      </w:r>
                      <w:r w:rsidRPr="00837AC7">
                        <w:rPr>
                          <w:rFonts w:asciiTheme="minorHAnsi" w:hAnsiTheme="minorHAnsi" w:cstheme="minorHAnsi"/>
                          <w:i/>
                          <w:color w:val="FFFFFF" w:themeColor="background1"/>
                        </w:rPr>
                        <w:t>USTs</w:t>
                      </w:r>
                      <w:r>
                        <w:rPr>
                          <w:rFonts w:asciiTheme="minorHAnsi" w:hAnsiTheme="minorHAnsi" w:cstheme="minorHAnsi"/>
                          <w:color w:val="FFFFFF" w:themeColor="background1"/>
                        </w:rPr>
                        <w:t xml:space="preserve"> on E</w:t>
                      </w:r>
                      <w:r w:rsidRPr="00837AC7">
                        <w:rPr>
                          <w:rFonts w:asciiTheme="minorHAnsi" w:hAnsiTheme="minorHAnsi" w:cstheme="minorHAnsi"/>
                          <w:color w:val="FFFFFF" w:themeColor="background1"/>
                        </w:rPr>
                        <w:t>PA’s</w:t>
                      </w:r>
                      <w:r w:rsidRPr="00B0193C">
                        <w:rPr>
                          <w:rFonts w:asciiTheme="minorHAnsi" w:hAnsiTheme="minorHAnsi" w:cstheme="minorHAnsi"/>
                          <w:color w:val="FFFFFF" w:themeColor="background1"/>
                        </w:rPr>
                        <w:t xml:space="preserve"> underground storage tank (UST) website </w:t>
                      </w:r>
                      <w:r w:rsidRPr="00F6799D">
                        <w:rPr>
                          <w:rFonts w:asciiTheme="minorHAnsi" w:hAnsiTheme="minorHAnsi" w:cstheme="minorHAnsi"/>
                          <w:color w:val="FFFFFF" w:themeColor="background1"/>
                        </w:rPr>
                        <w:t>at</w:t>
                      </w:r>
                      <w:r>
                        <w:rPr>
                          <w:rFonts w:asciiTheme="minorHAnsi" w:hAnsiTheme="minorHAnsi" w:cstheme="minorHAnsi"/>
                          <w:color w:val="FFFFFF" w:themeColor="background1"/>
                        </w:rPr>
                        <w:t xml:space="preserve"> </w:t>
                      </w:r>
                      <w:hyperlink r:id="rId22" w:history="1">
                        <w:r w:rsidRPr="00EA44F4">
                          <w:rPr>
                            <w:rStyle w:val="Hyperlink"/>
                            <w:rFonts w:asciiTheme="minorHAnsi" w:hAnsiTheme="minorHAnsi" w:cstheme="minorHAnsi"/>
                          </w:rPr>
                          <w:t>www.epa.gov/ust</w:t>
                        </w:r>
                      </w:hyperlink>
                      <w:r w:rsidRPr="00B0193C">
                        <w:rPr>
                          <w:rFonts w:asciiTheme="minorHAnsi" w:hAnsiTheme="minorHAnsi" w:cstheme="minorHAnsi"/>
                          <w:color w:val="FFFFFF" w:themeColor="background1"/>
                        </w:rPr>
                        <w:t xml:space="preserve">.  </w:t>
                      </w:r>
                      <w:r>
                        <w:rPr>
                          <w:rFonts w:asciiTheme="minorHAnsi" w:hAnsiTheme="minorHAnsi" w:cstheme="minorHAnsi"/>
                          <w:color w:val="FFFFFF" w:themeColor="background1"/>
                        </w:rPr>
                        <w:t xml:space="preserve">Order printed copies of many, but not all, of our documents from </w:t>
                      </w:r>
                      <w:r w:rsidRPr="00B0193C">
                        <w:rPr>
                          <w:rFonts w:asciiTheme="minorHAnsi" w:hAnsiTheme="minorHAnsi" w:cstheme="minorHAnsi"/>
                          <w:color w:val="FFFFFF" w:themeColor="background1"/>
                        </w:rPr>
                        <w:t xml:space="preserve">the National Service Center for Environmental Publications (NSCEP), EPA’s publication distributor: </w:t>
                      </w:r>
                      <w:r>
                        <w:rPr>
                          <w:rFonts w:asciiTheme="minorHAnsi" w:hAnsiTheme="minorHAnsi" w:cstheme="minorHAnsi"/>
                          <w:color w:val="FFFFFF" w:themeColor="background1"/>
                        </w:rPr>
                        <w:t xml:space="preserve"> write to </w:t>
                      </w:r>
                      <w:r w:rsidRPr="00B0193C">
                        <w:rPr>
                          <w:rFonts w:asciiTheme="minorHAnsi" w:hAnsiTheme="minorHAnsi" w:cstheme="minorHAnsi"/>
                          <w:color w:val="FFFFFF" w:themeColor="background1"/>
                        </w:rPr>
                        <w:t>NSCEP, PO Box 42419, Cincinnati, OH 45242</w:t>
                      </w:r>
                      <w:r>
                        <w:rPr>
                          <w:rFonts w:asciiTheme="minorHAnsi" w:hAnsiTheme="minorHAnsi" w:cstheme="minorHAnsi"/>
                          <w:color w:val="FFFFFF" w:themeColor="background1"/>
                        </w:rPr>
                        <w:t>; c</w:t>
                      </w:r>
                      <w:r w:rsidRPr="00B0193C">
                        <w:rPr>
                          <w:rFonts w:asciiTheme="minorHAnsi" w:hAnsiTheme="minorHAnsi" w:cstheme="minorHAnsi"/>
                          <w:color w:val="FFFFFF" w:themeColor="background1"/>
                        </w:rPr>
                        <w:t>all NSCEP’s toll-free number 800-490-9198</w:t>
                      </w:r>
                      <w:r>
                        <w:rPr>
                          <w:rFonts w:asciiTheme="minorHAnsi" w:hAnsiTheme="minorHAnsi" w:cstheme="minorHAnsi"/>
                          <w:color w:val="FFFFFF" w:themeColor="background1"/>
                        </w:rPr>
                        <w:t>; or f</w:t>
                      </w:r>
                      <w:r w:rsidRPr="00B0193C">
                        <w:rPr>
                          <w:rFonts w:asciiTheme="minorHAnsi" w:hAnsiTheme="minorHAnsi" w:cstheme="minorHAnsi"/>
                          <w:color w:val="FFFFFF" w:themeColor="background1"/>
                        </w:rPr>
                        <w:t>ax your order to NSCEP 301-604-3408.</w:t>
                      </w:r>
                    </w:p>
                  </w:txbxContent>
                </v:textbox>
                <w10:wrap anchorx="margin"/>
              </v:rect>
            </w:pict>
          </mc:Fallback>
        </mc:AlternateContent>
      </w:r>
      <w:r w:rsidR="00B70BC4" w:rsidRPr="00867343">
        <w:rPr>
          <w:noProof/>
        </w:rPr>
        <mc:AlternateContent>
          <mc:Choice Requires="wps">
            <w:drawing>
              <wp:anchor distT="0" distB="0" distL="114300" distR="114300" simplePos="0" relativeHeight="251633664" behindDoc="1" locked="0" layoutInCell="1" allowOverlap="1" wp14:anchorId="778ED7FA" wp14:editId="116B2090">
                <wp:simplePos x="0" y="0"/>
                <wp:positionH relativeFrom="margin">
                  <wp:posOffset>-200025</wp:posOffset>
                </wp:positionH>
                <wp:positionV relativeFrom="paragraph">
                  <wp:posOffset>5579745</wp:posOffset>
                </wp:positionV>
                <wp:extent cx="6346190" cy="2020570"/>
                <wp:effectExtent l="0" t="0" r="0" b="0"/>
                <wp:wrapNone/>
                <wp:docPr id="480" name="Rectangle 480" descr="  " title="  "/>
                <wp:cNvGraphicFramePr/>
                <a:graphic xmlns:a="http://schemas.openxmlformats.org/drawingml/2006/main">
                  <a:graphicData uri="http://schemas.microsoft.com/office/word/2010/wordprocessingShape">
                    <wps:wsp>
                      <wps:cNvSpPr/>
                      <wps:spPr>
                        <a:xfrm>
                          <a:off x="0" y="0"/>
                          <a:ext cx="6346190" cy="20205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218DF" w14:textId="74D5BB62" w:rsidR="0042210C" w:rsidRDefault="0042210C" w:rsidP="00D10EA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15F12668" w14:textId="77777777" w:rsidR="0042210C" w:rsidRDefault="0042210C" w:rsidP="00D10EAB">
                            <w:pPr>
                              <w:spacing w:after="0" w:line="240" w:lineRule="auto"/>
                              <w:rPr>
                                <w:rFonts w:asciiTheme="minorHAnsi" w:hAnsiTheme="minorHAnsi" w:cstheme="minorHAnsi"/>
                                <w:color w:val="FFFFFF" w:themeColor="background1"/>
                              </w:rPr>
                            </w:pPr>
                          </w:p>
                          <w:p w14:paraId="41CB605A" w14:textId="06B3330C" w:rsidR="0042210C" w:rsidRDefault="0042210C" w:rsidP="00D10EA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MVI Field Services (inspector on cover and page 21)</w:t>
                            </w:r>
                          </w:p>
                          <w:p w14:paraId="6D677C71" w14:textId="5517E919" w:rsidR="0042210C" w:rsidRDefault="0042210C" w:rsidP="00D10EAB">
                            <w:pPr>
                              <w:spacing w:after="0" w:line="240" w:lineRule="auto"/>
                              <w:rPr>
                                <w:rFonts w:asciiTheme="minorHAnsi" w:hAnsiTheme="minorHAnsi" w:cstheme="minorHAnsi"/>
                                <w:color w:val="FFFFFF" w:themeColor="background1"/>
                              </w:rPr>
                            </w:pPr>
                            <w:r w:rsidRPr="00B70BC4">
                              <w:rPr>
                                <w:rFonts w:asciiTheme="minorHAnsi" w:hAnsiTheme="minorHAnsi" w:cstheme="minorHAnsi"/>
                                <w:color w:val="FFFFFF" w:themeColor="background1"/>
                              </w:rPr>
                              <w:t>Highland Tan</w:t>
                            </w:r>
                            <w:r>
                              <w:rPr>
                                <w:rFonts w:asciiTheme="minorHAnsi" w:hAnsiTheme="minorHAnsi" w:cstheme="minorHAnsi"/>
                                <w:color w:val="FFFFFF" w:themeColor="background1"/>
                              </w:rPr>
                              <w:t>k &amp; Manufacturing Company (steel tanks on cover and in headers)</w:t>
                            </w:r>
                          </w:p>
                          <w:p w14:paraId="35A6E22C" w14:textId="3C49A169" w:rsidR="0042210C" w:rsidRDefault="0042210C" w:rsidP="00D10EA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OPW (fill sump on cover, spill bucket on page 7, automatic shutoff device on page 8, ball float valve on page 9)</w:t>
                            </w:r>
                          </w:p>
                          <w:p w14:paraId="5314CD23" w14:textId="3C7990D9" w:rsidR="0042210C" w:rsidRPr="00B0193C" w:rsidRDefault="0042210C" w:rsidP="00D10EAB">
                            <w:pPr>
                              <w:spacing w:after="0" w:line="240" w:lineRule="auto"/>
                              <w:rPr>
                                <w:rFonts w:asciiTheme="minorHAnsi" w:hAnsiTheme="minorHAnsi" w:cstheme="minorHAnsi"/>
                                <w:color w:val="FFFFFF" w:themeColor="background1"/>
                              </w:rPr>
                            </w:pPr>
                            <w:r w:rsidRPr="00713D49">
                              <w:rPr>
                                <w:rFonts w:asciiTheme="minorHAnsi" w:hAnsiTheme="minorHAnsi" w:cstheme="minorHAnsi"/>
                                <w:color w:val="FFFFFF" w:themeColor="background1"/>
                              </w:rPr>
                              <w:t>Federated Environmental Associates, Inc</w:t>
                            </w:r>
                            <w:r>
                              <w:rPr>
                                <w:rFonts w:asciiTheme="minorHAnsi" w:hAnsiTheme="minorHAnsi" w:cstheme="minorHAnsi"/>
                                <w:color w:val="FFFFFF" w:themeColor="background1"/>
                              </w:rPr>
                              <w:t>. (u</w:t>
                            </w:r>
                            <w:r w:rsidRPr="00713D49">
                              <w:rPr>
                                <w:rFonts w:asciiTheme="minorHAnsi" w:hAnsiTheme="minorHAnsi" w:cstheme="minorHAnsi"/>
                                <w:color w:val="FFFFFF" w:themeColor="background1"/>
                              </w:rPr>
                              <w:t>nder-dispenser containment</w:t>
                            </w:r>
                            <w:r>
                              <w:rPr>
                                <w:rFonts w:asciiTheme="minorHAnsi" w:hAnsiTheme="minorHAnsi" w:cstheme="minorHAnsi"/>
                                <w:color w:val="FFFFFF" w:themeColor="background1"/>
                              </w:rPr>
                              <w:t xml:space="preserve"> on page 5, spill bucket on page 10, delivery on page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ED7FA" id="Rectangle 480" o:spid="_x0000_s1032" alt="Title:    - Description:   " style="position:absolute;margin-left:-15.75pt;margin-top:439.35pt;width:499.7pt;height:159.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" fillcolor="#61ae4e [3204]" stroked="f" strokeweight="2pt">
                <v:textbox>
                  <w:txbxContent>
                    <w:p w14:paraId="188218DF" w14:textId="74D5BB62" w:rsidR="0042210C" w:rsidRDefault="0042210C" w:rsidP="00D10EA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Image credits:</w:t>
                      </w:r>
                    </w:p>
                    <w:p w14:paraId="15F12668" w14:textId="77777777" w:rsidR="0042210C" w:rsidRDefault="0042210C" w:rsidP="00D10EAB">
                      <w:pPr>
                        <w:spacing w:after="0" w:line="240" w:lineRule="auto"/>
                        <w:rPr>
                          <w:rFonts w:asciiTheme="minorHAnsi" w:hAnsiTheme="minorHAnsi" w:cstheme="minorHAnsi"/>
                          <w:color w:val="FFFFFF" w:themeColor="background1"/>
                        </w:rPr>
                      </w:pPr>
                    </w:p>
                    <w:p w14:paraId="41CB605A" w14:textId="06B3330C" w:rsidR="0042210C" w:rsidRDefault="0042210C" w:rsidP="00D10EA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MVI Field Services (inspector on cover and page 21)</w:t>
                      </w:r>
                    </w:p>
                    <w:p w14:paraId="6D677C71" w14:textId="5517E919" w:rsidR="0042210C" w:rsidRDefault="0042210C" w:rsidP="00D10EAB">
                      <w:pPr>
                        <w:spacing w:after="0" w:line="240" w:lineRule="auto"/>
                        <w:rPr>
                          <w:rFonts w:asciiTheme="minorHAnsi" w:hAnsiTheme="minorHAnsi" w:cstheme="minorHAnsi"/>
                          <w:color w:val="FFFFFF" w:themeColor="background1"/>
                        </w:rPr>
                      </w:pPr>
                      <w:r w:rsidRPr="00B70BC4">
                        <w:rPr>
                          <w:rFonts w:asciiTheme="minorHAnsi" w:hAnsiTheme="minorHAnsi" w:cstheme="minorHAnsi"/>
                          <w:color w:val="FFFFFF" w:themeColor="background1"/>
                        </w:rPr>
                        <w:t>Highland Tan</w:t>
                      </w:r>
                      <w:r>
                        <w:rPr>
                          <w:rFonts w:asciiTheme="minorHAnsi" w:hAnsiTheme="minorHAnsi" w:cstheme="minorHAnsi"/>
                          <w:color w:val="FFFFFF" w:themeColor="background1"/>
                        </w:rPr>
                        <w:t>k &amp; Manufacturing Company (steel tanks on cover and in headers)</w:t>
                      </w:r>
                    </w:p>
                    <w:p w14:paraId="35A6E22C" w14:textId="3C49A169" w:rsidR="0042210C" w:rsidRDefault="0042210C" w:rsidP="00D10EAB">
                      <w:pPr>
                        <w:spacing w:after="0" w:line="240" w:lineRule="auto"/>
                        <w:rPr>
                          <w:rFonts w:asciiTheme="minorHAnsi" w:hAnsiTheme="minorHAnsi" w:cstheme="minorHAnsi"/>
                          <w:color w:val="FFFFFF" w:themeColor="background1"/>
                        </w:rPr>
                      </w:pPr>
                      <w:r>
                        <w:rPr>
                          <w:rFonts w:asciiTheme="minorHAnsi" w:hAnsiTheme="minorHAnsi" w:cstheme="minorHAnsi"/>
                          <w:color w:val="FFFFFF" w:themeColor="background1"/>
                        </w:rPr>
                        <w:t>OPW (fill sump on cover, spill bucket on page 7, automatic shutoff device on page 8, ball float valve on page 9)</w:t>
                      </w:r>
                    </w:p>
                    <w:p w14:paraId="5314CD23" w14:textId="3C7990D9" w:rsidR="0042210C" w:rsidRPr="00B0193C" w:rsidRDefault="0042210C" w:rsidP="00D10EAB">
                      <w:pPr>
                        <w:spacing w:after="0" w:line="240" w:lineRule="auto"/>
                        <w:rPr>
                          <w:rFonts w:asciiTheme="minorHAnsi" w:hAnsiTheme="minorHAnsi" w:cstheme="minorHAnsi"/>
                          <w:color w:val="FFFFFF" w:themeColor="background1"/>
                        </w:rPr>
                      </w:pPr>
                      <w:r w:rsidRPr="00713D49">
                        <w:rPr>
                          <w:rFonts w:asciiTheme="minorHAnsi" w:hAnsiTheme="minorHAnsi" w:cstheme="minorHAnsi"/>
                          <w:color w:val="FFFFFF" w:themeColor="background1"/>
                        </w:rPr>
                        <w:t>Federated Environmental Associates, Inc</w:t>
                      </w:r>
                      <w:r>
                        <w:rPr>
                          <w:rFonts w:asciiTheme="minorHAnsi" w:hAnsiTheme="minorHAnsi" w:cstheme="minorHAnsi"/>
                          <w:color w:val="FFFFFF" w:themeColor="background1"/>
                        </w:rPr>
                        <w:t>. (u</w:t>
                      </w:r>
                      <w:r w:rsidRPr="00713D49">
                        <w:rPr>
                          <w:rFonts w:asciiTheme="minorHAnsi" w:hAnsiTheme="minorHAnsi" w:cstheme="minorHAnsi"/>
                          <w:color w:val="FFFFFF" w:themeColor="background1"/>
                        </w:rPr>
                        <w:t>nder-dispenser containment</w:t>
                      </w:r>
                      <w:r>
                        <w:rPr>
                          <w:rFonts w:asciiTheme="minorHAnsi" w:hAnsiTheme="minorHAnsi" w:cstheme="minorHAnsi"/>
                          <w:color w:val="FFFFFF" w:themeColor="background1"/>
                        </w:rPr>
                        <w:t xml:space="preserve"> on page 5, spill bucket on page 10, delivery on page 11)</w:t>
                      </w:r>
                    </w:p>
                  </w:txbxContent>
                </v:textbox>
                <w10:wrap anchorx="margin"/>
              </v:rect>
            </w:pict>
          </mc:Fallback>
        </mc:AlternateContent>
      </w:r>
      <w:r w:rsidR="00965383" w:rsidRPr="006D5152">
        <w:br w:type="page"/>
      </w:r>
      <w:r w:rsidR="00E36748">
        <w:rPr>
          <w:noProof/>
        </w:rPr>
        <w:lastRenderedPageBreak/>
        <w:drawing>
          <wp:anchor distT="0" distB="0" distL="114300" distR="114300" simplePos="0" relativeHeight="251614208" behindDoc="1" locked="0" layoutInCell="1" allowOverlap="1" wp14:anchorId="43D0757E" wp14:editId="55CCDCD9">
            <wp:simplePos x="0" y="0"/>
            <wp:positionH relativeFrom="margin">
              <wp:align>right</wp:align>
            </wp:positionH>
            <wp:positionV relativeFrom="paragraph">
              <wp:posOffset>-883920</wp:posOffset>
            </wp:positionV>
            <wp:extent cx="3397250" cy="2277338"/>
            <wp:effectExtent l="0" t="0" r="0" b="8890"/>
            <wp:wrapNone/>
            <wp:docPr id="302" name="Picture 302"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Stock_000020752237Larg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7250" cy="2277338"/>
                    </a:xfrm>
                    <a:prstGeom prst="rect">
                      <a:avLst/>
                    </a:prstGeom>
                  </pic:spPr>
                </pic:pic>
              </a:graphicData>
            </a:graphic>
            <wp14:sizeRelH relativeFrom="page">
              <wp14:pctWidth>0</wp14:pctWidth>
            </wp14:sizeRelH>
            <wp14:sizeRelV relativeFrom="page">
              <wp14:pctHeight>0</wp14:pctHeight>
            </wp14:sizeRelV>
          </wp:anchor>
        </w:drawing>
      </w:r>
      <w:r w:rsidR="00E36748">
        <w:rPr>
          <w:noProof/>
        </w:rPr>
        <mc:AlternateContent>
          <mc:Choice Requires="wps">
            <w:drawing>
              <wp:anchor distT="0" distB="0" distL="114300" distR="114300" simplePos="0" relativeHeight="251565056" behindDoc="1" locked="0" layoutInCell="1" allowOverlap="1" wp14:anchorId="1A779794" wp14:editId="2F4154F0">
                <wp:simplePos x="0" y="0"/>
                <wp:positionH relativeFrom="column">
                  <wp:posOffset>-960120</wp:posOffset>
                </wp:positionH>
                <wp:positionV relativeFrom="paragraph">
                  <wp:posOffset>-622774</wp:posOffset>
                </wp:positionV>
                <wp:extent cx="3601085" cy="2018030"/>
                <wp:effectExtent l="0" t="0" r="0" b="1270"/>
                <wp:wrapNone/>
                <wp:docPr id="349" name="Rectangle 349" descr="  " title="  "/>
                <wp:cNvGraphicFramePr/>
                <a:graphic xmlns:a="http://schemas.openxmlformats.org/drawingml/2006/main">
                  <a:graphicData uri="http://schemas.microsoft.com/office/word/2010/wordprocessingShape">
                    <wps:wsp>
                      <wps:cNvSpPr/>
                      <wps:spPr>
                        <a:xfrm>
                          <a:off x="0" y="0"/>
                          <a:ext cx="3601085" cy="2018030"/>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84465" id="Rectangle 349" o:spid="_x0000_s1026" alt="Title:    - Description:   " style="position:absolute;margin-left:-75.6pt;margin-top:-49.05pt;width:283.55pt;height:158.9pt;z-index:-25179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" fillcolor="#61ae4e [3204]" stroked="f" strokeweight="2pt"/>
            </w:pict>
          </mc:Fallback>
        </mc:AlternateContent>
      </w:r>
      <w:r w:rsidR="00867343">
        <w:t xml:space="preserve"> </w:t>
      </w:r>
    </w:p>
    <w:p w14:paraId="103FFD51" w14:textId="1BE288C7" w:rsidR="00965383" w:rsidRDefault="00965383" w:rsidP="008F5FD9">
      <w:pPr>
        <w:spacing w:line="240" w:lineRule="auto"/>
      </w:pPr>
    </w:p>
    <w:p w14:paraId="01E5B378" w14:textId="06529FC3" w:rsidR="00965383" w:rsidRDefault="0054206B" w:rsidP="008F5FD9">
      <w:pPr>
        <w:pStyle w:val="TOC1"/>
        <w:spacing w:before="0" w:line="240" w:lineRule="auto"/>
        <w:rPr>
          <w:color w:val="595959" w:themeColor="text1" w:themeTint="A6"/>
        </w:rPr>
      </w:pPr>
      <w:r>
        <w:rPr>
          <w:noProof/>
          <w:color w:val="595959" w:themeColor="text1" w:themeTint="A6"/>
        </w:rPr>
        <mc:AlternateContent>
          <mc:Choice Requires="wps">
            <w:drawing>
              <wp:anchor distT="0" distB="0" distL="114300" distR="114300" simplePos="0" relativeHeight="251566080" behindDoc="1" locked="0" layoutInCell="1" allowOverlap="1" wp14:anchorId="2AC7A281" wp14:editId="7864486F">
                <wp:simplePos x="0" y="0"/>
                <wp:positionH relativeFrom="column">
                  <wp:posOffset>-128854</wp:posOffset>
                </wp:positionH>
                <wp:positionV relativeFrom="paragraph">
                  <wp:posOffset>210450</wp:posOffset>
                </wp:positionV>
                <wp:extent cx="7110044" cy="804915"/>
                <wp:effectExtent l="0" t="0" r="0" b="0"/>
                <wp:wrapNone/>
                <wp:docPr id="37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44" cy="804915"/>
                        </a:xfrm>
                        <a:prstGeom prst="rect">
                          <a:avLst/>
                        </a:prstGeom>
                        <a:noFill/>
                        <a:ln>
                          <a:noFill/>
                        </a:ln>
                      </wps:spPr>
                      <wps:txbx>
                        <w:txbxContent>
                          <w:p w14:paraId="03F7027D" w14:textId="77777777" w:rsidR="0042210C" w:rsidRPr="00EA73AB" w:rsidRDefault="0042210C"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wps:txbx>
                      <wps:bodyPr rot="0" vert="horz" wrap="square" lIns="91440" tIns="45720" rIns="91440" bIns="45720" anchor="t" anchorCtr="0" upright="1">
                        <a:noAutofit/>
                      </wps:bodyPr>
                    </wps:wsp>
                  </a:graphicData>
                </a:graphic>
              </wp:anchor>
            </w:drawing>
          </mc:Choice>
          <mc:Fallback>
            <w:pict>
              <v:rect w14:anchorId="2AC7A281" id="Rectangle 7" o:spid="_x0000_s1033" style="position:absolute;margin-left:-10.15pt;margin-top:16.55pt;width:559.85pt;height:63.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" filled="f" stroked="f">
                <v:textbox>
                  <w:txbxContent>
                    <w:p w14:paraId="03F7027D" w14:textId="77777777" w:rsidR="0042210C" w:rsidRPr="00EA73AB" w:rsidRDefault="0042210C" w:rsidP="00376DB2">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v:textbox>
              </v:rect>
            </w:pict>
          </mc:Fallback>
        </mc:AlternateContent>
      </w:r>
      <w:r w:rsidR="00376DB2">
        <w:rPr>
          <w:noProof/>
          <w:color w:val="595959" w:themeColor="text1" w:themeTint="A6"/>
        </w:rPr>
        <mc:AlternateContent>
          <mc:Choice Requires="wps">
            <w:drawing>
              <wp:anchor distT="0" distB="0" distL="114300" distR="114300" simplePos="0" relativeHeight="251563008" behindDoc="1" locked="0" layoutInCell="1" allowOverlap="1" wp14:anchorId="0D7FC7D4" wp14:editId="3A3BD4F1">
                <wp:simplePos x="0" y="0"/>
                <wp:positionH relativeFrom="column">
                  <wp:posOffset>-95160</wp:posOffset>
                </wp:positionH>
                <wp:positionV relativeFrom="paragraph">
                  <wp:posOffset>214361</wp:posOffset>
                </wp:positionV>
                <wp:extent cx="7110095" cy="805180"/>
                <wp:effectExtent l="0" t="0" r="0" b="0"/>
                <wp:wrapNone/>
                <wp:docPr id="1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0095" cy="805180"/>
                        </a:xfrm>
                        <a:prstGeom prst="rect">
                          <a:avLst/>
                        </a:prstGeom>
                        <a:noFill/>
                        <a:ln>
                          <a:noFill/>
                        </a:ln>
                      </wps:spPr>
                      <wps:txbx>
                        <w:txbxContent>
                          <w:p w14:paraId="14DFFA97" w14:textId="77777777" w:rsidR="0042210C" w:rsidRPr="00EA73AB" w:rsidRDefault="0042210C"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wps:txbx>
                      <wps:bodyPr rot="0" vert="horz" wrap="square" lIns="91440" tIns="45720" rIns="91440" bIns="45720" anchor="t" anchorCtr="0" upright="1">
                        <a:noAutofit/>
                      </wps:bodyPr>
                    </wps:wsp>
                  </a:graphicData>
                </a:graphic>
              </wp:anchor>
            </w:drawing>
          </mc:Choice>
          <mc:Fallback>
            <w:pict>
              <v:rect w14:anchorId="0D7FC7D4" id="_x0000_s1034" style="position:absolute;margin-left:-7.5pt;margin-top:16.9pt;width:559.85pt;height:63.4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" filled="f" stroked="f">
                <v:textbox>
                  <w:txbxContent>
                    <w:p w14:paraId="14DFFA97" w14:textId="77777777" w:rsidR="0042210C" w:rsidRPr="00EA73AB" w:rsidRDefault="0042210C" w:rsidP="00867343">
                      <w:pPr>
                        <w:rPr>
                          <w:rFonts w:asciiTheme="minorHAnsi" w:hAnsiTheme="minorHAnsi" w:cstheme="minorHAnsi"/>
                          <w:b/>
                          <w:color w:val="FFFFFF" w:themeColor="background1"/>
                          <w:sz w:val="72"/>
                          <w:szCs w:val="56"/>
                          <w14:textOutline w14:w="9525" w14:cap="rnd" w14:cmpd="sng" w14:algn="ctr">
                            <w14:noFill/>
                            <w14:prstDash w14:val="solid"/>
                            <w14:bevel/>
                          </w14:textOutline>
                        </w:rPr>
                      </w:pPr>
                      <w:r w:rsidRPr="00EA73AB">
                        <w:rPr>
                          <w:rFonts w:asciiTheme="minorHAnsi" w:hAnsiTheme="minorHAnsi" w:cstheme="minorHAnsi"/>
                          <w:b/>
                          <w:color w:val="FFFFFF" w:themeColor="background1"/>
                          <w:sz w:val="72"/>
                          <w:szCs w:val="56"/>
                          <w14:textOutline w14:w="9525" w14:cap="rnd" w14:cmpd="sng" w14:algn="ctr">
                            <w14:noFill/>
                            <w14:prstDash w14:val="solid"/>
                            <w14:bevel/>
                          </w14:textOutline>
                        </w:rPr>
                        <w:t xml:space="preserve">Contents  </w:t>
                      </w:r>
                    </w:p>
                  </w:txbxContent>
                </v:textbox>
              </v:rect>
            </w:pict>
          </mc:Fallback>
        </mc:AlternateContent>
      </w:r>
    </w:p>
    <w:p w14:paraId="6422A80E" w14:textId="77777777" w:rsidR="00965383" w:rsidRDefault="00965383" w:rsidP="008F5FD9">
      <w:pPr>
        <w:pStyle w:val="TOC1"/>
        <w:spacing w:before="0" w:line="240" w:lineRule="auto"/>
        <w:rPr>
          <w:color w:val="595959" w:themeColor="text1" w:themeTint="A6"/>
        </w:rPr>
      </w:pPr>
    </w:p>
    <w:p w14:paraId="20961A66" w14:textId="77777777" w:rsidR="00965383" w:rsidRDefault="00965383" w:rsidP="008F5FD9">
      <w:pPr>
        <w:pStyle w:val="TOC1"/>
        <w:spacing w:before="0" w:line="240" w:lineRule="auto"/>
        <w:rPr>
          <w:color w:val="595959" w:themeColor="text1" w:themeTint="A6"/>
        </w:rPr>
      </w:pPr>
    </w:p>
    <w:p w14:paraId="397F8875" w14:textId="77777777" w:rsidR="00867343" w:rsidRDefault="00867343" w:rsidP="008F5FD9">
      <w:pPr>
        <w:pStyle w:val="TOC1"/>
        <w:tabs>
          <w:tab w:val="clear" w:pos="9350"/>
          <w:tab w:val="right" w:leader="dot" w:pos="9360"/>
        </w:tabs>
        <w:spacing w:line="240" w:lineRule="auto"/>
      </w:pPr>
    </w:p>
    <w:p w14:paraId="7A14B945" w14:textId="77777777" w:rsidR="008F5FD9" w:rsidRDefault="008F5FD9" w:rsidP="008F5FD9">
      <w:pPr>
        <w:pStyle w:val="TOC1"/>
      </w:pPr>
    </w:p>
    <w:p w14:paraId="08148D79" w14:textId="77777777" w:rsidR="008F5FD9" w:rsidRDefault="008F5FD9" w:rsidP="008F5FD9">
      <w:pPr>
        <w:pStyle w:val="TOC1"/>
      </w:pPr>
    </w:p>
    <w:p w14:paraId="7253FF07" w14:textId="77777777" w:rsidR="00785467" w:rsidRDefault="00172E84">
      <w:pPr>
        <w:pStyle w:val="TOC1"/>
        <w:rPr>
          <w:rFonts w:cstheme="minorBidi"/>
          <w:b w:val="0"/>
          <w:bCs w:val="0"/>
          <w:noProof/>
          <w:sz w:val="22"/>
          <w:szCs w:val="22"/>
        </w:rPr>
      </w:pPr>
      <w:r w:rsidRPr="008F5FD9">
        <w:rPr>
          <w:sz w:val="28"/>
          <w:szCs w:val="28"/>
        </w:rPr>
        <w:fldChar w:fldCharType="begin"/>
      </w:r>
      <w:r w:rsidRPr="008F5FD9">
        <w:rPr>
          <w:sz w:val="28"/>
          <w:szCs w:val="28"/>
        </w:rPr>
        <w:instrText xml:space="preserve"> TOC \o "1-1" \h \z \u </w:instrText>
      </w:r>
      <w:r w:rsidRPr="008F5FD9">
        <w:rPr>
          <w:sz w:val="28"/>
          <w:szCs w:val="28"/>
        </w:rPr>
        <w:fldChar w:fldCharType="separate"/>
      </w:r>
      <w:hyperlink w:anchor="_Toc420496203" w:history="1">
        <w:r w:rsidR="00785467" w:rsidRPr="00DA1F40">
          <w:rPr>
            <w:rStyle w:val="Hyperlink"/>
            <w:noProof/>
          </w:rPr>
          <w:t>What Is This Regulation About?</w:t>
        </w:r>
        <w:r w:rsidR="00785467">
          <w:rPr>
            <w:noProof/>
            <w:webHidden/>
          </w:rPr>
          <w:tab/>
        </w:r>
        <w:r w:rsidR="00785467">
          <w:rPr>
            <w:noProof/>
            <w:webHidden/>
          </w:rPr>
          <w:fldChar w:fldCharType="begin"/>
        </w:r>
        <w:r w:rsidR="00785467">
          <w:rPr>
            <w:noProof/>
            <w:webHidden/>
          </w:rPr>
          <w:instrText xml:space="preserve"> PAGEREF _Toc420496203 \h </w:instrText>
        </w:r>
        <w:r w:rsidR="00785467">
          <w:rPr>
            <w:noProof/>
            <w:webHidden/>
          </w:rPr>
        </w:r>
        <w:r w:rsidR="00785467">
          <w:rPr>
            <w:noProof/>
            <w:webHidden/>
          </w:rPr>
          <w:fldChar w:fldCharType="separate"/>
        </w:r>
        <w:r w:rsidR="00D448F9">
          <w:rPr>
            <w:noProof/>
            <w:webHidden/>
          </w:rPr>
          <w:t>1</w:t>
        </w:r>
        <w:r w:rsidR="00785467">
          <w:rPr>
            <w:noProof/>
            <w:webHidden/>
          </w:rPr>
          <w:fldChar w:fldCharType="end"/>
        </w:r>
      </w:hyperlink>
    </w:p>
    <w:p w14:paraId="1B6B94EC" w14:textId="77777777" w:rsidR="00785467" w:rsidRDefault="00637A0F">
      <w:pPr>
        <w:pStyle w:val="TOC1"/>
        <w:rPr>
          <w:rFonts w:cstheme="minorBidi"/>
          <w:b w:val="0"/>
          <w:bCs w:val="0"/>
          <w:noProof/>
          <w:sz w:val="22"/>
          <w:szCs w:val="22"/>
        </w:rPr>
      </w:pPr>
      <w:hyperlink w:anchor="_Toc420496204" w:history="1">
        <w:r w:rsidR="00785467" w:rsidRPr="00DA1F40">
          <w:rPr>
            <w:rStyle w:val="Hyperlink"/>
            <w:noProof/>
          </w:rPr>
          <w:t>What Must You Do When You Install An UST?</w:t>
        </w:r>
        <w:r w:rsidR="00785467">
          <w:rPr>
            <w:noProof/>
            <w:webHidden/>
          </w:rPr>
          <w:tab/>
        </w:r>
        <w:r w:rsidR="00785467">
          <w:rPr>
            <w:noProof/>
            <w:webHidden/>
          </w:rPr>
          <w:fldChar w:fldCharType="begin"/>
        </w:r>
        <w:r w:rsidR="00785467">
          <w:rPr>
            <w:noProof/>
            <w:webHidden/>
          </w:rPr>
          <w:instrText xml:space="preserve"> PAGEREF _Toc420496204 \h </w:instrText>
        </w:r>
        <w:r w:rsidR="00785467">
          <w:rPr>
            <w:noProof/>
            <w:webHidden/>
          </w:rPr>
        </w:r>
        <w:r w:rsidR="00785467">
          <w:rPr>
            <w:noProof/>
            <w:webHidden/>
          </w:rPr>
          <w:fldChar w:fldCharType="separate"/>
        </w:r>
        <w:r w:rsidR="00D448F9">
          <w:rPr>
            <w:noProof/>
            <w:webHidden/>
          </w:rPr>
          <w:t>5</w:t>
        </w:r>
        <w:r w:rsidR="00785467">
          <w:rPr>
            <w:noProof/>
            <w:webHidden/>
          </w:rPr>
          <w:fldChar w:fldCharType="end"/>
        </w:r>
      </w:hyperlink>
    </w:p>
    <w:p w14:paraId="093CF270" w14:textId="77777777" w:rsidR="00785467" w:rsidRDefault="00637A0F">
      <w:pPr>
        <w:pStyle w:val="TOC1"/>
        <w:rPr>
          <w:rFonts w:cstheme="minorBidi"/>
          <w:b w:val="0"/>
          <w:bCs w:val="0"/>
          <w:noProof/>
          <w:sz w:val="22"/>
          <w:szCs w:val="22"/>
        </w:rPr>
      </w:pPr>
      <w:hyperlink w:anchor="_Toc420496205" w:history="1">
        <w:r w:rsidR="00785467" w:rsidRPr="00DA1F40">
          <w:rPr>
            <w:rStyle w:val="Hyperlink"/>
            <w:noProof/>
          </w:rPr>
          <w:t>What Must You Report?</w:t>
        </w:r>
        <w:r w:rsidR="00785467">
          <w:rPr>
            <w:noProof/>
            <w:webHidden/>
          </w:rPr>
          <w:tab/>
        </w:r>
        <w:r w:rsidR="00785467">
          <w:rPr>
            <w:noProof/>
            <w:webHidden/>
          </w:rPr>
          <w:fldChar w:fldCharType="begin"/>
        </w:r>
        <w:r w:rsidR="00785467">
          <w:rPr>
            <w:noProof/>
            <w:webHidden/>
          </w:rPr>
          <w:instrText xml:space="preserve"> PAGEREF _Toc420496205 \h </w:instrText>
        </w:r>
        <w:r w:rsidR="00785467">
          <w:rPr>
            <w:noProof/>
            <w:webHidden/>
          </w:rPr>
        </w:r>
        <w:r w:rsidR="00785467">
          <w:rPr>
            <w:noProof/>
            <w:webHidden/>
          </w:rPr>
          <w:fldChar w:fldCharType="separate"/>
        </w:r>
        <w:r w:rsidR="00D448F9">
          <w:rPr>
            <w:noProof/>
            <w:webHidden/>
          </w:rPr>
          <w:t>6</w:t>
        </w:r>
        <w:r w:rsidR="00785467">
          <w:rPr>
            <w:noProof/>
            <w:webHidden/>
          </w:rPr>
          <w:fldChar w:fldCharType="end"/>
        </w:r>
      </w:hyperlink>
    </w:p>
    <w:p w14:paraId="022D57DB" w14:textId="77777777" w:rsidR="00785467" w:rsidRDefault="00637A0F">
      <w:pPr>
        <w:pStyle w:val="TOC1"/>
        <w:rPr>
          <w:rFonts w:cstheme="minorBidi"/>
          <w:b w:val="0"/>
          <w:bCs w:val="0"/>
          <w:noProof/>
          <w:sz w:val="22"/>
          <w:szCs w:val="22"/>
        </w:rPr>
      </w:pPr>
      <w:hyperlink w:anchor="_Toc420496206" w:history="1">
        <w:r w:rsidR="00785467" w:rsidRPr="00DA1F40">
          <w:rPr>
            <w:rStyle w:val="Hyperlink"/>
            <w:noProof/>
          </w:rPr>
          <w:t>What Are Your Spill And Overfill Prevention Requirements?</w:t>
        </w:r>
        <w:r w:rsidR="00785467">
          <w:rPr>
            <w:noProof/>
            <w:webHidden/>
          </w:rPr>
          <w:tab/>
        </w:r>
        <w:r w:rsidR="00785467">
          <w:rPr>
            <w:noProof/>
            <w:webHidden/>
          </w:rPr>
          <w:fldChar w:fldCharType="begin"/>
        </w:r>
        <w:r w:rsidR="00785467">
          <w:rPr>
            <w:noProof/>
            <w:webHidden/>
          </w:rPr>
          <w:instrText xml:space="preserve"> PAGEREF _Toc420496206 \h </w:instrText>
        </w:r>
        <w:r w:rsidR="00785467">
          <w:rPr>
            <w:noProof/>
            <w:webHidden/>
          </w:rPr>
        </w:r>
        <w:r w:rsidR="00785467">
          <w:rPr>
            <w:noProof/>
            <w:webHidden/>
          </w:rPr>
          <w:fldChar w:fldCharType="separate"/>
        </w:r>
        <w:r w:rsidR="00D448F9">
          <w:rPr>
            <w:noProof/>
            <w:webHidden/>
          </w:rPr>
          <w:t>7</w:t>
        </w:r>
        <w:r w:rsidR="00785467">
          <w:rPr>
            <w:noProof/>
            <w:webHidden/>
          </w:rPr>
          <w:fldChar w:fldCharType="end"/>
        </w:r>
      </w:hyperlink>
    </w:p>
    <w:p w14:paraId="209023A2" w14:textId="77777777" w:rsidR="00785467" w:rsidRDefault="00637A0F">
      <w:pPr>
        <w:pStyle w:val="TOC1"/>
        <w:rPr>
          <w:rFonts w:cstheme="minorBidi"/>
          <w:b w:val="0"/>
          <w:bCs w:val="0"/>
          <w:noProof/>
          <w:sz w:val="22"/>
          <w:szCs w:val="22"/>
        </w:rPr>
      </w:pPr>
      <w:hyperlink w:anchor="_Toc420496207" w:history="1">
        <w:r w:rsidR="00785467" w:rsidRPr="00DA1F40">
          <w:rPr>
            <w:rStyle w:val="Hyperlink"/>
            <w:noProof/>
          </w:rPr>
          <w:t>What Are Your Corrosion Protection Requirements?</w:t>
        </w:r>
        <w:r w:rsidR="00785467">
          <w:rPr>
            <w:noProof/>
            <w:webHidden/>
          </w:rPr>
          <w:tab/>
        </w:r>
        <w:r w:rsidR="00785467">
          <w:rPr>
            <w:noProof/>
            <w:webHidden/>
          </w:rPr>
          <w:fldChar w:fldCharType="begin"/>
        </w:r>
        <w:r w:rsidR="00785467">
          <w:rPr>
            <w:noProof/>
            <w:webHidden/>
          </w:rPr>
          <w:instrText xml:space="preserve"> PAGEREF _Toc420496207 \h </w:instrText>
        </w:r>
        <w:r w:rsidR="00785467">
          <w:rPr>
            <w:noProof/>
            <w:webHidden/>
          </w:rPr>
        </w:r>
        <w:r w:rsidR="00785467">
          <w:rPr>
            <w:noProof/>
            <w:webHidden/>
          </w:rPr>
          <w:fldChar w:fldCharType="separate"/>
        </w:r>
        <w:r w:rsidR="00D448F9">
          <w:rPr>
            <w:noProof/>
            <w:webHidden/>
          </w:rPr>
          <w:t>12</w:t>
        </w:r>
        <w:r w:rsidR="00785467">
          <w:rPr>
            <w:noProof/>
            <w:webHidden/>
          </w:rPr>
          <w:fldChar w:fldCharType="end"/>
        </w:r>
      </w:hyperlink>
    </w:p>
    <w:p w14:paraId="54B3C4BC" w14:textId="77777777" w:rsidR="00785467" w:rsidRDefault="00637A0F">
      <w:pPr>
        <w:pStyle w:val="TOC1"/>
        <w:rPr>
          <w:rFonts w:cstheme="minorBidi"/>
          <w:b w:val="0"/>
          <w:bCs w:val="0"/>
          <w:noProof/>
          <w:sz w:val="22"/>
          <w:szCs w:val="22"/>
        </w:rPr>
      </w:pPr>
      <w:hyperlink w:anchor="_Toc420496208" w:history="1">
        <w:r w:rsidR="00785467" w:rsidRPr="00DA1F40">
          <w:rPr>
            <w:rStyle w:val="Hyperlink"/>
            <w:noProof/>
          </w:rPr>
          <w:t>What Are Your Release Detection Requirements?</w:t>
        </w:r>
        <w:r w:rsidR="00785467">
          <w:rPr>
            <w:noProof/>
            <w:webHidden/>
          </w:rPr>
          <w:tab/>
        </w:r>
        <w:r w:rsidR="00785467">
          <w:rPr>
            <w:noProof/>
            <w:webHidden/>
          </w:rPr>
          <w:fldChar w:fldCharType="begin"/>
        </w:r>
        <w:r w:rsidR="00785467">
          <w:rPr>
            <w:noProof/>
            <w:webHidden/>
          </w:rPr>
          <w:instrText xml:space="preserve"> PAGEREF _Toc420496208 \h </w:instrText>
        </w:r>
        <w:r w:rsidR="00785467">
          <w:rPr>
            <w:noProof/>
            <w:webHidden/>
          </w:rPr>
        </w:r>
        <w:r w:rsidR="00785467">
          <w:rPr>
            <w:noProof/>
            <w:webHidden/>
          </w:rPr>
          <w:fldChar w:fldCharType="separate"/>
        </w:r>
        <w:r w:rsidR="00D448F9">
          <w:rPr>
            <w:noProof/>
            <w:webHidden/>
          </w:rPr>
          <w:t>15</w:t>
        </w:r>
        <w:r w:rsidR="00785467">
          <w:rPr>
            <w:noProof/>
            <w:webHidden/>
          </w:rPr>
          <w:fldChar w:fldCharType="end"/>
        </w:r>
      </w:hyperlink>
    </w:p>
    <w:p w14:paraId="0F8F4AB3" w14:textId="77777777" w:rsidR="00785467" w:rsidRDefault="00637A0F">
      <w:pPr>
        <w:pStyle w:val="TOC1"/>
        <w:rPr>
          <w:rFonts w:cstheme="minorBidi"/>
          <w:b w:val="0"/>
          <w:bCs w:val="0"/>
          <w:noProof/>
          <w:sz w:val="22"/>
          <w:szCs w:val="22"/>
        </w:rPr>
      </w:pPr>
      <w:hyperlink w:anchor="_Toc420496209" w:history="1">
        <w:r w:rsidR="00785467" w:rsidRPr="00DA1F40">
          <w:rPr>
            <w:rStyle w:val="Hyperlink"/>
            <w:noProof/>
          </w:rPr>
          <w:t>What Must You Do For Walkthrough Inspections?</w:t>
        </w:r>
        <w:r w:rsidR="00785467">
          <w:rPr>
            <w:noProof/>
            <w:webHidden/>
          </w:rPr>
          <w:tab/>
        </w:r>
        <w:r w:rsidR="00785467">
          <w:rPr>
            <w:noProof/>
            <w:webHidden/>
          </w:rPr>
          <w:fldChar w:fldCharType="begin"/>
        </w:r>
        <w:r w:rsidR="00785467">
          <w:rPr>
            <w:noProof/>
            <w:webHidden/>
          </w:rPr>
          <w:instrText xml:space="preserve"> PAGEREF _Toc420496209 \h </w:instrText>
        </w:r>
        <w:r w:rsidR="00785467">
          <w:rPr>
            <w:noProof/>
            <w:webHidden/>
          </w:rPr>
        </w:r>
        <w:r w:rsidR="00785467">
          <w:rPr>
            <w:noProof/>
            <w:webHidden/>
          </w:rPr>
          <w:fldChar w:fldCharType="separate"/>
        </w:r>
        <w:r w:rsidR="00D448F9">
          <w:rPr>
            <w:noProof/>
            <w:webHidden/>
          </w:rPr>
          <w:t>21</w:t>
        </w:r>
        <w:r w:rsidR="00785467">
          <w:rPr>
            <w:noProof/>
            <w:webHidden/>
          </w:rPr>
          <w:fldChar w:fldCharType="end"/>
        </w:r>
      </w:hyperlink>
    </w:p>
    <w:p w14:paraId="073165CF" w14:textId="77777777" w:rsidR="00785467" w:rsidRDefault="00637A0F">
      <w:pPr>
        <w:pStyle w:val="TOC1"/>
        <w:rPr>
          <w:rFonts w:cstheme="minorBidi"/>
          <w:b w:val="0"/>
          <w:bCs w:val="0"/>
          <w:noProof/>
          <w:sz w:val="22"/>
          <w:szCs w:val="22"/>
        </w:rPr>
      </w:pPr>
      <w:hyperlink w:anchor="_Toc420496210" w:history="1">
        <w:r w:rsidR="00785467" w:rsidRPr="00DA1F40">
          <w:rPr>
            <w:rStyle w:val="Hyperlink"/>
            <w:noProof/>
          </w:rPr>
          <w:t>Compatibility With Biofuels And Other Regulated Substances</w:t>
        </w:r>
        <w:r w:rsidR="00785467">
          <w:rPr>
            <w:noProof/>
            <w:webHidden/>
          </w:rPr>
          <w:tab/>
        </w:r>
        <w:r w:rsidR="00785467">
          <w:rPr>
            <w:noProof/>
            <w:webHidden/>
          </w:rPr>
          <w:fldChar w:fldCharType="begin"/>
        </w:r>
        <w:r w:rsidR="00785467">
          <w:rPr>
            <w:noProof/>
            <w:webHidden/>
          </w:rPr>
          <w:instrText xml:space="preserve"> PAGEREF _Toc420496210 \h </w:instrText>
        </w:r>
        <w:r w:rsidR="00785467">
          <w:rPr>
            <w:noProof/>
            <w:webHidden/>
          </w:rPr>
        </w:r>
        <w:r w:rsidR="00785467">
          <w:rPr>
            <w:noProof/>
            <w:webHidden/>
          </w:rPr>
          <w:fldChar w:fldCharType="separate"/>
        </w:r>
        <w:r w:rsidR="00D448F9">
          <w:rPr>
            <w:noProof/>
            <w:webHidden/>
          </w:rPr>
          <w:t>23</w:t>
        </w:r>
        <w:r w:rsidR="00785467">
          <w:rPr>
            <w:noProof/>
            <w:webHidden/>
          </w:rPr>
          <w:fldChar w:fldCharType="end"/>
        </w:r>
      </w:hyperlink>
    </w:p>
    <w:p w14:paraId="0D1B7332" w14:textId="77777777" w:rsidR="00785467" w:rsidRDefault="00637A0F">
      <w:pPr>
        <w:pStyle w:val="TOC1"/>
        <w:rPr>
          <w:rFonts w:cstheme="minorBidi"/>
          <w:b w:val="0"/>
          <w:bCs w:val="0"/>
          <w:noProof/>
          <w:sz w:val="22"/>
          <w:szCs w:val="22"/>
        </w:rPr>
      </w:pPr>
      <w:hyperlink w:anchor="_Toc420496211" w:history="1">
        <w:r w:rsidR="00785467" w:rsidRPr="00DA1F40">
          <w:rPr>
            <w:rStyle w:val="Hyperlink"/>
            <w:noProof/>
          </w:rPr>
          <w:t>What Are The Operator Training Requirements?</w:t>
        </w:r>
        <w:r w:rsidR="00785467">
          <w:rPr>
            <w:noProof/>
            <w:webHidden/>
          </w:rPr>
          <w:tab/>
        </w:r>
        <w:r w:rsidR="00785467">
          <w:rPr>
            <w:noProof/>
            <w:webHidden/>
          </w:rPr>
          <w:fldChar w:fldCharType="begin"/>
        </w:r>
        <w:r w:rsidR="00785467">
          <w:rPr>
            <w:noProof/>
            <w:webHidden/>
          </w:rPr>
          <w:instrText xml:space="preserve"> PAGEREF _Toc420496211 \h </w:instrText>
        </w:r>
        <w:r w:rsidR="00785467">
          <w:rPr>
            <w:noProof/>
            <w:webHidden/>
          </w:rPr>
        </w:r>
        <w:r w:rsidR="00785467">
          <w:rPr>
            <w:noProof/>
            <w:webHidden/>
          </w:rPr>
          <w:fldChar w:fldCharType="separate"/>
        </w:r>
        <w:r w:rsidR="00D448F9">
          <w:rPr>
            <w:noProof/>
            <w:webHidden/>
          </w:rPr>
          <w:t>25</w:t>
        </w:r>
        <w:r w:rsidR="00785467">
          <w:rPr>
            <w:noProof/>
            <w:webHidden/>
          </w:rPr>
          <w:fldChar w:fldCharType="end"/>
        </w:r>
      </w:hyperlink>
    </w:p>
    <w:p w14:paraId="711EF318" w14:textId="77777777" w:rsidR="00785467" w:rsidRDefault="00637A0F">
      <w:pPr>
        <w:pStyle w:val="TOC1"/>
        <w:rPr>
          <w:rFonts w:cstheme="minorBidi"/>
          <w:b w:val="0"/>
          <w:bCs w:val="0"/>
          <w:noProof/>
          <w:sz w:val="22"/>
          <w:szCs w:val="22"/>
        </w:rPr>
      </w:pPr>
      <w:hyperlink w:anchor="_Toc420496212" w:history="1">
        <w:r w:rsidR="00785467" w:rsidRPr="00DA1F40">
          <w:rPr>
            <w:rStyle w:val="Hyperlink"/>
            <w:noProof/>
          </w:rPr>
          <w:t>How Do You Repair UST Systems?</w:t>
        </w:r>
        <w:r w:rsidR="00785467">
          <w:rPr>
            <w:noProof/>
            <w:webHidden/>
          </w:rPr>
          <w:tab/>
        </w:r>
        <w:r w:rsidR="00785467">
          <w:rPr>
            <w:noProof/>
            <w:webHidden/>
          </w:rPr>
          <w:fldChar w:fldCharType="begin"/>
        </w:r>
        <w:r w:rsidR="00785467">
          <w:rPr>
            <w:noProof/>
            <w:webHidden/>
          </w:rPr>
          <w:instrText xml:space="preserve"> PAGEREF _Toc420496212 \h </w:instrText>
        </w:r>
        <w:r w:rsidR="00785467">
          <w:rPr>
            <w:noProof/>
            <w:webHidden/>
          </w:rPr>
        </w:r>
        <w:r w:rsidR="00785467">
          <w:rPr>
            <w:noProof/>
            <w:webHidden/>
          </w:rPr>
          <w:fldChar w:fldCharType="separate"/>
        </w:r>
        <w:r w:rsidR="00D448F9">
          <w:rPr>
            <w:noProof/>
            <w:webHidden/>
          </w:rPr>
          <w:t>26</w:t>
        </w:r>
        <w:r w:rsidR="00785467">
          <w:rPr>
            <w:noProof/>
            <w:webHidden/>
          </w:rPr>
          <w:fldChar w:fldCharType="end"/>
        </w:r>
      </w:hyperlink>
    </w:p>
    <w:p w14:paraId="4B60C6D2" w14:textId="77777777" w:rsidR="00785467" w:rsidRDefault="00637A0F">
      <w:pPr>
        <w:pStyle w:val="TOC1"/>
        <w:rPr>
          <w:rFonts w:cstheme="minorBidi"/>
          <w:b w:val="0"/>
          <w:bCs w:val="0"/>
          <w:noProof/>
          <w:sz w:val="22"/>
          <w:szCs w:val="22"/>
        </w:rPr>
      </w:pPr>
      <w:hyperlink w:anchor="_Toc420496213" w:history="1">
        <w:r w:rsidR="00785467" w:rsidRPr="00DA1F40">
          <w:rPr>
            <w:rStyle w:val="Hyperlink"/>
            <w:noProof/>
          </w:rPr>
          <w:t>Financial Responsibility</w:t>
        </w:r>
        <w:r w:rsidR="00785467">
          <w:rPr>
            <w:noProof/>
            <w:webHidden/>
          </w:rPr>
          <w:tab/>
        </w:r>
        <w:r w:rsidR="00785467">
          <w:rPr>
            <w:noProof/>
            <w:webHidden/>
          </w:rPr>
          <w:fldChar w:fldCharType="begin"/>
        </w:r>
        <w:r w:rsidR="00785467">
          <w:rPr>
            <w:noProof/>
            <w:webHidden/>
          </w:rPr>
          <w:instrText xml:space="preserve"> PAGEREF _Toc420496213 \h </w:instrText>
        </w:r>
        <w:r w:rsidR="00785467">
          <w:rPr>
            <w:noProof/>
            <w:webHidden/>
          </w:rPr>
        </w:r>
        <w:r w:rsidR="00785467">
          <w:rPr>
            <w:noProof/>
            <w:webHidden/>
          </w:rPr>
          <w:fldChar w:fldCharType="separate"/>
        </w:r>
        <w:r w:rsidR="00D448F9">
          <w:rPr>
            <w:noProof/>
            <w:webHidden/>
          </w:rPr>
          <w:t>28</w:t>
        </w:r>
        <w:r w:rsidR="00785467">
          <w:rPr>
            <w:noProof/>
            <w:webHidden/>
          </w:rPr>
          <w:fldChar w:fldCharType="end"/>
        </w:r>
      </w:hyperlink>
    </w:p>
    <w:p w14:paraId="5AB83DBB" w14:textId="77777777" w:rsidR="00785467" w:rsidRDefault="00637A0F">
      <w:pPr>
        <w:pStyle w:val="TOC1"/>
        <w:rPr>
          <w:rFonts w:cstheme="minorBidi"/>
          <w:b w:val="0"/>
          <w:bCs w:val="0"/>
          <w:noProof/>
          <w:sz w:val="22"/>
          <w:szCs w:val="22"/>
        </w:rPr>
      </w:pPr>
      <w:hyperlink w:anchor="_Toc420496214" w:history="1">
        <w:r w:rsidR="00785467" w:rsidRPr="00DA1F40">
          <w:rPr>
            <w:rStyle w:val="Hyperlink"/>
            <w:noProof/>
          </w:rPr>
          <w:t>What Must You Do About UST Releases?</w:t>
        </w:r>
        <w:r w:rsidR="00785467">
          <w:rPr>
            <w:noProof/>
            <w:webHidden/>
          </w:rPr>
          <w:tab/>
        </w:r>
        <w:r w:rsidR="00785467">
          <w:rPr>
            <w:noProof/>
            <w:webHidden/>
          </w:rPr>
          <w:fldChar w:fldCharType="begin"/>
        </w:r>
        <w:r w:rsidR="00785467">
          <w:rPr>
            <w:noProof/>
            <w:webHidden/>
          </w:rPr>
          <w:instrText xml:space="preserve"> PAGEREF _Toc420496214 \h </w:instrText>
        </w:r>
        <w:r w:rsidR="00785467">
          <w:rPr>
            <w:noProof/>
            <w:webHidden/>
          </w:rPr>
        </w:r>
        <w:r w:rsidR="00785467">
          <w:rPr>
            <w:noProof/>
            <w:webHidden/>
          </w:rPr>
          <w:fldChar w:fldCharType="separate"/>
        </w:r>
        <w:r w:rsidR="00D448F9">
          <w:rPr>
            <w:noProof/>
            <w:webHidden/>
          </w:rPr>
          <w:t>29</w:t>
        </w:r>
        <w:r w:rsidR="00785467">
          <w:rPr>
            <w:noProof/>
            <w:webHidden/>
          </w:rPr>
          <w:fldChar w:fldCharType="end"/>
        </w:r>
      </w:hyperlink>
    </w:p>
    <w:p w14:paraId="692507CC" w14:textId="0F37FD0F" w:rsidR="00785467" w:rsidRDefault="00637A0F">
      <w:pPr>
        <w:pStyle w:val="TOC1"/>
        <w:rPr>
          <w:rFonts w:cstheme="minorBidi"/>
          <w:b w:val="0"/>
          <w:bCs w:val="0"/>
          <w:noProof/>
          <w:sz w:val="22"/>
          <w:szCs w:val="22"/>
        </w:rPr>
      </w:pPr>
      <w:hyperlink w:anchor="_Toc420496215" w:history="1">
        <w:r w:rsidR="00785467" w:rsidRPr="00DA1F40">
          <w:rPr>
            <w:rStyle w:val="Hyperlink"/>
            <w:noProof/>
          </w:rPr>
          <w:t>How Do You Close USTs?</w:t>
        </w:r>
        <w:r w:rsidR="00785467">
          <w:rPr>
            <w:noProof/>
            <w:webHidden/>
          </w:rPr>
          <w:tab/>
        </w:r>
        <w:r w:rsidR="00785467">
          <w:rPr>
            <w:noProof/>
            <w:webHidden/>
          </w:rPr>
          <w:fldChar w:fldCharType="begin"/>
        </w:r>
        <w:r w:rsidR="00785467">
          <w:rPr>
            <w:noProof/>
            <w:webHidden/>
          </w:rPr>
          <w:instrText xml:space="preserve"> PAGEREF _Toc420496215 \h </w:instrText>
        </w:r>
        <w:r w:rsidR="00785467">
          <w:rPr>
            <w:noProof/>
            <w:webHidden/>
          </w:rPr>
        </w:r>
        <w:r w:rsidR="00785467">
          <w:rPr>
            <w:noProof/>
            <w:webHidden/>
          </w:rPr>
          <w:fldChar w:fldCharType="separate"/>
        </w:r>
        <w:r w:rsidR="00D448F9">
          <w:rPr>
            <w:noProof/>
            <w:webHidden/>
          </w:rPr>
          <w:t>31</w:t>
        </w:r>
        <w:r w:rsidR="00785467">
          <w:rPr>
            <w:noProof/>
            <w:webHidden/>
          </w:rPr>
          <w:fldChar w:fldCharType="end"/>
        </w:r>
      </w:hyperlink>
    </w:p>
    <w:p w14:paraId="4CA90748" w14:textId="46E0061C" w:rsidR="00785467" w:rsidRDefault="00637A0F">
      <w:pPr>
        <w:pStyle w:val="TOC1"/>
        <w:rPr>
          <w:rFonts w:cstheme="minorBidi"/>
          <w:b w:val="0"/>
          <w:bCs w:val="0"/>
          <w:noProof/>
          <w:sz w:val="22"/>
          <w:szCs w:val="22"/>
        </w:rPr>
      </w:pPr>
      <w:hyperlink w:anchor="_Toc420496216" w:history="1">
        <w:r w:rsidR="00785467" w:rsidRPr="00DA1F40">
          <w:rPr>
            <w:rStyle w:val="Hyperlink"/>
            <w:noProof/>
          </w:rPr>
          <w:t>What Records Must You Keep?</w:t>
        </w:r>
        <w:r w:rsidR="00785467">
          <w:rPr>
            <w:noProof/>
            <w:webHidden/>
          </w:rPr>
          <w:tab/>
        </w:r>
        <w:r w:rsidR="00785467">
          <w:rPr>
            <w:noProof/>
            <w:webHidden/>
          </w:rPr>
          <w:fldChar w:fldCharType="begin"/>
        </w:r>
        <w:r w:rsidR="00785467">
          <w:rPr>
            <w:noProof/>
            <w:webHidden/>
          </w:rPr>
          <w:instrText xml:space="preserve"> PAGEREF _Toc420496216 \h </w:instrText>
        </w:r>
        <w:r w:rsidR="00785467">
          <w:rPr>
            <w:noProof/>
            <w:webHidden/>
          </w:rPr>
        </w:r>
        <w:r w:rsidR="00785467">
          <w:rPr>
            <w:noProof/>
            <w:webHidden/>
          </w:rPr>
          <w:fldChar w:fldCharType="separate"/>
        </w:r>
        <w:r w:rsidR="00D448F9">
          <w:rPr>
            <w:noProof/>
            <w:webHidden/>
          </w:rPr>
          <w:t>33</w:t>
        </w:r>
        <w:r w:rsidR="00785467">
          <w:rPr>
            <w:noProof/>
            <w:webHidden/>
          </w:rPr>
          <w:fldChar w:fldCharType="end"/>
        </w:r>
      </w:hyperlink>
    </w:p>
    <w:p w14:paraId="0B893DC2" w14:textId="3543F7F9" w:rsidR="00785467" w:rsidRDefault="00637A0F">
      <w:pPr>
        <w:pStyle w:val="TOC1"/>
        <w:rPr>
          <w:rFonts w:cstheme="minorBidi"/>
          <w:b w:val="0"/>
          <w:bCs w:val="0"/>
          <w:noProof/>
          <w:sz w:val="22"/>
          <w:szCs w:val="22"/>
        </w:rPr>
      </w:pPr>
      <w:hyperlink w:anchor="_Toc420496217" w:history="1">
        <w:r w:rsidR="00785467" w:rsidRPr="00DA1F40">
          <w:rPr>
            <w:rStyle w:val="Hyperlink"/>
            <w:noProof/>
          </w:rPr>
          <w:t>For Hazardous Substance USTs Only</w:t>
        </w:r>
        <w:r w:rsidR="00785467">
          <w:rPr>
            <w:noProof/>
            <w:webHidden/>
          </w:rPr>
          <w:tab/>
        </w:r>
        <w:r w:rsidR="00785467">
          <w:rPr>
            <w:noProof/>
            <w:webHidden/>
          </w:rPr>
          <w:fldChar w:fldCharType="begin"/>
        </w:r>
        <w:r w:rsidR="00785467">
          <w:rPr>
            <w:noProof/>
            <w:webHidden/>
          </w:rPr>
          <w:instrText xml:space="preserve"> PAGEREF _Toc420496217 \h </w:instrText>
        </w:r>
        <w:r w:rsidR="00785467">
          <w:rPr>
            <w:noProof/>
            <w:webHidden/>
          </w:rPr>
        </w:r>
        <w:r w:rsidR="00785467">
          <w:rPr>
            <w:noProof/>
            <w:webHidden/>
          </w:rPr>
          <w:fldChar w:fldCharType="separate"/>
        </w:r>
        <w:r w:rsidR="00D448F9">
          <w:rPr>
            <w:noProof/>
            <w:webHidden/>
          </w:rPr>
          <w:t>34</w:t>
        </w:r>
        <w:r w:rsidR="00785467">
          <w:rPr>
            <w:noProof/>
            <w:webHidden/>
          </w:rPr>
          <w:fldChar w:fldCharType="end"/>
        </w:r>
      </w:hyperlink>
    </w:p>
    <w:p w14:paraId="2B1304D5" w14:textId="6B051799" w:rsidR="00785467" w:rsidRDefault="00637A0F">
      <w:pPr>
        <w:pStyle w:val="TOC1"/>
        <w:rPr>
          <w:rFonts w:cstheme="minorBidi"/>
          <w:b w:val="0"/>
          <w:bCs w:val="0"/>
          <w:noProof/>
          <w:sz w:val="22"/>
          <w:szCs w:val="22"/>
        </w:rPr>
      </w:pPr>
      <w:hyperlink w:anchor="_Toc420496218" w:history="1">
        <w:r w:rsidR="00785467" w:rsidRPr="00DA1F40">
          <w:rPr>
            <w:rStyle w:val="Hyperlink"/>
            <w:noProof/>
          </w:rPr>
          <w:t>Links For More Information</w:t>
        </w:r>
        <w:r w:rsidR="00785467">
          <w:rPr>
            <w:noProof/>
            <w:webHidden/>
          </w:rPr>
          <w:tab/>
        </w:r>
        <w:r w:rsidR="00785467">
          <w:rPr>
            <w:noProof/>
            <w:webHidden/>
          </w:rPr>
          <w:fldChar w:fldCharType="begin"/>
        </w:r>
        <w:r w:rsidR="00785467">
          <w:rPr>
            <w:noProof/>
            <w:webHidden/>
          </w:rPr>
          <w:instrText xml:space="preserve"> PAGEREF _Toc420496218 \h </w:instrText>
        </w:r>
        <w:r w:rsidR="00785467">
          <w:rPr>
            <w:noProof/>
            <w:webHidden/>
          </w:rPr>
        </w:r>
        <w:r w:rsidR="00785467">
          <w:rPr>
            <w:noProof/>
            <w:webHidden/>
          </w:rPr>
          <w:fldChar w:fldCharType="separate"/>
        </w:r>
        <w:r w:rsidR="00D448F9">
          <w:rPr>
            <w:noProof/>
            <w:webHidden/>
          </w:rPr>
          <w:t>36</w:t>
        </w:r>
        <w:r w:rsidR="00785467">
          <w:rPr>
            <w:noProof/>
            <w:webHidden/>
          </w:rPr>
          <w:fldChar w:fldCharType="end"/>
        </w:r>
      </w:hyperlink>
    </w:p>
    <w:p w14:paraId="3A2610D5" w14:textId="3D672A37" w:rsidR="00DE4177" w:rsidRDefault="0073680E" w:rsidP="005D72E1">
      <w:pPr>
        <w:pStyle w:val="TOCHeading"/>
        <w:spacing w:line="360" w:lineRule="auto"/>
        <w:sectPr w:rsidR="00DE4177" w:rsidSect="00A24F48">
          <w:pgSz w:w="12240" w:h="15840"/>
          <w:pgMar w:top="720" w:right="1440" w:bottom="1080" w:left="1440" w:header="720" w:footer="720" w:gutter="0"/>
          <w:pgNumType w:fmt="lowerRoman" w:start="2"/>
          <w:cols w:space="720"/>
          <w:docGrid w:linePitch="360"/>
        </w:sectPr>
      </w:pPr>
      <w:r w:rsidRPr="00853499">
        <w:rPr>
          <w:noProof/>
          <w:lang w:eastAsia="en-US"/>
        </w:rPr>
        <mc:AlternateContent>
          <mc:Choice Requires="wps">
            <w:drawing>
              <wp:anchor distT="0" distB="0" distL="114300" distR="114300" simplePos="0" relativeHeight="251781120" behindDoc="0" locked="0" layoutInCell="1" allowOverlap="1" wp14:anchorId="4609A5DC" wp14:editId="7B66B0C1">
                <wp:simplePos x="0" y="0"/>
                <wp:positionH relativeFrom="column">
                  <wp:posOffset>903605</wp:posOffset>
                </wp:positionH>
                <wp:positionV relativeFrom="paragraph">
                  <wp:posOffset>305435</wp:posOffset>
                </wp:positionV>
                <wp:extent cx="4496435" cy="2168525"/>
                <wp:effectExtent l="0" t="0" r="0" b="31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2168525"/>
                        </a:xfrm>
                        <a:prstGeom prst="rect">
                          <a:avLst/>
                        </a:prstGeom>
                        <a:solidFill>
                          <a:schemeClr val="accent1"/>
                        </a:solidFill>
                        <a:ln w="9525">
                          <a:noFill/>
                          <a:miter lim="800000"/>
                          <a:headEnd/>
                          <a:tailEnd/>
                        </a:ln>
                        <a:effectLst/>
                      </wps:spPr>
                      <wps:txbx>
                        <w:txbxContent>
                          <w:p w14:paraId="034B8BBB" w14:textId="77777777" w:rsidR="0042210C" w:rsidRPr="0073680E" w:rsidRDefault="0042210C" w:rsidP="0014189A">
                            <w:pPr>
                              <w:pStyle w:val="Whiteboxtext"/>
                              <w:spacing w:after="0" w:line="240" w:lineRule="auto"/>
                              <w:jc w:val="center"/>
                              <w:rPr>
                                <w:b w:val="0"/>
                              </w:rPr>
                            </w:pPr>
                            <w:r w:rsidRPr="0073680E">
                              <w:rPr>
                                <w:b w:val="0"/>
                                <w:sz w:val="32"/>
                                <w:szCs w:val="32"/>
                              </w:rPr>
                              <w:t>Disclaimer</w:t>
                            </w:r>
                          </w:p>
                          <w:p w14:paraId="043C3D95" w14:textId="77777777" w:rsidR="0042210C" w:rsidRPr="00D442D4" w:rsidRDefault="0042210C" w:rsidP="0014189A">
                            <w:pPr>
                              <w:pStyle w:val="Whiteboxtext"/>
                              <w:spacing w:after="0" w:line="240" w:lineRule="auto"/>
                            </w:pPr>
                          </w:p>
                          <w:p w14:paraId="16133CE6" w14:textId="485E55D9" w:rsidR="0042210C" w:rsidRPr="0073680E" w:rsidRDefault="0042210C" w:rsidP="0014189A">
                            <w:pPr>
                              <w:pStyle w:val="Whiteboxtext"/>
                              <w:spacing w:after="0" w:line="240" w:lineRule="auto"/>
                              <w:rPr>
                                <w:b w:val="0"/>
                              </w:rPr>
                            </w:pPr>
                            <w:r w:rsidRPr="0073680E">
                              <w:rPr>
                                <w:b w:val="0"/>
                              </w:rPr>
                              <w:t xml:space="preserve">This document provides information </w:t>
                            </w:r>
                            <w:r>
                              <w:rPr>
                                <w:b w:val="0"/>
                              </w:rPr>
                              <w:t>about the 2015 federal u</w:t>
                            </w:r>
                            <w:r w:rsidRPr="0073680E">
                              <w:rPr>
                                <w:b w:val="0"/>
                              </w:rPr>
                              <w:t>nderground storage tank (UST) system</w:t>
                            </w:r>
                            <w:r>
                              <w:rPr>
                                <w:b w:val="0"/>
                              </w:rPr>
                              <w:t xml:space="preserve"> requirement</w:t>
                            </w:r>
                            <w:r w:rsidRPr="0073680E">
                              <w:rPr>
                                <w:b w:val="0"/>
                              </w:rPr>
                              <w:t xml:space="preserve">s.  The document is not a substitute for U.S. Environmental Protection Agency regulations nor is it a regulation itself — it does not impose legally binding requirements. </w:t>
                            </w:r>
                          </w:p>
                          <w:p w14:paraId="7B13FDC3" w14:textId="77777777" w:rsidR="0042210C" w:rsidRPr="0073680E" w:rsidRDefault="0042210C" w:rsidP="0014189A">
                            <w:pPr>
                              <w:pStyle w:val="Whiteboxtext"/>
                              <w:spacing w:after="0" w:line="240" w:lineRule="auto"/>
                              <w:rPr>
                                <w:b w:val="0"/>
                              </w:rPr>
                            </w:pPr>
                          </w:p>
                          <w:p w14:paraId="48FB17F7" w14:textId="77777777" w:rsidR="0042210C" w:rsidRPr="0073680E" w:rsidRDefault="0042210C" w:rsidP="0014189A">
                            <w:pPr>
                              <w:pStyle w:val="Whiteboxtext"/>
                              <w:spacing w:after="0" w:line="240" w:lineRule="auto"/>
                              <w:rPr>
                                <w:b w:val="0"/>
                              </w:rPr>
                            </w:pPr>
                            <w:r w:rsidRPr="0073680E">
                              <w:rPr>
                                <w:b w:val="0"/>
                              </w:rPr>
                              <w:t>For regulatory requirements regarding UST systems, refer to the federal regulation governing UST systems (40 CFR part 280).</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4609A5DC" id="_x0000_s1035" type="#_x0000_t202" style="position:absolute;margin-left:71.15pt;margin-top:24.05pt;width:354.05pt;height:170.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" fillcolor="#61ae4e [3204]" stroked="f">
                <v:textbox inset="14.4pt,7.2pt,14.4pt,7.2pt">
                  <w:txbxContent>
                    <w:p w14:paraId="034B8BBB" w14:textId="77777777" w:rsidR="0042210C" w:rsidRPr="0073680E" w:rsidRDefault="0042210C" w:rsidP="0014189A">
                      <w:pPr>
                        <w:pStyle w:val="Whiteboxtext"/>
                        <w:spacing w:after="0" w:line="240" w:lineRule="auto"/>
                        <w:jc w:val="center"/>
                        <w:rPr>
                          <w:b w:val="0"/>
                        </w:rPr>
                      </w:pPr>
                      <w:r w:rsidRPr="0073680E">
                        <w:rPr>
                          <w:b w:val="0"/>
                          <w:sz w:val="32"/>
                          <w:szCs w:val="32"/>
                        </w:rPr>
                        <w:t>Disclaimer</w:t>
                      </w:r>
                    </w:p>
                    <w:p w14:paraId="043C3D95" w14:textId="77777777" w:rsidR="0042210C" w:rsidRPr="00D442D4" w:rsidRDefault="0042210C" w:rsidP="0014189A">
                      <w:pPr>
                        <w:pStyle w:val="Whiteboxtext"/>
                        <w:spacing w:after="0" w:line="240" w:lineRule="auto"/>
                      </w:pPr>
                    </w:p>
                    <w:p w14:paraId="16133CE6" w14:textId="485E55D9" w:rsidR="0042210C" w:rsidRPr="0073680E" w:rsidRDefault="0042210C" w:rsidP="0014189A">
                      <w:pPr>
                        <w:pStyle w:val="Whiteboxtext"/>
                        <w:spacing w:after="0" w:line="240" w:lineRule="auto"/>
                        <w:rPr>
                          <w:b w:val="0"/>
                        </w:rPr>
                      </w:pPr>
                      <w:r w:rsidRPr="0073680E">
                        <w:rPr>
                          <w:b w:val="0"/>
                        </w:rPr>
                        <w:t xml:space="preserve">This document provides information </w:t>
                      </w:r>
                      <w:r>
                        <w:rPr>
                          <w:b w:val="0"/>
                        </w:rPr>
                        <w:t>about the 2015 federal u</w:t>
                      </w:r>
                      <w:r w:rsidRPr="0073680E">
                        <w:rPr>
                          <w:b w:val="0"/>
                        </w:rPr>
                        <w:t>nderground storage tank (UST) system</w:t>
                      </w:r>
                      <w:r>
                        <w:rPr>
                          <w:b w:val="0"/>
                        </w:rPr>
                        <w:t xml:space="preserve"> requirement</w:t>
                      </w:r>
                      <w:r w:rsidRPr="0073680E">
                        <w:rPr>
                          <w:b w:val="0"/>
                        </w:rPr>
                        <w:t xml:space="preserve">s.  The document is not a substitute for U.S. Environmental Protection Agency regulations nor is it a regulation itself — it does not impose legally binding requirements. </w:t>
                      </w:r>
                    </w:p>
                    <w:p w14:paraId="7B13FDC3" w14:textId="77777777" w:rsidR="0042210C" w:rsidRPr="0073680E" w:rsidRDefault="0042210C" w:rsidP="0014189A">
                      <w:pPr>
                        <w:pStyle w:val="Whiteboxtext"/>
                        <w:spacing w:after="0" w:line="240" w:lineRule="auto"/>
                        <w:rPr>
                          <w:b w:val="0"/>
                        </w:rPr>
                      </w:pPr>
                    </w:p>
                    <w:p w14:paraId="48FB17F7" w14:textId="77777777" w:rsidR="0042210C" w:rsidRPr="0073680E" w:rsidRDefault="0042210C" w:rsidP="0014189A">
                      <w:pPr>
                        <w:pStyle w:val="Whiteboxtext"/>
                        <w:spacing w:after="0" w:line="240" w:lineRule="auto"/>
                        <w:rPr>
                          <w:b w:val="0"/>
                        </w:rPr>
                      </w:pPr>
                      <w:r w:rsidRPr="0073680E">
                        <w:rPr>
                          <w:b w:val="0"/>
                        </w:rPr>
                        <w:t>For regulatory requirements regarding UST systems, refer to the federal regulation governing UST systems (40 CFR part 280).</w:t>
                      </w:r>
                    </w:p>
                  </w:txbxContent>
                </v:textbox>
                <w10:wrap type="square"/>
              </v:shape>
            </w:pict>
          </mc:Fallback>
        </mc:AlternateContent>
      </w:r>
      <w:r w:rsidR="00172E84" w:rsidRPr="008F5FD9">
        <w:rPr>
          <w:rFonts w:asciiTheme="minorHAnsi" w:hAnsiTheme="minorHAnsi" w:cstheme="minorHAnsi"/>
        </w:rPr>
        <w:fldChar w:fldCharType="end"/>
      </w:r>
    </w:p>
    <w:p w14:paraId="2C3507CB" w14:textId="1FF70739" w:rsidR="00631334" w:rsidRPr="00631334" w:rsidRDefault="00631334" w:rsidP="009D2443">
      <w:pPr>
        <w:spacing w:after="0" w:line="240" w:lineRule="auto"/>
        <w:rPr>
          <w:sz w:val="40"/>
          <w:szCs w:val="40"/>
        </w:rPr>
      </w:pPr>
      <w:bookmarkStart w:id="0" w:name="_Toc404260507"/>
    </w:p>
    <w:bookmarkStart w:id="1" w:name="_Toc420496203"/>
    <w:p w14:paraId="616081E2" w14:textId="6E4C0F81" w:rsidR="003D2572" w:rsidRDefault="00046903" w:rsidP="009D2443">
      <w:pPr>
        <w:pStyle w:val="Heading1"/>
        <w:tabs>
          <w:tab w:val="center" w:pos="2160"/>
        </w:tabs>
        <w:spacing w:before="0" w:line="240" w:lineRule="auto"/>
        <w:ind w:right="5040"/>
      </w:pPr>
      <w:r>
        <mc:AlternateContent>
          <mc:Choice Requires="wps">
            <w:drawing>
              <wp:anchor distT="0" distB="0" distL="114300" distR="114300" simplePos="0" relativeHeight="251660288" behindDoc="0" locked="0" layoutInCell="1" allowOverlap="1" wp14:anchorId="76FBB87A" wp14:editId="78264199">
                <wp:simplePos x="0" y="0"/>
                <wp:positionH relativeFrom="column">
                  <wp:posOffset>3886200</wp:posOffset>
                </wp:positionH>
                <wp:positionV relativeFrom="page">
                  <wp:posOffset>1828800</wp:posOffset>
                </wp:positionV>
                <wp:extent cx="2057400" cy="7434072"/>
                <wp:effectExtent l="0" t="0" r="0" b="0"/>
                <wp:wrapSquare wrapText="bothSides"/>
                <wp:docPr id="2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4072"/>
                        </a:xfrm>
                        <a:prstGeom prst="rect">
                          <a:avLst/>
                        </a:prstGeom>
                        <a:solidFill>
                          <a:schemeClr val="accent1"/>
                        </a:solidFill>
                        <a:ln w="9525">
                          <a:noFill/>
                          <a:miter lim="800000"/>
                          <a:headEnd/>
                          <a:tailEnd/>
                        </a:ln>
                        <a:effectLst/>
                      </wps:spPr>
                      <wps:txbx>
                        <w:txbxContent>
                          <w:p w14:paraId="158BCE19" w14:textId="77777777" w:rsidR="0042210C" w:rsidRDefault="0042210C" w:rsidP="00861456">
                            <w:pPr>
                              <w:spacing w:after="0" w:line="240" w:lineRule="auto"/>
                              <w:rPr>
                                <w:rFonts w:asciiTheme="minorHAnsi" w:hAnsiTheme="minorHAnsi"/>
                                <w:b/>
                                <w:color w:val="FFFFFF" w:themeColor="background1"/>
                                <w:sz w:val="22"/>
                              </w:rPr>
                            </w:pPr>
                          </w:p>
                          <w:p w14:paraId="1927486A" w14:textId="77777777" w:rsidR="0042210C" w:rsidRDefault="0042210C" w:rsidP="00861456">
                            <w:pPr>
                              <w:spacing w:after="0" w:line="240" w:lineRule="auto"/>
                              <w:rPr>
                                <w:rFonts w:asciiTheme="minorHAnsi" w:hAnsiTheme="minorHAnsi"/>
                                <w:b/>
                                <w:color w:val="FFFFFF" w:themeColor="background1"/>
                                <w:sz w:val="22"/>
                              </w:rPr>
                            </w:pPr>
                          </w:p>
                          <w:p w14:paraId="196A3D62" w14:textId="72BAE014" w:rsidR="0042210C" w:rsidRPr="00861456" w:rsidRDefault="0042210C" w:rsidP="00861456">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environment</w:t>
                            </w:r>
                            <w:r>
                              <w:rPr>
                                <w:rFonts w:asciiTheme="minorHAnsi" w:hAnsiTheme="minorHAnsi"/>
                                <w:b/>
                                <w:color w:val="FFFFFF" w:themeColor="background1"/>
                                <w:sz w:val="22"/>
                              </w:rPr>
                              <w:t xml:space="preserve">, contaminating both </w:t>
                            </w:r>
                            <w:r w:rsidRPr="00861456">
                              <w:rPr>
                                <w:rFonts w:asciiTheme="minorHAnsi" w:hAnsiTheme="minorHAnsi"/>
                                <w:b/>
                                <w:color w:val="FFFFFF" w:themeColor="background1"/>
                                <w:sz w:val="22"/>
                              </w:rPr>
                              <w:t xml:space="preserve">soil and </w:t>
                            </w:r>
                            <w:r>
                              <w:rPr>
                                <w:rFonts w:asciiTheme="minorHAnsi" w:hAnsiTheme="minorHAnsi"/>
                                <w:b/>
                                <w:color w:val="FFFFFF" w:themeColor="background1"/>
                                <w:sz w:val="22"/>
                              </w:rPr>
                              <w:t>ground</w:t>
                            </w:r>
                            <w:r w:rsidRPr="00861456">
                              <w:rPr>
                                <w:rFonts w:asciiTheme="minorHAnsi" w:hAnsiTheme="minorHAnsi"/>
                                <w:b/>
                                <w:color w:val="FFFFFF" w:themeColor="background1"/>
                                <w:sz w:val="22"/>
                              </w:rPr>
                              <w:t>water.  As of 201</w:t>
                            </w:r>
                            <w:r>
                              <w:rPr>
                                <w:rFonts w:asciiTheme="minorHAnsi" w:hAnsiTheme="minorHAnsi"/>
                                <w:b/>
                                <w:color w:val="FFFFFF" w:themeColor="background1"/>
                                <w:sz w:val="22"/>
                              </w:rPr>
                              <w:t>5</w:t>
                            </w:r>
                            <w:r w:rsidRPr="00861456">
                              <w:rPr>
                                <w:rFonts w:asciiTheme="minorHAnsi" w:hAnsiTheme="minorHAnsi"/>
                                <w:b/>
                                <w:color w:val="FFFFFF" w:themeColor="background1"/>
                                <w:sz w:val="22"/>
                              </w:rPr>
                              <w:t>, more than 52</w:t>
                            </w:r>
                            <w:r>
                              <w:rPr>
                                <w:rFonts w:asciiTheme="minorHAnsi" w:hAnsiTheme="minorHAnsi"/>
                                <w:b/>
                                <w:color w:val="FFFFFF" w:themeColor="background1"/>
                                <w:sz w:val="22"/>
                              </w:rPr>
                              <w:t>5</w:t>
                            </w:r>
                            <w:r w:rsidRPr="00861456">
                              <w:rPr>
                                <w:rFonts w:asciiTheme="minorHAnsi" w:hAnsiTheme="minorHAnsi"/>
                                <w:b/>
                                <w:color w:val="FFFFFF" w:themeColor="background1"/>
                                <w:sz w:val="22"/>
                              </w:rPr>
                              <w:t>,000 UST releases have been confirmed.</w:t>
                            </w:r>
                          </w:p>
                          <w:p w14:paraId="2F6E47F6" w14:textId="77777777" w:rsidR="0042210C" w:rsidRPr="00861456" w:rsidRDefault="0042210C" w:rsidP="00861456">
                            <w:pPr>
                              <w:spacing w:after="0" w:line="240" w:lineRule="auto"/>
                              <w:rPr>
                                <w:rFonts w:asciiTheme="minorHAnsi" w:hAnsiTheme="minorHAnsi"/>
                                <w:b/>
                                <w:color w:val="FFFFFF" w:themeColor="background1"/>
                                <w:sz w:val="22"/>
                              </w:rPr>
                            </w:pPr>
                          </w:p>
                          <w:p w14:paraId="66F6FCE6" w14:textId="77777777" w:rsidR="0042210C" w:rsidRPr="00861456" w:rsidRDefault="0042210C" w:rsidP="00861456">
                            <w:pPr>
                              <w:spacing w:after="0" w:line="240" w:lineRule="auto"/>
                              <w:rPr>
                                <w:rFonts w:asciiTheme="minorHAnsi" w:hAnsiTheme="minorHAnsi"/>
                                <w:b/>
                                <w:color w:val="FFFFFF" w:themeColor="background1"/>
                                <w:sz w:val="22"/>
                              </w:rPr>
                            </w:pPr>
                          </w:p>
                          <w:p w14:paraId="3697AE5D" w14:textId="77777777" w:rsidR="0042210C" w:rsidRDefault="0042210C" w:rsidP="00861456">
                            <w:pPr>
                              <w:spacing w:after="0" w:line="240" w:lineRule="auto"/>
                              <w:rPr>
                                <w:rFonts w:asciiTheme="minorHAnsi" w:hAnsiTheme="minorHAnsi"/>
                                <w:b/>
                                <w:color w:val="FFFFFF" w:themeColor="background1"/>
                                <w:sz w:val="22"/>
                              </w:rPr>
                            </w:pPr>
                          </w:p>
                          <w:p w14:paraId="795A2FAE" w14:textId="77777777" w:rsidR="0042210C" w:rsidRPr="00861456" w:rsidRDefault="0042210C" w:rsidP="00861456">
                            <w:pPr>
                              <w:spacing w:after="0" w:line="240" w:lineRule="auto"/>
                              <w:rPr>
                                <w:rFonts w:asciiTheme="minorHAnsi" w:hAnsiTheme="minorHAnsi"/>
                                <w:b/>
                                <w:color w:val="FFFFFF" w:themeColor="background1"/>
                                <w:sz w:val="22"/>
                              </w:rPr>
                            </w:pPr>
                          </w:p>
                          <w:p w14:paraId="7408ED7D" w14:textId="77777777" w:rsidR="0042210C" w:rsidRPr="00861456" w:rsidRDefault="0042210C" w:rsidP="00861456">
                            <w:pPr>
                              <w:spacing w:after="0" w:line="240" w:lineRule="auto"/>
                              <w:rPr>
                                <w:rFonts w:asciiTheme="minorHAnsi" w:hAnsiTheme="minorHAnsi"/>
                                <w:b/>
                                <w:color w:val="FFFFFF" w:themeColor="background1"/>
                                <w:sz w:val="22"/>
                              </w:rPr>
                            </w:pPr>
                          </w:p>
                          <w:p w14:paraId="1BC19B37" w14:textId="77777777" w:rsidR="0042210C" w:rsidRPr="00861456" w:rsidRDefault="0042210C" w:rsidP="00861456">
                            <w:pPr>
                              <w:spacing w:after="0" w:line="240" w:lineRule="auto"/>
                              <w:rPr>
                                <w:rFonts w:asciiTheme="minorHAnsi" w:hAnsiTheme="minorHAnsi"/>
                                <w:b/>
                                <w:color w:val="FFFFFF" w:themeColor="background1"/>
                                <w:sz w:val="22"/>
                              </w:rPr>
                            </w:pPr>
                          </w:p>
                          <w:p w14:paraId="6D6C5E50" w14:textId="77777777" w:rsidR="0042210C" w:rsidRPr="00861456" w:rsidRDefault="0042210C" w:rsidP="00861456">
                            <w:pPr>
                              <w:spacing w:after="0" w:line="240" w:lineRule="auto"/>
                              <w:rPr>
                                <w:rFonts w:asciiTheme="minorHAnsi" w:hAnsiTheme="minorHAnsi"/>
                                <w:b/>
                                <w:color w:val="FFFFFF" w:themeColor="background1"/>
                                <w:sz w:val="22"/>
                              </w:rPr>
                            </w:pPr>
                          </w:p>
                          <w:p w14:paraId="716B16A3" w14:textId="77777777" w:rsidR="0042210C" w:rsidRPr="00861456" w:rsidRDefault="0042210C" w:rsidP="00861456">
                            <w:pPr>
                              <w:spacing w:after="0" w:line="240" w:lineRule="auto"/>
                              <w:rPr>
                                <w:rFonts w:asciiTheme="minorHAnsi" w:hAnsiTheme="minorHAnsi"/>
                                <w:b/>
                                <w:color w:val="FFFFFF" w:themeColor="background1"/>
                                <w:sz w:val="22"/>
                              </w:rPr>
                            </w:pPr>
                          </w:p>
                          <w:p w14:paraId="34505F48" w14:textId="77777777" w:rsidR="0042210C" w:rsidRPr="00861456" w:rsidRDefault="0042210C" w:rsidP="00861456">
                            <w:pPr>
                              <w:spacing w:after="0" w:line="240" w:lineRule="auto"/>
                              <w:rPr>
                                <w:rFonts w:asciiTheme="minorHAnsi" w:hAnsiTheme="minorHAnsi"/>
                                <w:b/>
                                <w:color w:val="FFFFFF" w:themeColor="background1"/>
                                <w:sz w:val="22"/>
                              </w:rPr>
                            </w:pPr>
                          </w:p>
                          <w:p w14:paraId="0A640E92" w14:textId="77777777" w:rsidR="0042210C" w:rsidRPr="00861456" w:rsidRDefault="0042210C" w:rsidP="00861456">
                            <w:pPr>
                              <w:spacing w:after="0" w:line="240" w:lineRule="auto"/>
                              <w:rPr>
                                <w:rFonts w:asciiTheme="minorHAnsi" w:hAnsiTheme="minorHAnsi"/>
                                <w:b/>
                                <w:color w:val="FFFFFF" w:themeColor="background1"/>
                                <w:sz w:val="22"/>
                              </w:rPr>
                            </w:pPr>
                          </w:p>
                          <w:p w14:paraId="4823FA3E" w14:textId="77777777" w:rsidR="0042210C" w:rsidRDefault="0042210C" w:rsidP="00861456">
                            <w:pPr>
                              <w:spacing w:after="0" w:line="240" w:lineRule="auto"/>
                              <w:rPr>
                                <w:rFonts w:asciiTheme="minorHAnsi" w:hAnsiTheme="minorHAnsi"/>
                                <w:b/>
                                <w:color w:val="FFFFFF" w:themeColor="background1"/>
                                <w:sz w:val="22"/>
                              </w:rPr>
                            </w:pPr>
                          </w:p>
                          <w:p w14:paraId="72346A66" w14:textId="77777777" w:rsidR="0042210C" w:rsidRDefault="0042210C" w:rsidP="00861456">
                            <w:pPr>
                              <w:spacing w:after="0" w:line="240" w:lineRule="auto"/>
                              <w:rPr>
                                <w:rFonts w:asciiTheme="minorHAnsi" w:hAnsiTheme="minorHAnsi"/>
                                <w:b/>
                                <w:color w:val="FFFFFF" w:themeColor="background1"/>
                                <w:sz w:val="22"/>
                              </w:rPr>
                            </w:pPr>
                          </w:p>
                          <w:p w14:paraId="5FE2B168" w14:textId="77777777" w:rsidR="0042210C" w:rsidRDefault="0042210C" w:rsidP="00861456">
                            <w:pPr>
                              <w:spacing w:after="0" w:line="240" w:lineRule="auto"/>
                              <w:rPr>
                                <w:rFonts w:asciiTheme="minorHAnsi" w:hAnsiTheme="minorHAnsi"/>
                                <w:b/>
                                <w:color w:val="FFFFFF" w:themeColor="background1"/>
                                <w:sz w:val="22"/>
                              </w:rPr>
                            </w:pPr>
                          </w:p>
                          <w:p w14:paraId="16BCC16B" w14:textId="77777777" w:rsidR="0042210C" w:rsidRDefault="0042210C" w:rsidP="00861456">
                            <w:pPr>
                              <w:spacing w:after="0" w:line="240" w:lineRule="auto"/>
                              <w:rPr>
                                <w:rFonts w:asciiTheme="minorHAnsi" w:hAnsiTheme="minorHAnsi"/>
                                <w:b/>
                                <w:color w:val="FFFFFF" w:themeColor="background1"/>
                                <w:sz w:val="22"/>
                              </w:rPr>
                            </w:pPr>
                          </w:p>
                          <w:p w14:paraId="6254E928" w14:textId="77777777" w:rsidR="0042210C" w:rsidRDefault="0042210C" w:rsidP="00861456">
                            <w:pPr>
                              <w:spacing w:after="0" w:line="240" w:lineRule="auto"/>
                              <w:rPr>
                                <w:rFonts w:asciiTheme="minorHAnsi" w:hAnsiTheme="minorHAnsi"/>
                                <w:b/>
                                <w:color w:val="FFFFFF" w:themeColor="background1"/>
                                <w:sz w:val="22"/>
                              </w:rPr>
                            </w:pPr>
                          </w:p>
                          <w:p w14:paraId="6E8181B7" w14:textId="77777777" w:rsidR="0042210C" w:rsidRDefault="0042210C" w:rsidP="00861456">
                            <w:pPr>
                              <w:spacing w:after="0" w:line="240" w:lineRule="auto"/>
                              <w:rPr>
                                <w:rFonts w:asciiTheme="minorHAnsi" w:hAnsiTheme="minorHAnsi"/>
                                <w:b/>
                                <w:color w:val="FFFFFF" w:themeColor="background1"/>
                                <w:sz w:val="22"/>
                              </w:rPr>
                            </w:pPr>
                          </w:p>
                          <w:p w14:paraId="784BCBB3" w14:textId="77777777" w:rsidR="0042210C" w:rsidRDefault="0042210C" w:rsidP="00861456">
                            <w:pPr>
                              <w:spacing w:after="0" w:line="240" w:lineRule="auto"/>
                              <w:rPr>
                                <w:rFonts w:asciiTheme="minorHAnsi" w:hAnsiTheme="minorHAnsi"/>
                                <w:b/>
                                <w:color w:val="FFFFFF" w:themeColor="background1"/>
                                <w:sz w:val="22"/>
                              </w:rPr>
                            </w:pPr>
                          </w:p>
                          <w:p w14:paraId="0ED2990D" w14:textId="77777777" w:rsidR="0042210C" w:rsidRPr="00861456" w:rsidRDefault="0042210C" w:rsidP="00861456">
                            <w:pPr>
                              <w:spacing w:after="0" w:line="240" w:lineRule="auto"/>
                              <w:rPr>
                                <w:rFonts w:asciiTheme="minorHAnsi" w:hAnsiTheme="minorHAnsi"/>
                                <w:b/>
                                <w:color w:val="FFFFFF" w:themeColor="background1"/>
                                <w:sz w:val="22"/>
                              </w:rPr>
                            </w:pPr>
                          </w:p>
                          <w:p w14:paraId="370C6FAA" w14:textId="77777777" w:rsidR="0042210C" w:rsidRDefault="0042210C" w:rsidP="00861456">
                            <w:pPr>
                              <w:spacing w:after="0" w:line="240" w:lineRule="auto"/>
                              <w:rPr>
                                <w:rFonts w:asciiTheme="minorHAnsi" w:hAnsiTheme="minorHAnsi"/>
                                <w:b/>
                                <w:color w:val="FFFFFF" w:themeColor="background1"/>
                                <w:sz w:val="22"/>
                              </w:rPr>
                            </w:pPr>
                          </w:p>
                          <w:p w14:paraId="3E567B97" w14:textId="6010E19C" w:rsidR="0042210C" w:rsidRPr="00861456" w:rsidRDefault="0042210C" w:rsidP="00861456">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Your implementing agency may be the state UST agency, EPA, or a local UST agency.</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76FBB87A" id="_x0000_s1036" type="#_x0000_t202" alt="Title:    - Description:   " style="position:absolute;margin-left:306pt;margin-top:2in;width:162pt;height:585.35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" fillcolor="#61ae4e [3204]" stroked="f">
                <v:textbox inset="14.4pt,7.2pt,14.4pt,7.2pt">
                  <w:txbxContent>
                    <w:p w14:paraId="158BCE19" w14:textId="77777777" w:rsidR="0042210C" w:rsidRDefault="0042210C" w:rsidP="00861456">
                      <w:pPr>
                        <w:spacing w:after="0" w:line="240" w:lineRule="auto"/>
                        <w:rPr>
                          <w:rFonts w:asciiTheme="minorHAnsi" w:hAnsiTheme="minorHAnsi"/>
                          <w:b/>
                          <w:color w:val="FFFFFF" w:themeColor="background1"/>
                          <w:sz w:val="22"/>
                        </w:rPr>
                      </w:pPr>
                    </w:p>
                    <w:p w14:paraId="1927486A" w14:textId="77777777" w:rsidR="0042210C" w:rsidRDefault="0042210C" w:rsidP="00861456">
                      <w:pPr>
                        <w:spacing w:after="0" w:line="240" w:lineRule="auto"/>
                        <w:rPr>
                          <w:rFonts w:asciiTheme="minorHAnsi" w:hAnsiTheme="minorHAnsi"/>
                          <w:b/>
                          <w:color w:val="FFFFFF" w:themeColor="background1"/>
                          <w:sz w:val="22"/>
                        </w:rPr>
                      </w:pPr>
                    </w:p>
                    <w:p w14:paraId="196A3D62" w14:textId="72BAE014" w:rsidR="0042210C" w:rsidRPr="00861456" w:rsidRDefault="0042210C" w:rsidP="00861456">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Releases from USTs can threaten human health and the environment</w:t>
                      </w:r>
                      <w:r>
                        <w:rPr>
                          <w:rFonts w:asciiTheme="minorHAnsi" w:hAnsiTheme="minorHAnsi"/>
                          <w:b/>
                          <w:color w:val="FFFFFF" w:themeColor="background1"/>
                          <w:sz w:val="22"/>
                        </w:rPr>
                        <w:t xml:space="preserve">, contaminating both </w:t>
                      </w:r>
                      <w:r w:rsidRPr="00861456">
                        <w:rPr>
                          <w:rFonts w:asciiTheme="minorHAnsi" w:hAnsiTheme="minorHAnsi"/>
                          <w:b/>
                          <w:color w:val="FFFFFF" w:themeColor="background1"/>
                          <w:sz w:val="22"/>
                        </w:rPr>
                        <w:t xml:space="preserve">soil and </w:t>
                      </w:r>
                      <w:r>
                        <w:rPr>
                          <w:rFonts w:asciiTheme="minorHAnsi" w:hAnsiTheme="minorHAnsi"/>
                          <w:b/>
                          <w:color w:val="FFFFFF" w:themeColor="background1"/>
                          <w:sz w:val="22"/>
                        </w:rPr>
                        <w:t>ground</w:t>
                      </w:r>
                      <w:r w:rsidRPr="00861456">
                        <w:rPr>
                          <w:rFonts w:asciiTheme="minorHAnsi" w:hAnsiTheme="minorHAnsi"/>
                          <w:b/>
                          <w:color w:val="FFFFFF" w:themeColor="background1"/>
                          <w:sz w:val="22"/>
                        </w:rPr>
                        <w:t>water.  As of 201</w:t>
                      </w:r>
                      <w:r>
                        <w:rPr>
                          <w:rFonts w:asciiTheme="minorHAnsi" w:hAnsiTheme="minorHAnsi"/>
                          <w:b/>
                          <w:color w:val="FFFFFF" w:themeColor="background1"/>
                          <w:sz w:val="22"/>
                        </w:rPr>
                        <w:t>5</w:t>
                      </w:r>
                      <w:r w:rsidRPr="00861456">
                        <w:rPr>
                          <w:rFonts w:asciiTheme="minorHAnsi" w:hAnsiTheme="minorHAnsi"/>
                          <w:b/>
                          <w:color w:val="FFFFFF" w:themeColor="background1"/>
                          <w:sz w:val="22"/>
                        </w:rPr>
                        <w:t>, more than 52</w:t>
                      </w:r>
                      <w:r>
                        <w:rPr>
                          <w:rFonts w:asciiTheme="minorHAnsi" w:hAnsiTheme="minorHAnsi"/>
                          <w:b/>
                          <w:color w:val="FFFFFF" w:themeColor="background1"/>
                          <w:sz w:val="22"/>
                        </w:rPr>
                        <w:t>5</w:t>
                      </w:r>
                      <w:r w:rsidRPr="00861456">
                        <w:rPr>
                          <w:rFonts w:asciiTheme="minorHAnsi" w:hAnsiTheme="minorHAnsi"/>
                          <w:b/>
                          <w:color w:val="FFFFFF" w:themeColor="background1"/>
                          <w:sz w:val="22"/>
                        </w:rPr>
                        <w:t>,000 UST releases have been confirmed.</w:t>
                      </w:r>
                    </w:p>
                    <w:p w14:paraId="2F6E47F6" w14:textId="77777777" w:rsidR="0042210C" w:rsidRPr="00861456" w:rsidRDefault="0042210C" w:rsidP="00861456">
                      <w:pPr>
                        <w:spacing w:after="0" w:line="240" w:lineRule="auto"/>
                        <w:rPr>
                          <w:rFonts w:asciiTheme="minorHAnsi" w:hAnsiTheme="minorHAnsi"/>
                          <w:b/>
                          <w:color w:val="FFFFFF" w:themeColor="background1"/>
                          <w:sz w:val="22"/>
                        </w:rPr>
                      </w:pPr>
                    </w:p>
                    <w:p w14:paraId="66F6FCE6" w14:textId="77777777" w:rsidR="0042210C" w:rsidRPr="00861456" w:rsidRDefault="0042210C" w:rsidP="00861456">
                      <w:pPr>
                        <w:spacing w:after="0" w:line="240" w:lineRule="auto"/>
                        <w:rPr>
                          <w:rFonts w:asciiTheme="minorHAnsi" w:hAnsiTheme="minorHAnsi"/>
                          <w:b/>
                          <w:color w:val="FFFFFF" w:themeColor="background1"/>
                          <w:sz w:val="22"/>
                        </w:rPr>
                      </w:pPr>
                    </w:p>
                    <w:p w14:paraId="3697AE5D" w14:textId="77777777" w:rsidR="0042210C" w:rsidRDefault="0042210C" w:rsidP="00861456">
                      <w:pPr>
                        <w:spacing w:after="0" w:line="240" w:lineRule="auto"/>
                        <w:rPr>
                          <w:rFonts w:asciiTheme="minorHAnsi" w:hAnsiTheme="minorHAnsi"/>
                          <w:b/>
                          <w:color w:val="FFFFFF" w:themeColor="background1"/>
                          <w:sz w:val="22"/>
                        </w:rPr>
                      </w:pPr>
                    </w:p>
                    <w:p w14:paraId="795A2FAE" w14:textId="77777777" w:rsidR="0042210C" w:rsidRPr="00861456" w:rsidRDefault="0042210C" w:rsidP="00861456">
                      <w:pPr>
                        <w:spacing w:after="0" w:line="240" w:lineRule="auto"/>
                        <w:rPr>
                          <w:rFonts w:asciiTheme="minorHAnsi" w:hAnsiTheme="minorHAnsi"/>
                          <w:b/>
                          <w:color w:val="FFFFFF" w:themeColor="background1"/>
                          <w:sz w:val="22"/>
                        </w:rPr>
                      </w:pPr>
                    </w:p>
                    <w:p w14:paraId="7408ED7D" w14:textId="77777777" w:rsidR="0042210C" w:rsidRPr="00861456" w:rsidRDefault="0042210C" w:rsidP="00861456">
                      <w:pPr>
                        <w:spacing w:after="0" w:line="240" w:lineRule="auto"/>
                        <w:rPr>
                          <w:rFonts w:asciiTheme="minorHAnsi" w:hAnsiTheme="minorHAnsi"/>
                          <w:b/>
                          <w:color w:val="FFFFFF" w:themeColor="background1"/>
                          <w:sz w:val="22"/>
                        </w:rPr>
                      </w:pPr>
                    </w:p>
                    <w:p w14:paraId="1BC19B37" w14:textId="77777777" w:rsidR="0042210C" w:rsidRPr="00861456" w:rsidRDefault="0042210C" w:rsidP="00861456">
                      <w:pPr>
                        <w:spacing w:after="0" w:line="240" w:lineRule="auto"/>
                        <w:rPr>
                          <w:rFonts w:asciiTheme="minorHAnsi" w:hAnsiTheme="minorHAnsi"/>
                          <w:b/>
                          <w:color w:val="FFFFFF" w:themeColor="background1"/>
                          <w:sz w:val="22"/>
                        </w:rPr>
                      </w:pPr>
                    </w:p>
                    <w:p w14:paraId="6D6C5E50" w14:textId="77777777" w:rsidR="0042210C" w:rsidRPr="00861456" w:rsidRDefault="0042210C" w:rsidP="00861456">
                      <w:pPr>
                        <w:spacing w:after="0" w:line="240" w:lineRule="auto"/>
                        <w:rPr>
                          <w:rFonts w:asciiTheme="minorHAnsi" w:hAnsiTheme="minorHAnsi"/>
                          <w:b/>
                          <w:color w:val="FFFFFF" w:themeColor="background1"/>
                          <w:sz w:val="22"/>
                        </w:rPr>
                      </w:pPr>
                    </w:p>
                    <w:p w14:paraId="716B16A3" w14:textId="77777777" w:rsidR="0042210C" w:rsidRPr="00861456" w:rsidRDefault="0042210C" w:rsidP="00861456">
                      <w:pPr>
                        <w:spacing w:after="0" w:line="240" w:lineRule="auto"/>
                        <w:rPr>
                          <w:rFonts w:asciiTheme="minorHAnsi" w:hAnsiTheme="minorHAnsi"/>
                          <w:b/>
                          <w:color w:val="FFFFFF" w:themeColor="background1"/>
                          <w:sz w:val="22"/>
                        </w:rPr>
                      </w:pPr>
                    </w:p>
                    <w:p w14:paraId="34505F48" w14:textId="77777777" w:rsidR="0042210C" w:rsidRPr="00861456" w:rsidRDefault="0042210C" w:rsidP="00861456">
                      <w:pPr>
                        <w:spacing w:after="0" w:line="240" w:lineRule="auto"/>
                        <w:rPr>
                          <w:rFonts w:asciiTheme="minorHAnsi" w:hAnsiTheme="minorHAnsi"/>
                          <w:b/>
                          <w:color w:val="FFFFFF" w:themeColor="background1"/>
                          <w:sz w:val="22"/>
                        </w:rPr>
                      </w:pPr>
                    </w:p>
                    <w:p w14:paraId="0A640E92" w14:textId="77777777" w:rsidR="0042210C" w:rsidRPr="00861456" w:rsidRDefault="0042210C" w:rsidP="00861456">
                      <w:pPr>
                        <w:spacing w:after="0" w:line="240" w:lineRule="auto"/>
                        <w:rPr>
                          <w:rFonts w:asciiTheme="minorHAnsi" w:hAnsiTheme="minorHAnsi"/>
                          <w:b/>
                          <w:color w:val="FFFFFF" w:themeColor="background1"/>
                          <w:sz w:val="22"/>
                        </w:rPr>
                      </w:pPr>
                    </w:p>
                    <w:p w14:paraId="4823FA3E" w14:textId="77777777" w:rsidR="0042210C" w:rsidRDefault="0042210C" w:rsidP="00861456">
                      <w:pPr>
                        <w:spacing w:after="0" w:line="240" w:lineRule="auto"/>
                        <w:rPr>
                          <w:rFonts w:asciiTheme="minorHAnsi" w:hAnsiTheme="minorHAnsi"/>
                          <w:b/>
                          <w:color w:val="FFFFFF" w:themeColor="background1"/>
                          <w:sz w:val="22"/>
                        </w:rPr>
                      </w:pPr>
                    </w:p>
                    <w:p w14:paraId="72346A66" w14:textId="77777777" w:rsidR="0042210C" w:rsidRDefault="0042210C" w:rsidP="00861456">
                      <w:pPr>
                        <w:spacing w:after="0" w:line="240" w:lineRule="auto"/>
                        <w:rPr>
                          <w:rFonts w:asciiTheme="minorHAnsi" w:hAnsiTheme="minorHAnsi"/>
                          <w:b/>
                          <w:color w:val="FFFFFF" w:themeColor="background1"/>
                          <w:sz w:val="22"/>
                        </w:rPr>
                      </w:pPr>
                    </w:p>
                    <w:p w14:paraId="5FE2B168" w14:textId="77777777" w:rsidR="0042210C" w:rsidRDefault="0042210C" w:rsidP="00861456">
                      <w:pPr>
                        <w:spacing w:after="0" w:line="240" w:lineRule="auto"/>
                        <w:rPr>
                          <w:rFonts w:asciiTheme="minorHAnsi" w:hAnsiTheme="minorHAnsi"/>
                          <w:b/>
                          <w:color w:val="FFFFFF" w:themeColor="background1"/>
                          <w:sz w:val="22"/>
                        </w:rPr>
                      </w:pPr>
                    </w:p>
                    <w:p w14:paraId="16BCC16B" w14:textId="77777777" w:rsidR="0042210C" w:rsidRDefault="0042210C" w:rsidP="00861456">
                      <w:pPr>
                        <w:spacing w:after="0" w:line="240" w:lineRule="auto"/>
                        <w:rPr>
                          <w:rFonts w:asciiTheme="minorHAnsi" w:hAnsiTheme="minorHAnsi"/>
                          <w:b/>
                          <w:color w:val="FFFFFF" w:themeColor="background1"/>
                          <w:sz w:val="22"/>
                        </w:rPr>
                      </w:pPr>
                    </w:p>
                    <w:p w14:paraId="6254E928" w14:textId="77777777" w:rsidR="0042210C" w:rsidRDefault="0042210C" w:rsidP="00861456">
                      <w:pPr>
                        <w:spacing w:after="0" w:line="240" w:lineRule="auto"/>
                        <w:rPr>
                          <w:rFonts w:asciiTheme="minorHAnsi" w:hAnsiTheme="minorHAnsi"/>
                          <w:b/>
                          <w:color w:val="FFFFFF" w:themeColor="background1"/>
                          <w:sz w:val="22"/>
                        </w:rPr>
                      </w:pPr>
                    </w:p>
                    <w:p w14:paraId="6E8181B7" w14:textId="77777777" w:rsidR="0042210C" w:rsidRDefault="0042210C" w:rsidP="00861456">
                      <w:pPr>
                        <w:spacing w:after="0" w:line="240" w:lineRule="auto"/>
                        <w:rPr>
                          <w:rFonts w:asciiTheme="minorHAnsi" w:hAnsiTheme="minorHAnsi"/>
                          <w:b/>
                          <w:color w:val="FFFFFF" w:themeColor="background1"/>
                          <w:sz w:val="22"/>
                        </w:rPr>
                      </w:pPr>
                    </w:p>
                    <w:p w14:paraId="784BCBB3" w14:textId="77777777" w:rsidR="0042210C" w:rsidRDefault="0042210C" w:rsidP="00861456">
                      <w:pPr>
                        <w:spacing w:after="0" w:line="240" w:lineRule="auto"/>
                        <w:rPr>
                          <w:rFonts w:asciiTheme="minorHAnsi" w:hAnsiTheme="minorHAnsi"/>
                          <w:b/>
                          <w:color w:val="FFFFFF" w:themeColor="background1"/>
                          <w:sz w:val="22"/>
                        </w:rPr>
                      </w:pPr>
                    </w:p>
                    <w:p w14:paraId="0ED2990D" w14:textId="77777777" w:rsidR="0042210C" w:rsidRPr="00861456" w:rsidRDefault="0042210C" w:rsidP="00861456">
                      <w:pPr>
                        <w:spacing w:after="0" w:line="240" w:lineRule="auto"/>
                        <w:rPr>
                          <w:rFonts w:asciiTheme="minorHAnsi" w:hAnsiTheme="minorHAnsi"/>
                          <w:b/>
                          <w:color w:val="FFFFFF" w:themeColor="background1"/>
                          <w:sz w:val="22"/>
                        </w:rPr>
                      </w:pPr>
                    </w:p>
                    <w:p w14:paraId="370C6FAA" w14:textId="77777777" w:rsidR="0042210C" w:rsidRDefault="0042210C" w:rsidP="00861456">
                      <w:pPr>
                        <w:spacing w:after="0" w:line="240" w:lineRule="auto"/>
                        <w:rPr>
                          <w:rFonts w:asciiTheme="minorHAnsi" w:hAnsiTheme="minorHAnsi"/>
                          <w:b/>
                          <w:color w:val="FFFFFF" w:themeColor="background1"/>
                          <w:sz w:val="22"/>
                        </w:rPr>
                      </w:pPr>
                    </w:p>
                    <w:p w14:paraId="3E567B97" w14:textId="6010E19C" w:rsidR="0042210C" w:rsidRPr="00861456" w:rsidRDefault="0042210C" w:rsidP="00861456">
                      <w:pPr>
                        <w:spacing w:after="0" w:line="240" w:lineRule="auto"/>
                        <w:rPr>
                          <w:rFonts w:asciiTheme="minorHAnsi" w:hAnsiTheme="minorHAnsi"/>
                          <w:b/>
                          <w:color w:val="FFFFFF" w:themeColor="background1"/>
                          <w:sz w:val="22"/>
                        </w:rPr>
                      </w:pPr>
                      <w:r w:rsidRPr="00861456">
                        <w:rPr>
                          <w:rFonts w:asciiTheme="minorHAnsi" w:hAnsiTheme="minorHAnsi"/>
                          <w:b/>
                          <w:color w:val="FFFFFF" w:themeColor="background1"/>
                          <w:sz w:val="22"/>
                        </w:rPr>
                        <w:t>Your implementing agency may be the state UST agency, EPA, or a local UST agency.</w:t>
                      </w:r>
                    </w:p>
                  </w:txbxContent>
                </v:textbox>
                <w10:wrap type="square" anchory="page"/>
              </v:shape>
            </w:pict>
          </mc:Fallback>
        </mc:AlternateContent>
      </w:r>
      <w:r w:rsidR="008C0F30">
        <w:drawing>
          <wp:anchor distT="0" distB="0" distL="114300" distR="114300" simplePos="0" relativeHeight="251740160" behindDoc="0" locked="0" layoutInCell="1" allowOverlap="1" wp14:anchorId="06447831" wp14:editId="7B73E5FF">
            <wp:simplePos x="0" y="0"/>
            <wp:positionH relativeFrom="page">
              <wp:posOffset>4055745</wp:posOffset>
            </wp:positionH>
            <wp:positionV relativeFrom="page">
              <wp:posOffset>457200</wp:posOffset>
            </wp:positionV>
            <wp:extent cx="2802255" cy="1216660"/>
            <wp:effectExtent l="0" t="0" r="0" b="2540"/>
            <wp:wrapSquare wrapText="bothSides"/>
            <wp:docPr id="492" name="Picture 492"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F30">
        <mc:AlternateContent>
          <mc:Choice Requires="wps">
            <w:drawing>
              <wp:anchor distT="0" distB="0" distL="114300" distR="114300" simplePos="0" relativeHeight="251581440" behindDoc="1" locked="0" layoutInCell="1" allowOverlap="1" wp14:anchorId="3961B5E1" wp14:editId="284B6A3D">
                <wp:simplePos x="0" y="0"/>
                <wp:positionH relativeFrom="column">
                  <wp:posOffset>-933450</wp:posOffset>
                </wp:positionH>
                <wp:positionV relativeFrom="page">
                  <wp:posOffset>457200</wp:posOffset>
                </wp:positionV>
                <wp:extent cx="4076700" cy="1217930"/>
                <wp:effectExtent l="0" t="0" r="0" b="1270"/>
                <wp:wrapNone/>
                <wp:docPr id="499" name="Rectangle 499" descr="  " title="  "/>
                <wp:cNvGraphicFramePr/>
                <a:graphic xmlns:a="http://schemas.openxmlformats.org/drawingml/2006/main">
                  <a:graphicData uri="http://schemas.microsoft.com/office/word/2010/wordprocessingShape">
                    <wps:wsp>
                      <wps:cNvSpPr/>
                      <wps:spPr>
                        <a:xfrm>
                          <a:off x="0" y="0"/>
                          <a:ext cx="4076700"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7DFCF" id="Rectangle 499" o:spid="_x0000_s1026" alt="Title:    - Description:   " style="position:absolute;margin-left:-73.5pt;margin-top:36pt;width:321pt;height:95.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" fillcolor="#61ae4e [3204]" stroked="f" strokeweight="2pt">
                <w10:wrap anchory="page"/>
              </v:rect>
            </w:pict>
          </mc:Fallback>
        </mc:AlternateContent>
      </w:r>
      <w:r w:rsidR="003D2572" w:rsidRPr="003D2572">
        <w:t>W</w:t>
      </w:r>
      <w:bookmarkEnd w:id="0"/>
      <w:r w:rsidR="006C389E">
        <w:t xml:space="preserve">hat </w:t>
      </w:r>
      <w:r w:rsidR="006D5152">
        <w:t>Is This Regulation</w:t>
      </w:r>
      <w:r w:rsidR="006C389E">
        <w:t xml:space="preserve"> About?</w:t>
      </w:r>
      <w:bookmarkEnd w:id="1"/>
    </w:p>
    <w:p w14:paraId="1A0D0724" w14:textId="77777777" w:rsidR="00A4067C" w:rsidRDefault="00A4067C" w:rsidP="008F5FD9">
      <w:pPr>
        <w:spacing w:after="0" w:line="240" w:lineRule="auto"/>
        <w:sectPr w:rsidR="00A4067C" w:rsidSect="00DE4177">
          <w:pgSz w:w="12240" w:h="15840"/>
          <w:pgMar w:top="720" w:right="1440" w:bottom="1080" w:left="1440" w:header="720" w:footer="720" w:gutter="0"/>
          <w:pgNumType w:start="1"/>
          <w:cols w:space="720"/>
          <w:docGrid w:linePitch="360"/>
        </w:sectPr>
      </w:pPr>
    </w:p>
    <w:p w14:paraId="6457D8DB" w14:textId="77777777" w:rsidR="00E82BF8" w:rsidRDefault="00E82BF8" w:rsidP="008F5FD9">
      <w:pPr>
        <w:spacing w:after="0" w:line="240" w:lineRule="auto"/>
      </w:pPr>
    </w:p>
    <w:p w14:paraId="4E63B862" w14:textId="022BF4B6" w:rsidR="003D2572" w:rsidRDefault="00151D2B" w:rsidP="008F5FD9">
      <w:pPr>
        <w:spacing w:after="0" w:line="240" w:lineRule="auto"/>
        <w:rPr>
          <w:noProof/>
        </w:rPr>
      </w:pPr>
      <w:r>
        <w:rPr>
          <w:noProof/>
        </w:rPr>
        <mc:AlternateContent>
          <mc:Choice Requires="wps">
            <w:drawing>
              <wp:anchor distT="0" distB="0" distL="114300" distR="114300" simplePos="0" relativeHeight="251661312" behindDoc="0" locked="0" layoutInCell="1" allowOverlap="1" wp14:anchorId="7EB1910C" wp14:editId="3B831AFB">
                <wp:simplePos x="0" y="0"/>
                <wp:positionH relativeFrom="column">
                  <wp:posOffset>4000500</wp:posOffset>
                </wp:positionH>
                <wp:positionV relativeFrom="paragraph">
                  <wp:posOffset>2004695</wp:posOffset>
                </wp:positionV>
                <wp:extent cx="1828800" cy="0"/>
                <wp:effectExtent l="0" t="19050" r="19050" b="19050"/>
                <wp:wrapSquare wrapText="bothSides"/>
                <wp:docPr id="484" name="Straight Connector 484"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E6D26" id="Straight Connector 484" o:spid="_x0000_s1026" alt="Title:    - Description:   "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5pt,157.85pt" to="459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" strokecolor="white [3209]" strokeweight="2.25pt">
                <w10:wrap type="square"/>
              </v:line>
            </w:pict>
          </mc:Fallback>
        </mc:AlternateContent>
      </w:r>
      <w:r>
        <w:rPr>
          <w:noProof/>
        </w:rPr>
        <mc:AlternateContent>
          <mc:Choice Requires="wps">
            <w:drawing>
              <wp:anchor distT="0" distB="0" distL="114300" distR="114300" simplePos="0" relativeHeight="251663360" behindDoc="0" locked="0" layoutInCell="1" allowOverlap="1" wp14:anchorId="0F591658" wp14:editId="6B57A48F">
                <wp:simplePos x="0" y="0"/>
                <wp:positionH relativeFrom="column">
                  <wp:posOffset>4000500</wp:posOffset>
                </wp:positionH>
                <wp:positionV relativeFrom="paragraph">
                  <wp:posOffset>309245</wp:posOffset>
                </wp:positionV>
                <wp:extent cx="1828800" cy="0"/>
                <wp:effectExtent l="0" t="19050" r="19050" b="19050"/>
                <wp:wrapSquare wrapText="bothSides"/>
                <wp:docPr id="114" name="Straight Connector 114"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48AD2C" id="Straight Connector 114" o:spid="_x0000_s1026" alt="Title:    - Description:   "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5pt,24.35pt" to="45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" strokecolor="white [3209]" strokeweight="2.25pt">
                <w10:wrap type="square"/>
              </v:line>
            </w:pict>
          </mc:Fallback>
        </mc:AlternateContent>
      </w:r>
      <w:r w:rsidR="00063273">
        <w:t>As of 201</w:t>
      </w:r>
      <w:r w:rsidR="00F33D7F">
        <w:t>5</w:t>
      </w:r>
      <w:r w:rsidR="00063273">
        <w:t xml:space="preserve">, </w:t>
      </w:r>
      <w:r w:rsidR="001E1CB9">
        <w:t>the U.S. Environmental Protection Agency (EPA)</w:t>
      </w:r>
      <w:r w:rsidR="00F87F83">
        <w:t xml:space="preserve"> regulates </w:t>
      </w:r>
      <w:r w:rsidR="00063273">
        <w:t>o</w:t>
      </w:r>
      <w:r w:rsidR="003D2572">
        <w:t xml:space="preserve">ver </w:t>
      </w:r>
      <w:r w:rsidR="00063273">
        <w:t>one-</w:t>
      </w:r>
      <w:r w:rsidR="006C5CBB">
        <w:t xml:space="preserve">half </w:t>
      </w:r>
      <w:r w:rsidR="003D2572">
        <w:t>million underground storage tank systems (USTs)</w:t>
      </w:r>
      <w:r w:rsidR="00A24F48">
        <w:t xml:space="preserve"> that</w:t>
      </w:r>
      <w:r w:rsidR="003D2572">
        <w:t xml:space="preserve"> contain petroleum or hazardous substances.  </w:t>
      </w:r>
      <w:r w:rsidR="00492B3B">
        <w:t>EPA’s Office of Underground Storage Tanks</w:t>
      </w:r>
      <w:r w:rsidR="00492B3B" w:rsidRPr="00492B3B">
        <w:t xml:space="preserve"> was formed in response to the discovery in the early 1980s th</w:t>
      </w:r>
      <w:r w:rsidR="00952C74">
        <w:t xml:space="preserve">at thousands of USTs </w:t>
      </w:r>
      <w:r w:rsidR="00492B3B" w:rsidRPr="00492B3B">
        <w:t>had leaked and contaminated groundwater supplies</w:t>
      </w:r>
      <w:r w:rsidR="00063273">
        <w:t xml:space="preserve"> in the United States. </w:t>
      </w:r>
      <w:r w:rsidR="00492B3B" w:rsidRPr="00492B3B">
        <w:t xml:space="preserve"> </w:t>
      </w:r>
      <w:r w:rsidR="00063273">
        <w:t>W</w:t>
      </w:r>
      <w:r w:rsidR="00492B3B" w:rsidRPr="00492B3B">
        <w:t xml:space="preserve">hile the number of annual releases since that time has gone down significantly, releases of </w:t>
      </w:r>
      <w:r w:rsidR="00807531">
        <w:t>petroleum</w:t>
      </w:r>
      <w:r w:rsidR="00063273">
        <w:t xml:space="preserve"> from USTs</w:t>
      </w:r>
      <w:r w:rsidR="00492B3B" w:rsidRPr="00492B3B">
        <w:t xml:space="preserve"> into the environment </w:t>
      </w:r>
      <w:r w:rsidR="00F87F83">
        <w:t>are</w:t>
      </w:r>
      <w:r w:rsidR="00F87F83" w:rsidRPr="00492B3B">
        <w:t xml:space="preserve"> </w:t>
      </w:r>
      <w:r w:rsidR="00492B3B" w:rsidRPr="00492B3B">
        <w:t xml:space="preserve">still a significant concern today.  </w:t>
      </w:r>
      <w:r w:rsidR="00063273">
        <w:t>Underground storage</w:t>
      </w:r>
      <w:r w:rsidR="00492B3B" w:rsidRPr="00492B3B">
        <w:t xml:space="preserve"> tanks form a crucial part of </w:t>
      </w:r>
      <w:r w:rsidR="00063273">
        <w:t>our country’s</w:t>
      </w:r>
      <w:r w:rsidR="00492B3B" w:rsidRPr="00492B3B">
        <w:t xml:space="preserve"> fueling infrastructure</w:t>
      </w:r>
      <w:r w:rsidR="00063273">
        <w:t xml:space="preserve">. </w:t>
      </w:r>
      <w:r w:rsidR="00492B3B" w:rsidRPr="00492B3B">
        <w:t xml:space="preserve"> </w:t>
      </w:r>
      <w:r w:rsidR="00063273">
        <w:t xml:space="preserve">It is important </w:t>
      </w:r>
      <w:r w:rsidR="002135C8">
        <w:t>for</w:t>
      </w:r>
      <w:r w:rsidR="002135C8" w:rsidRPr="00492B3B">
        <w:t xml:space="preserve"> </w:t>
      </w:r>
      <w:r w:rsidR="00063273">
        <w:t>USTs</w:t>
      </w:r>
      <w:r w:rsidR="00063273" w:rsidRPr="00492B3B">
        <w:t xml:space="preserve"> </w:t>
      </w:r>
      <w:r w:rsidR="002135C8">
        <w:t>to be</w:t>
      </w:r>
      <w:r w:rsidR="00492B3B" w:rsidRPr="00492B3B">
        <w:t xml:space="preserve"> constructed, maintained, and operated in a manner </w:t>
      </w:r>
      <w:r w:rsidR="00807531">
        <w:t xml:space="preserve">such </w:t>
      </w:r>
      <w:r w:rsidR="00492B3B" w:rsidRPr="00492B3B">
        <w:t xml:space="preserve">that </w:t>
      </w:r>
      <w:r w:rsidR="00F87F83">
        <w:t xml:space="preserve">petroleum and </w:t>
      </w:r>
      <w:r w:rsidR="00807531">
        <w:t>other regulated</w:t>
      </w:r>
      <w:r w:rsidR="002135C8">
        <w:t xml:space="preserve"> substances </w:t>
      </w:r>
      <w:r w:rsidR="00807531">
        <w:t>are</w:t>
      </w:r>
      <w:r w:rsidR="002135C8">
        <w:t xml:space="preserve"> stored </w:t>
      </w:r>
      <w:r w:rsidR="00492B3B" w:rsidRPr="00492B3B">
        <w:t>safe</w:t>
      </w:r>
      <w:r w:rsidR="002135C8">
        <w:t>ly</w:t>
      </w:r>
      <w:r w:rsidR="00492B3B" w:rsidRPr="00492B3B">
        <w:t xml:space="preserve">.  </w:t>
      </w:r>
      <w:r w:rsidR="002135C8">
        <w:t>EPA developed t</w:t>
      </w:r>
      <w:r w:rsidR="00492B3B" w:rsidRPr="00492B3B">
        <w:t>he</w:t>
      </w:r>
      <w:r w:rsidR="002135C8">
        <w:t xml:space="preserve"> UST</w:t>
      </w:r>
      <w:r w:rsidR="006D5152">
        <w:t xml:space="preserve"> regulation</w:t>
      </w:r>
      <w:r w:rsidR="00492B3B" w:rsidRPr="00492B3B">
        <w:t xml:space="preserve"> to help owners and operators meet those goals</w:t>
      </w:r>
      <w:r w:rsidR="00492B3B">
        <w:t>.</w:t>
      </w:r>
      <w:r w:rsidR="00392B16" w:rsidRPr="00392B16">
        <w:rPr>
          <w:noProof/>
        </w:rPr>
        <w:t xml:space="preserve"> </w:t>
      </w:r>
    </w:p>
    <w:p w14:paraId="41258E32" w14:textId="7D5983F1" w:rsidR="008F5FD9" w:rsidRDefault="008F5FD9" w:rsidP="008F5FD9">
      <w:pPr>
        <w:spacing w:after="0" w:line="240" w:lineRule="auto"/>
        <w:rPr>
          <w:noProof/>
        </w:rPr>
      </w:pPr>
    </w:p>
    <w:p w14:paraId="7BE31160" w14:textId="266C49C3" w:rsidR="003D2572" w:rsidRDefault="00CC061E" w:rsidP="008F5FD9">
      <w:pPr>
        <w:spacing w:after="0" w:line="240" w:lineRule="auto"/>
      </w:pPr>
      <w:r>
        <w:rPr>
          <w:noProof/>
        </w:rPr>
        <w:drawing>
          <wp:anchor distT="0" distB="0" distL="114300" distR="114300" simplePos="0" relativeHeight="251635712" behindDoc="0" locked="0" layoutInCell="1" allowOverlap="1" wp14:anchorId="2F222647" wp14:editId="0ACBAB55">
            <wp:simplePos x="0" y="0"/>
            <wp:positionH relativeFrom="column">
              <wp:posOffset>3975100</wp:posOffset>
            </wp:positionH>
            <wp:positionV relativeFrom="paragraph">
              <wp:posOffset>74295</wp:posOffset>
            </wp:positionV>
            <wp:extent cx="1854835" cy="735965"/>
            <wp:effectExtent l="0" t="0" r="0" b="6985"/>
            <wp:wrapSquare wrapText="bothSides"/>
            <wp:docPr id="108" name="Picture 108" descr="About half of the United States population uses groundwater as a source of drinking water" title="About half of the United States population uses groundwater as a source of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musts-graphics-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4835" cy="735965"/>
                    </a:xfrm>
                    <a:prstGeom prst="rect">
                      <a:avLst/>
                    </a:prstGeom>
                  </pic:spPr>
                </pic:pic>
              </a:graphicData>
            </a:graphic>
            <wp14:sizeRelH relativeFrom="margin">
              <wp14:pctWidth>0</wp14:pctWidth>
            </wp14:sizeRelH>
            <wp14:sizeRelV relativeFrom="margin">
              <wp14:pctHeight>0</wp14:pctHeight>
            </wp14:sizeRelV>
          </wp:anchor>
        </w:drawing>
      </w:r>
      <w:r w:rsidR="00807531">
        <w:t>A p</w:t>
      </w:r>
      <w:r w:rsidR="003D2572">
        <w:t xml:space="preserve">roperly </w:t>
      </w:r>
      <w:r w:rsidR="00807531">
        <w:t xml:space="preserve">installed and </w:t>
      </w:r>
      <w:r w:rsidR="003D2572">
        <w:t>managed UST</w:t>
      </w:r>
      <w:r w:rsidR="00807531">
        <w:t xml:space="preserve"> system should</w:t>
      </w:r>
      <w:r w:rsidR="00FE7C11">
        <w:t xml:space="preserve"> </w:t>
      </w:r>
      <w:r w:rsidR="003D2572">
        <w:t xml:space="preserve">not threaten our health or environment.  </w:t>
      </w:r>
      <w:r w:rsidR="00F87F83">
        <w:t xml:space="preserve">Congress passed </w:t>
      </w:r>
      <w:r w:rsidR="00A24F48">
        <w:t>f</w:t>
      </w:r>
      <w:r w:rsidR="003D2572">
        <w:t>ederal l</w:t>
      </w:r>
      <w:r w:rsidR="00FE7C11">
        <w:t>aws</w:t>
      </w:r>
      <w:r w:rsidR="00F87F83">
        <w:t xml:space="preserve">, which </w:t>
      </w:r>
      <w:r w:rsidR="00FE7C11">
        <w:t>require</w:t>
      </w:r>
      <w:r w:rsidR="00F87F83">
        <w:t>d</w:t>
      </w:r>
      <w:r w:rsidR="003D2572">
        <w:t xml:space="preserve"> EPA to develop the UST regulation described in this booklet.  </w:t>
      </w:r>
      <w:r w:rsidR="00FE7C11">
        <w:t>The federal UST r</w:t>
      </w:r>
      <w:r w:rsidR="003D2572">
        <w:t xml:space="preserve">egulation </w:t>
      </w:r>
      <w:r w:rsidR="00FE7C11">
        <w:t xml:space="preserve">in 40 Code of Federal Regulations (CFR) </w:t>
      </w:r>
      <w:r w:rsidR="00F87F83">
        <w:t xml:space="preserve">part </w:t>
      </w:r>
      <w:r w:rsidR="00FE7C11">
        <w:t xml:space="preserve">280 </w:t>
      </w:r>
      <w:r w:rsidR="003D2572">
        <w:t>require</w:t>
      </w:r>
      <w:r w:rsidR="00060BE8">
        <w:t>s</w:t>
      </w:r>
      <w:r w:rsidR="003D2572">
        <w:t xml:space="preserve"> owners and operators of USTs to:</w:t>
      </w:r>
    </w:p>
    <w:p w14:paraId="7B983F63" w14:textId="39C99F3A" w:rsidR="008F5FD9" w:rsidRDefault="008F5FD9" w:rsidP="008F5FD9">
      <w:pPr>
        <w:spacing w:after="0" w:line="240" w:lineRule="auto"/>
      </w:pPr>
    </w:p>
    <w:p w14:paraId="511E9C37" w14:textId="01F4D3D7" w:rsidR="003D2572" w:rsidRDefault="003D2572" w:rsidP="008F5FD9">
      <w:pPr>
        <w:pStyle w:val="ListParagraph"/>
        <w:numPr>
          <w:ilvl w:val="0"/>
          <w:numId w:val="2"/>
        </w:numPr>
        <w:spacing w:after="0" w:line="240" w:lineRule="auto"/>
      </w:pPr>
      <w:r>
        <w:t>Prevent releases from USTs;</w:t>
      </w:r>
    </w:p>
    <w:p w14:paraId="1E5BCC10" w14:textId="177B07F6" w:rsidR="003D2572" w:rsidRDefault="003D2572" w:rsidP="008F5FD9">
      <w:pPr>
        <w:pStyle w:val="ListParagraph"/>
        <w:numPr>
          <w:ilvl w:val="0"/>
          <w:numId w:val="2"/>
        </w:numPr>
        <w:spacing w:after="0" w:line="240" w:lineRule="auto"/>
      </w:pPr>
      <w:r>
        <w:t>Detect releases from USTs; and</w:t>
      </w:r>
    </w:p>
    <w:p w14:paraId="4B5548F0" w14:textId="069228F0" w:rsidR="008F5FD9" w:rsidRDefault="003D2572" w:rsidP="008F5FD9">
      <w:pPr>
        <w:pStyle w:val="ListParagraph"/>
        <w:numPr>
          <w:ilvl w:val="0"/>
          <w:numId w:val="2"/>
        </w:numPr>
        <w:spacing w:after="0" w:line="240" w:lineRule="auto"/>
      </w:pPr>
      <w:r>
        <w:t>Correct the problems created b</w:t>
      </w:r>
      <w:r w:rsidR="00966F7B">
        <w:t>y releases from USTs</w:t>
      </w:r>
      <w:r>
        <w:t>.</w:t>
      </w:r>
    </w:p>
    <w:p w14:paraId="7AC83F47" w14:textId="30392062" w:rsidR="008F5FD9" w:rsidRDefault="00151D2B" w:rsidP="008F5FD9">
      <w:pPr>
        <w:spacing w:after="0" w:line="240" w:lineRule="auto"/>
      </w:pPr>
      <w:r>
        <w:rPr>
          <w:noProof/>
        </w:rPr>
        <mc:AlternateContent>
          <mc:Choice Requires="wps">
            <w:drawing>
              <wp:anchor distT="0" distB="0" distL="114300" distR="114300" simplePos="0" relativeHeight="251662336" behindDoc="0" locked="0" layoutInCell="1" allowOverlap="1" wp14:anchorId="1F6A2351" wp14:editId="0C382830">
                <wp:simplePos x="0" y="0"/>
                <wp:positionH relativeFrom="column">
                  <wp:posOffset>4000500</wp:posOffset>
                </wp:positionH>
                <wp:positionV relativeFrom="paragraph">
                  <wp:posOffset>132715</wp:posOffset>
                </wp:positionV>
                <wp:extent cx="1828800" cy="0"/>
                <wp:effectExtent l="0" t="19050" r="19050" b="19050"/>
                <wp:wrapSquare wrapText="bothSides"/>
                <wp:docPr id="329" name="Straight Connector 329"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CAAF38" id="Straight Connector 329" o:spid="_x0000_s1026" alt="Title:    - Description:   "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5pt,10.45pt" to="45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" strokecolor="white [3209]" strokeweight="2.25pt">
                <w10:wrap type="square"/>
              </v:line>
            </w:pict>
          </mc:Fallback>
        </mc:AlternateContent>
      </w:r>
    </w:p>
    <w:p w14:paraId="0162D6BC" w14:textId="7547F243" w:rsidR="003D2572" w:rsidRDefault="003D2572" w:rsidP="008F5FD9">
      <w:pPr>
        <w:spacing w:after="0" w:line="240" w:lineRule="auto"/>
      </w:pPr>
      <w:r>
        <w:t>In addition, the regulation require</w:t>
      </w:r>
      <w:r w:rsidR="006D5152">
        <w:t>s</w:t>
      </w:r>
      <w:r>
        <w:t xml:space="preserve"> </w:t>
      </w:r>
      <w:r w:rsidR="00FE7C11">
        <w:t xml:space="preserve">UST </w:t>
      </w:r>
      <w:r>
        <w:t xml:space="preserve">owners and operators </w:t>
      </w:r>
      <w:r w:rsidR="00807531" w:rsidRPr="00807531">
        <w:t>maintain documentation showing they have the</w:t>
      </w:r>
      <w:r>
        <w:t xml:space="preserve"> ability to pay for </w:t>
      </w:r>
      <w:r w:rsidR="00807531">
        <w:t>cleaning up a release</w:t>
      </w:r>
      <w:r>
        <w:t xml:space="preserve"> if their USTs leak.</w:t>
      </w:r>
    </w:p>
    <w:bookmarkStart w:id="2" w:name="_Toc404260508"/>
    <w:p w14:paraId="47D49501" w14:textId="45C0AA9C" w:rsidR="003D2572" w:rsidRDefault="00046903" w:rsidP="004A1AA7">
      <w:pPr>
        <w:pStyle w:val="Heading2"/>
      </w:pPr>
      <w:r>
        <w:rPr>
          <w:noProof/>
        </w:rPr>
        <mc:AlternateContent>
          <mc:Choice Requires="wps">
            <w:drawing>
              <wp:anchor distT="0" distB="0" distL="114300" distR="114300" simplePos="0" relativeHeight="251664384" behindDoc="0" locked="0" layoutInCell="1" allowOverlap="1" wp14:anchorId="0B5DFAB7" wp14:editId="141E6F0E">
                <wp:simplePos x="0" y="0"/>
                <wp:positionH relativeFrom="column">
                  <wp:posOffset>4000500</wp:posOffset>
                </wp:positionH>
                <wp:positionV relativeFrom="paragraph">
                  <wp:posOffset>340360</wp:posOffset>
                </wp:positionV>
                <wp:extent cx="1828800" cy="0"/>
                <wp:effectExtent l="0" t="19050" r="19050" b="19050"/>
                <wp:wrapSquare wrapText="bothSides"/>
                <wp:docPr id="112" name="Straight Connector 112"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6A43EA" id="Straight Connector 112" o:spid="_x0000_s1026" alt="Title:    - Description:   "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5pt,26.8pt" to="459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" strokecolor="white [3209]" strokeweight="2.25pt">
                <w10:wrap type="square"/>
              </v:line>
            </w:pict>
          </mc:Fallback>
        </mc:AlternateContent>
      </w:r>
      <w:r w:rsidR="003D2572">
        <w:t>How Will The</w:t>
      </w:r>
      <w:r w:rsidR="00807531">
        <w:t xml:space="preserve"> UST Regulation</w:t>
      </w:r>
      <w:r w:rsidR="003D2572">
        <w:t xml:space="preserve"> Affect You?</w:t>
      </w:r>
      <w:bookmarkEnd w:id="2"/>
    </w:p>
    <w:p w14:paraId="6F307383" w14:textId="5A5A08D8" w:rsidR="008F5FD9" w:rsidRDefault="008F5FD9" w:rsidP="008F5FD9">
      <w:pPr>
        <w:spacing w:after="0" w:line="240" w:lineRule="auto"/>
      </w:pPr>
    </w:p>
    <w:p w14:paraId="5D6BC39E" w14:textId="6425D7FE" w:rsidR="009B1BE6" w:rsidRDefault="003D2572" w:rsidP="008F5FD9">
      <w:pPr>
        <w:spacing w:after="0" w:line="240" w:lineRule="auto"/>
      </w:pPr>
      <w:r>
        <w:t>The</w:t>
      </w:r>
      <w:r w:rsidR="00F27CC0">
        <w:t xml:space="preserve"> UST</w:t>
      </w:r>
      <w:r>
        <w:t xml:space="preserve"> r</w:t>
      </w:r>
      <w:r w:rsidR="00F27CC0">
        <w:t>egulation</w:t>
      </w:r>
      <w:r>
        <w:t xml:space="preserve"> describe</w:t>
      </w:r>
      <w:r w:rsidR="00F27CC0">
        <w:t>s</w:t>
      </w:r>
      <w:r>
        <w:t xml:space="preserve"> steps you, as an UST owner or operator, </w:t>
      </w:r>
      <w:r w:rsidR="00060BE8">
        <w:t>must</w:t>
      </w:r>
      <w:r>
        <w:t xml:space="preserve"> take to help protect our health and environment</w:t>
      </w:r>
      <w:r w:rsidR="00F27CC0">
        <w:t xml:space="preserve"> from potential UST releases</w:t>
      </w:r>
      <w:r>
        <w:t xml:space="preserve">.  These steps will also help you avoid the high cost of cleaning up the environment and </w:t>
      </w:r>
      <w:r w:rsidR="00F27CC0">
        <w:t>possible</w:t>
      </w:r>
      <w:r>
        <w:t xml:space="preserve"> legal actions if your </w:t>
      </w:r>
      <w:r w:rsidR="00F33D7F">
        <w:t>UST system</w:t>
      </w:r>
      <w:r>
        <w:t xml:space="preserve"> </w:t>
      </w:r>
      <w:r w:rsidR="00CA72B1">
        <w:t>leak</w:t>
      </w:r>
      <w:r w:rsidR="00F33D7F">
        <w:t>s</w:t>
      </w:r>
      <w:r w:rsidR="00CA72B1">
        <w:t>.</w:t>
      </w:r>
    </w:p>
    <w:p w14:paraId="7A3A264B" w14:textId="639566A8" w:rsidR="00202282" w:rsidRPr="00853499" w:rsidRDefault="00BB5B44" w:rsidP="004A1AA7">
      <w:pPr>
        <w:pStyle w:val="Heading2"/>
      </w:pPr>
      <w:r w:rsidRPr="00CF48F7">
        <w:rPr>
          <w:noProof/>
        </w:rPr>
        <w:lastRenderedPageBreak/>
        <mc:AlternateContent>
          <mc:Choice Requires="wps">
            <w:drawing>
              <wp:anchor distT="182880" distB="182880" distL="182880" distR="182880" simplePos="0" relativeHeight="251636736" behindDoc="0" locked="0" layoutInCell="1" allowOverlap="1" wp14:anchorId="708951E0" wp14:editId="044698E5">
                <wp:simplePos x="0" y="0"/>
                <wp:positionH relativeFrom="margin">
                  <wp:posOffset>5836920</wp:posOffset>
                </wp:positionH>
                <wp:positionV relativeFrom="margin">
                  <wp:posOffset>-448945</wp:posOffset>
                </wp:positionV>
                <wp:extent cx="1037590" cy="10057765"/>
                <wp:effectExtent l="0" t="0" r="0" b="635"/>
                <wp:wrapSquare wrapText="bothSides"/>
                <wp:docPr id="330"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1368A99" w14:textId="77777777" w:rsidR="0042210C" w:rsidRPr="00013DA2" w:rsidRDefault="0042210C" w:rsidP="0086145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951E0" id="_x0000_t202" coordsize="21600,21600" o:spt="202" path="m,l,21600r21600,l21600,xe">
                <v:stroke joinstyle="miter"/>
                <v:path gradientshapeok="t" o:connecttype="rect"/>
              </v:shapetype>
              <v:shape id="_x0000_s1037" type="#_x0000_t202" alt="Title: Updated - Description: Updated" style="position:absolute;margin-left:459.6pt;margin-top:-35.35pt;width:81.7pt;height:791.95pt;z-index:2516367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" fillcolor="white [3212]" stroked="f">
                <v:fill color2="#61ae4e [3204]" angle="90" colors="0 white;63570f #61ae4e" focus="100%" type="gradient">
                  <o:fill v:ext="view" type="gradientUnscaled"/>
                </v:fill>
                <v:textbox inset="14.4pt,7.2pt,14.4pt,7.2pt">
                  <w:txbxContent>
                    <w:p w14:paraId="01368A99" w14:textId="77777777" w:rsidR="0042210C" w:rsidRPr="00013DA2" w:rsidRDefault="0042210C" w:rsidP="00861456">
                      <w:pPr>
                        <w:pStyle w:val="Whiteboxtext"/>
                        <w:spacing w:line="240" w:lineRule="auto"/>
                      </w:pPr>
                    </w:p>
                  </w:txbxContent>
                </v:textbox>
                <w10:wrap type="square" anchorx="margin" anchory="margin"/>
              </v:shape>
            </w:pict>
          </mc:Fallback>
        </mc:AlternateContent>
      </w:r>
      <w:r w:rsidR="00615D8C">
        <w:rPr>
          <w:noProof/>
        </w:rPr>
        <mc:AlternateContent>
          <mc:Choice Requires="wps">
            <w:drawing>
              <wp:anchor distT="0" distB="0" distL="114300" distR="114300" simplePos="0" relativeHeight="251637760" behindDoc="0" locked="0" layoutInCell="1" allowOverlap="1" wp14:anchorId="5386D729" wp14:editId="326F70E1">
                <wp:simplePos x="0" y="0"/>
                <wp:positionH relativeFrom="column">
                  <wp:posOffset>4229100</wp:posOffset>
                </wp:positionH>
                <wp:positionV relativeFrom="paragraph">
                  <wp:posOffset>0</wp:posOffset>
                </wp:positionV>
                <wp:extent cx="2057400" cy="1152525"/>
                <wp:effectExtent l="57150" t="57150" r="133350" b="161925"/>
                <wp:wrapNone/>
                <wp:docPr id="333"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252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659ED28" w14:textId="4B05924F" w:rsidR="0042210C" w:rsidRPr="00222879"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222879">
                              <w:rPr>
                                <w:rFonts w:asciiTheme="majorHAnsi" w:hAnsiTheme="majorHAnsi" w:cs="Arial"/>
                                <w:b/>
                                <w:i/>
                                <w:color w:val="FFFFFF" w:themeColor="background1"/>
                                <w:sz w:val="20"/>
                                <w:szCs w:val="20"/>
                              </w:rPr>
                              <w:t xml:space="preserve">A list of state contacts </w:t>
                            </w:r>
                          </w:p>
                          <w:p w14:paraId="2FE4A5A2" w14:textId="77777777" w:rsidR="0042210C"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222879">
                              <w:rPr>
                                <w:rFonts w:asciiTheme="majorHAnsi" w:hAnsiTheme="majorHAnsi" w:cs="Arial"/>
                                <w:b/>
                                <w:i/>
                                <w:color w:val="FFFFFF" w:themeColor="background1"/>
                                <w:sz w:val="20"/>
                                <w:szCs w:val="20"/>
                              </w:rPr>
                              <w:t>can be found at</w:t>
                            </w:r>
                            <w:r>
                              <w:rPr>
                                <w:rFonts w:asciiTheme="majorHAnsi" w:hAnsiTheme="majorHAnsi" w:cs="Arial"/>
                                <w:b/>
                                <w:i/>
                                <w:color w:val="FFFFFF" w:themeColor="background1"/>
                                <w:sz w:val="20"/>
                                <w:szCs w:val="20"/>
                              </w:rPr>
                              <w:t xml:space="preserve"> </w:t>
                            </w:r>
                          </w:p>
                          <w:p w14:paraId="7998B490" w14:textId="1DBCA50F" w:rsidR="0042210C" w:rsidRPr="00ED0F48"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Pr>
                                <w:rFonts w:asciiTheme="majorHAnsi" w:hAnsiTheme="majorHAnsi" w:cs="Arial"/>
                                <w:b/>
                                <w:i/>
                                <w:color w:val="FFFFFF" w:themeColor="background1"/>
                                <w:sz w:val="20"/>
                                <w:szCs w:val="20"/>
                              </w:rPr>
                              <w:fldChar w:fldCharType="begin"/>
                            </w:r>
                            <w:r>
                              <w:rPr>
                                <w:rFonts w:asciiTheme="majorHAnsi" w:hAnsiTheme="majorHAnsi" w:cs="Arial"/>
                                <w:b/>
                                <w:i/>
                                <w:color w:val="FFFFFF" w:themeColor="background1"/>
                                <w:sz w:val="20"/>
                                <w:szCs w:val="20"/>
                              </w:rPr>
                              <w:instrText xml:space="preserve"> HYPERLINK "http://www2.epa.gov/ust/underground-storage-tank-ust-contacts" \l "states" </w:instrText>
                            </w:r>
                            <w:r>
                              <w:rPr>
                                <w:rFonts w:asciiTheme="majorHAnsi" w:hAnsiTheme="majorHAnsi" w:cs="Arial"/>
                                <w:b/>
                                <w:i/>
                                <w:color w:val="FFFFFF" w:themeColor="background1"/>
                                <w:sz w:val="20"/>
                                <w:szCs w:val="20"/>
                              </w:rPr>
                              <w:fldChar w:fldCharType="separate"/>
                            </w:r>
                            <w:r w:rsidRPr="00ED0F48">
                              <w:rPr>
                                <w:rStyle w:val="Hyperlink"/>
                                <w:rFonts w:asciiTheme="majorHAnsi" w:hAnsiTheme="majorHAnsi" w:cs="Arial"/>
                                <w:b/>
                                <w:i/>
                                <w:sz w:val="20"/>
                                <w:szCs w:val="20"/>
                              </w:rPr>
                              <w:t>www.epa.gov/ust/</w:t>
                            </w:r>
                          </w:p>
                          <w:p w14:paraId="60EC0402" w14:textId="77777777" w:rsidR="0042210C" w:rsidRPr="00ED0F48"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sidRPr="00ED0F48">
                              <w:rPr>
                                <w:rStyle w:val="Hyperlink"/>
                                <w:rFonts w:asciiTheme="majorHAnsi" w:hAnsiTheme="majorHAnsi" w:cs="Arial"/>
                                <w:b/>
                                <w:i/>
                                <w:sz w:val="20"/>
                                <w:szCs w:val="20"/>
                              </w:rPr>
                              <w:t>underground-storage-tank-</w:t>
                            </w:r>
                          </w:p>
                          <w:p w14:paraId="1154A366" w14:textId="6914FAA0" w:rsidR="0042210C" w:rsidRPr="001A0F36"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spellStart"/>
                            <w:r w:rsidRPr="00ED0F48">
                              <w:rPr>
                                <w:rStyle w:val="Hyperlink"/>
                                <w:rFonts w:asciiTheme="majorHAnsi" w:hAnsiTheme="majorHAnsi" w:cs="Arial"/>
                                <w:b/>
                                <w:i/>
                                <w:sz w:val="20"/>
                                <w:szCs w:val="20"/>
                              </w:rPr>
                              <w:t>ust-contacts#states</w:t>
                            </w:r>
                            <w:proofErr w:type="spellEnd"/>
                            <w:r>
                              <w:rPr>
                                <w:rFonts w:asciiTheme="majorHAnsi" w:hAnsiTheme="majorHAnsi" w:cs="Arial"/>
                                <w:b/>
                                <w:i/>
                                <w:color w:val="FFFFFF" w:themeColor="background1"/>
                                <w:sz w:val="20"/>
                                <w:szCs w:val="20"/>
                              </w:rPr>
                              <w:fldChar w:fldCharType="end"/>
                            </w:r>
                            <w:r>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6D729" id="_x0000_s1038" type="#_x0000_t202" alt="Title: Updated - Description: Updated" style="position:absolute;margin-left:333pt;margin-top:0;width:162pt;height:9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" fillcolor="#61ae4e [3204]" strokecolor="white [3212]">
                <v:shadow on="t" color="black" opacity="26214f" origin="-.5,-.5" offset="1.24725mm,1.24725mm"/>
                <v:textbox inset="14.4pt,7.2pt,14.4pt,7.2pt">
                  <w:txbxContent>
                    <w:p w14:paraId="3659ED28" w14:textId="4B05924F" w:rsidR="0042210C" w:rsidRPr="00222879"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222879">
                        <w:rPr>
                          <w:rFonts w:asciiTheme="majorHAnsi" w:hAnsiTheme="majorHAnsi" w:cs="Arial"/>
                          <w:b/>
                          <w:i/>
                          <w:color w:val="FFFFFF" w:themeColor="background1"/>
                          <w:sz w:val="20"/>
                          <w:szCs w:val="20"/>
                        </w:rPr>
                        <w:t xml:space="preserve">A list of state contacts </w:t>
                      </w:r>
                    </w:p>
                    <w:p w14:paraId="2FE4A5A2" w14:textId="77777777" w:rsidR="0042210C"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r w:rsidRPr="00222879">
                        <w:rPr>
                          <w:rFonts w:asciiTheme="majorHAnsi" w:hAnsiTheme="majorHAnsi" w:cs="Arial"/>
                          <w:b/>
                          <w:i/>
                          <w:color w:val="FFFFFF" w:themeColor="background1"/>
                          <w:sz w:val="20"/>
                          <w:szCs w:val="20"/>
                        </w:rPr>
                        <w:t>can be found at</w:t>
                      </w:r>
                      <w:r>
                        <w:rPr>
                          <w:rFonts w:asciiTheme="majorHAnsi" w:hAnsiTheme="majorHAnsi" w:cs="Arial"/>
                          <w:b/>
                          <w:i/>
                          <w:color w:val="FFFFFF" w:themeColor="background1"/>
                          <w:sz w:val="20"/>
                          <w:szCs w:val="20"/>
                        </w:rPr>
                        <w:t xml:space="preserve"> </w:t>
                      </w:r>
                    </w:p>
                    <w:p w14:paraId="7998B490" w14:textId="1DBCA50F" w:rsidR="0042210C" w:rsidRPr="00ED0F48"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Pr>
                          <w:rFonts w:asciiTheme="majorHAnsi" w:hAnsiTheme="majorHAnsi" w:cs="Arial"/>
                          <w:b/>
                          <w:i/>
                          <w:color w:val="FFFFFF" w:themeColor="background1"/>
                          <w:sz w:val="20"/>
                          <w:szCs w:val="20"/>
                        </w:rPr>
                        <w:fldChar w:fldCharType="begin"/>
                      </w:r>
                      <w:r>
                        <w:rPr>
                          <w:rFonts w:asciiTheme="majorHAnsi" w:hAnsiTheme="majorHAnsi" w:cs="Arial"/>
                          <w:b/>
                          <w:i/>
                          <w:color w:val="FFFFFF" w:themeColor="background1"/>
                          <w:sz w:val="20"/>
                          <w:szCs w:val="20"/>
                        </w:rPr>
                        <w:instrText xml:space="preserve"> HYPERLINK "http://www2.epa.gov/ust/underground-storage-tank-ust-contacts" \l "states" </w:instrText>
                      </w:r>
                      <w:r>
                        <w:rPr>
                          <w:rFonts w:asciiTheme="majorHAnsi" w:hAnsiTheme="majorHAnsi" w:cs="Arial"/>
                          <w:b/>
                          <w:i/>
                          <w:color w:val="FFFFFF" w:themeColor="background1"/>
                          <w:sz w:val="20"/>
                          <w:szCs w:val="20"/>
                        </w:rPr>
                        <w:fldChar w:fldCharType="separate"/>
                      </w:r>
                      <w:r w:rsidRPr="00ED0F48">
                        <w:rPr>
                          <w:rStyle w:val="Hyperlink"/>
                          <w:rFonts w:asciiTheme="majorHAnsi" w:hAnsiTheme="majorHAnsi" w:cs="Arial"/>
                          <w:b/>
                          <w:i/>
                          <w:sz w:val="20"/>
                          <w:szCs w:val="20"/>
                        </w:rPr>
                        <w:t>www.epa.gov/ust/</w:t>
                      </w:r>
                    </w:p>
                    <w:p w14:paraId="60EC0402" w14:textId="77777777" w:rsidR="0042210C" w:rsidRPr="00ED0F48"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Style w:val="Hyperlink"/>
                          <w:rFonts w:asciiTheme="majorHAnsi" w:hAnsiTheme="majorHAnsi" w:cs="Arial"/>
                          <w:b/>
                          <w:i/>
                          <w:sz w:val="20"/>
                          <w:szCs w:val="20"/>
                        </w:rPr>
                      </w:pPr>
                      <w:r w:rsidRPr="00ED0F48">
                        <w:rPr>
                          <w:rStyle w:val="Hyperlink"/>
                          <w:rFonts w:asciiTheme="majorHAnsi" w:hAnsiTheme="majorHAnsi" w:cs="Arial"/>
                          <w:b/>
                          <w:i/>
                          <w:sz w:val="20"/>
                          <w:szCs w:val="20"/>
                        </w:rPr>
                        <w:t>underground-storage-tank-</w:t>
                      </w:r>
                    </w:p>
                    <w:p w14:paraId="1154A366" w14:textId="6914FAA0" w:rsidR="0042210C" w:rsidRPr="001A0F36" w:rsidRDefault="0042210C" w:rsidP="00E67930">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0"/>
                        <w:ind w:right="29"/>
                        <w:jc w:val="right"/>
                        <w:rPr>
                          <w:rFonts w:asciiTheme="majorHAnsi" w:hAnsiTheme="majorHAnsi" w:cs="Arial"/>
                          <w:b/>
                          <w:i/>
                          <w:color w:val="FFFFFF" w:themeColor="background1"/>
                          <w:sz w:val="20"/>
                          <w:szCs w:val="20"/>
                        </w:rPr>
                      </w:pPr>
                      <w:proofErr w:type="spellStart"/>
                      <w:r w:rsidRPr="00ED0F48">
                        <w:rPr>
                          <w:rStyle w:val="Hyperlink"/>
                          <w:rFonts w:asciiTheme="majorHAnsi" w:hAnsiTheme="majorHAnsi" w:cs="Arial"/>
                          <w:b/>
                          <w:i/>
                          <w:sz w:val="20"/>
                          <w:szCs w:val="20"/>
                        </w:rPr>
                        <w:t>ust-contacts#states</w:t>
                      </w:r>
                      <w:proofErr w:type="spellEnd"/>
                      <w:r>
                        <w:rPr>
                          <w:rFonts w:asciiTheme="majorHAnsi" w:hAnsiTheme="majorHAnsi" w:cs="Arial"/>
                          <w:b/>
                          <w:i/>
                          <w:color w:val="FFFFFF" w:themeColor="background1"/>
                          <w:sz w:val="20"/>
                          <w:szCs w:val="20"/>
                        </w:rPr>
                        <w:fldChar w:fldCharType="end"/>
                      </w:r>
                      <w:r>
                        <w:rPr>
                          <w:rFonts w:asciiTheme="majorHAnsi" w:hAnsiTheme="majorHAnsi" w:cs="Arial"/>
                          <w:b/>
                          <w:i/>
                          <w:color w:val="FFFFFF" w:themeColor="background1"/>
                          <w:sz w:val="20"/>
                          <w:szCs w:val="20"/>
                        </w:rPr>
                        <w:t xml:space="preserve">.  </w:t>
                      </w:r>
                    </w:p>
                  </w:txbxContent>
                </v:textbox>
              </v:shape>
            </w:pict>
          </mc:Fallback>
        </mc:AlternateContent>
      </w:r>
      <w:r w:rsidR="00202282">
        <w:t xml:space="preserve">Check </w:t>
      </w:r>
      <w:proofErr w:type="gramStart"/>
      <w:r w:rsidR="00202282">
        <w:t>With</w:t>
      </w:r>
      <w:proofErr w:type="gramEnd"/>
      <w:r w:rsidR="00202282">
        <w:t xml:space="preserve"> Your </w:t>
      </w:r>
      <w:r w:rsidR="007E6F10">
        <w:t>Implementing Agency</w:t>
      </w:r>
    </w:p>
    <w:p w14:paraId="30CC5802" w14:textId="591D181D" w:rsidR="008F5FD9" w:rsidRDefault="008F5FD9" w:rsidP="00D00CFB">
      <w:pPr>
        <w:keepNext/>
        <w:keepLines/>
        <w:spacing w:after="0" w:line="240" w:lineRule="auto"/>
      </w:pPr>
    </w:p>
    <w:p w14:paraId="286C1525" w14:textId="2465FB41" w:rsidR="00202282" w:rsidRDefault="00202282" w:rsidP="00D00CFB">
      <w:pPr>
        <w:keepNext/>
        <w:keepLines/>
        <w:spacing w:after="0" w:line="240" w:lineRule="auto"/>
      </w:pPr>
      <w:r>
        <w:t>Many states and territories (</w:t>
      </w:r>
      <w:r w:rsidRPr="000F5B08">
        <w:t>referred to as states in this booklet</w:t>
      </w:r>
      <w:r>
        <w:t xml:space="preserve">) have state program approval from EPA.  To find a </w:t>
      </w:r>
      <w:r w:rsidR="00011FDF">
        <w:t>list</w:t>
      </w:r>
      <w:r>
        <w:t xml:space="preserve"> of states with state program approval, see </w:t>
      </w:r>
      <w:hyperlink r:id="rId25" w:history="1">
        <w:r w:rsidR="00222879" w:rsidRPr="00997053">
          <w:rPr>
            <w:rStyle w:val="Hyperlink"/>
          </w:rPr>
          <w:t>www.epa.gov/ust/state-underground-storage-tank-ust-programs</w:t>
        </w:r>
      </w:hyperlink>
      <w:r w:rsidR="00222879">
        <w:t xml:space="preserve">.  </w:t>
      </w:r>
    </w:p>
    <w:p w14:paraId="244AB150" w14:textId="5A7AC5A6" w:rsidR="008F5FD9" w:rsidRDefault="008F5FD9" w:rsidP="008F5FD9">
      <w:pPr>
        <w:spacing w:after="0" w:line="240" w:lineRule="auto"/>
      </w:pPr>
    </w:p>
    <w:p w14:paraId="697069E1" w14:textId="7746524B" w:rsidR="00202282" w:rsidRDefault="00202282" w:rsidP="008F5FD9">
      <w:pPr>
        <w:spacing w:after="0" w:line="240" w:lineRule="auto"/>
      </w:pPr>
      <w:r>
        <w:t xml:space="preserve">If your UST systems are located in a state </w:t>
      </w:r>
      <w:r w:rsidRPr="00B855E2">
        <w:rPr>
          <w:i/>
        </w:rPr>
        <w:t>with</w:t>
      </w:r>
      <w:r>
        <w:t xml:space="preserve"> state program approval, your requirements may be different from those identified in this booklet.  Check with </w:t>
      </w:r>
      <w:r w:rsidR="00A365B4">
        <w:t>the</w:t>
      </w:r>
      <w:r>
        <w:t xml:space="preserve"> state UST program </w:t>
      </w:r>
      <w:r w:rsidR="00A365B4">
        <w:t xml:space="preserve">in the state </w:t>
      </w:r>
      <w:r>
        <w:t xml:space="preserve">where your USTs are located for </w:t>
      </w:r>
      <w:r w:rsidR="00875F55">
        <w:t>your state’s</w:t>
      </w:r>
      <w:r w:rsidR="007E6F10">
        <w:t xml:space="preserve"> requirements.</w:t>
      </w:r>
    </w:p>
    <w:p w14:paraId="7D296302" w14:textId="1E829F27" w:rsidR="008F5FD9" w:rsidRDefault="008F5FD9" w:rsidP="008F5FD9">
      <w:pPr>
        <w:spacing w:after="0" w:line="240" w:lineRule="auto"/>
      </w:pPr>
    </w:p>
    <w:p w14:paraId="21452384" w14:textId="38E05252" w:rsidR="00903512" w:rsidRDefault="00202282" w:rsidP="008F5FD9">
      <w:pPr>
        <w:spacing w:after="0" w:line="240" w:lineRule="auto"/>
      </w:pPr>
      <w:r>
        <w:t xml:space="preserve">If your UST systems are located in a state </w:t>
      </w:r>
      <w:r w:rsidRPr="00B855E2">
        <w:rPr>
          <w:i/>
        </w:rPr>
        <w:t>without</w:t>
      </w:r>
      <w:r>
        <w:t xml:space="preserve"> state program approval, </w:t>
      </w:r>
      <w:r w:rsidR="00DF3761">
        <w:t xml:space="preserve">both </w:t>
      </w:r>
      <w:r>
        <w:t xml:space="preserve">the requirements in this booklet </w:t>
      </w:r>
      <w:r w:rsidR="001F37DB">
        <w:t>and</w:t>
      </w:r>
      <w:r w:rsidR="00A365B4" w:rsidRPr="00891B17">
        <w:t xml:space="preserve"> the state requirements </w:t>
      </w:r>
      <w:r>
        <w:t xml:space="preserve">apply to you.  </w:t>
      </w:r>
    </w:p>
    <w:p w14:paraId="1122E26D" w14:textId="5079EFE3" w:rsidR="00903512" w:rsidRDefault="007B0177" w:rsidP="008F5FD9">
      <w:pPr>
        <w:spacing w:after="0" w:line="240" w:lineRule="auto"/>
      </w:pPr>
      <w:r w:rsidRPr="00861456">
        <w:rPr>
          <w:noProof/>
        </w:rPr>
        <mc:AlternateContent>
          <mc:Choice Requires="wps">
            <w:drawing>
              <wp:anchor distT="0" distB="0" distL="114300" distR="114300" simplePos="0" relativeHeight="251638784" behindDoc="0" locked="0" layoutInCell="1" allowOverlap="1" wp14:anchorId="40A70C89" wp14:editId="143AEFD5">
                <wp:simplePos x="0" y="0"/>
                <wp:positionH relativeFrom="column">
                  <wp:posOffset>4229100</wp:posOffset>
                </wp:positionH>
                <wp:positionV relativeFrom="paragraph">
                  <wp:posOffset>17780</wp:posOffset>
                </wp:positionV>
                <wp:extent cx="2057400" cy="4229100"/>
                <wp:effectExtent l="57150" t="57150" r="133350" b="152400"/>
                <wp:wrapNone/>
                <wp:docPr id="337" name="Text Box 2" descr="Updated" title="Upda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2291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CC12C8E" w14:textId="7F0C745D" w:rsidR="0042210C" w:rsidRPr="003D0C3A" w:rsidRDefault="0042210C" w:rsidP="00861456">
                            <w:pPr>
                              <w:pBdr>
                                <w:top w:val="single" w:sz="8" w:space="1" w:color="FFFFFF" w:themeColor="accent6"/>
                                <w:left w:val="single" w:sz="8" w:space="4" w:color="FFFFFF" w:themeColor="accent6"/>
                                <w:bottom w:val="single" w:sz="8" w:space="1" w:color="FFFFFF" w:themeColor="accent6"/>
                                <w:right w:val="single" w:sz="8" w:space="4" w:color="FFFFFF" w:themeColor="accent6"/>
                              </w:pBdr>
                              <w:ind w:right="33"/>
                              <w:jc w:val="right"/>
                              <w:rPr>
                                <w:rFonts w:asciiTheme="majorHAnsi" w:hAnsiTheme="majorHAnsi" w:cs="Arial"/>
                                <w:b/>
                                <w:i/>
                                <w:color w:val="FFFFFF" w:themeColor="background1"/>
                                <w:sz w:val="20"/>
                                <w:szCs w:val="20"/>
                              </w:rPr>
                            </w:pPr>
                            <w:r w:rsidRPr="00861456">
                              <w:rPr>
                                <w:rFonts w:asciiTheme="majorHAnsi" w:hAnsiTheme="majorHAnsi" w:cs="Arial"/>
                                <w:b/>
                                <w:i/>
                                <w:color w:val="FFFFFF" w:themeColor="background1"/>
                                <w:sz w:val="20"/>
                                <w:szCs w:val="20"/>
                              </w:rPr>
                              <w:t>The 2015 UST regulation removes the deferral for field-constructed tanks and airport hydrant systems, making them subject to all of the UST requirements.  Because these UST systems can be large and unique when compared to conventional UST systems, some of the requirements are different from those described in this booklet.  Therefore, these systems are not covered in this booklet.  Please see</w:t>
                            </w:r>
                            <w:r>
                              <w:rPr>
                                <w:rFonts w:asciiTheme="majorHAnsi" w:hAnsiTheme="majorHAnsi" w:cs="Arial"/>
                                <w:b/>
                                <w:i/>
                                <w:color w:val="FFFFFF" w:themeColor="background1"/>
                                <w:sz w:val="20"/>
                                <w:szCs w:val="20"/>
                              </w:rPr>
                              <w:t xml:space="preserve"> EPA’s field-constructed tanks and airport hydrant systems website at </w:t>
                            </w:r>
                            <w:hyperlink r:id="rId26" w:history="1">
                              <w:r w:rsidRPr="00997053">
                                <w:rPr>
                                  <w:rStyle w:val="Hyperlink"/>
                                  <w:rFonts w:asciiTheme="majorHAnsi" w:hAnsiTheme="majorHAnsi" w:cs="Arial"/>
                                  <w:b/>
                                  <w:i/>
                                  <w:sz w:val="20"/>
                                  <w:szCs w:val="20"/>
                                </w:rPr>
                                <w:t>www.epa.gov/ust/field-constructed-tanks-and-airport-hydrant-systems-2015-requirements</w:t>
                              </w:r>
                            </w:hyperlink>
                            <w:r>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70C89" id="_x0000_s1039" type="#_x0000_t202" alt="Title: Updated - Description: Updated" style="position:absolute;margin-left:333pt;margin-top:1.4pt;width:162pt;height:3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" fillcolor="#61ae4e [3204]" strokecolor="white [3212]">
                <v:shadow on="t" color="black" opacity="26214f" origin="-.5,-.5" offset="1.24725mm,1.24725mm"/>
                <v:textbox inset="14.4pt,7.2pt,14.4pt,7.2pt">
                  <w:txbxContent>
                    <w:p w14:paraId="2CC12C8E" w14:textId="7F0C745D" w:rsidR="0042210C" w:rsidRPr="003D0C3A" w:rsidRDefault="0042210C" w:rsidP="00861456">
                      <w:pPr>
                        <w:pBdr>
                          <w:top w:val="single" w:sz="8" w:space="1" w:color="FFFFFF" w:themeColor="accent6"/>
                          <w:left w:val="single" w:sz="8" w:space="4" w:color="FFFFFF" w:themeColor="accent6"/>
                          <w:bottom w:val="single" w:sz="8" w:space="1" w:color="FFFFFF" w:themeColor="accent6"/>
                          <w:right w:val="single" w:sz="8" w:space="4" w:color="FFFFFF" w:themeColor="accent6"/>
                        </w:pBdr>
                        <w:ind w:right="33"/>
                        <w:jc w:val="right"/>
                        <w:rPr>
                          <w:rFonts w:asciiTheme="majorHAnsi" w:hAnsiTheme="majorHAnsi" w:cs="Arial"/>
                          <w:b/>
                          <w:i/>
                          <w:color w:val="FFFFFF" w:themeColor="background1"/>
                          <w:sz w:val="20"/>
                          <w:szCs w:val="20"/>
                        </w:rPr>
                      </w:pPr>
                      <w:r w:rsidRPr="00861456">
                        <w:rPr>
                          <w:rFonts w:asciiTheme="majorHAnsi" w:hAnsiTheme="majorHAnsi" w:cs="Arial"/>
                          <w:b/>
                          <w:i/>
                          <w:color w:val="FFFFFF" w:themeColor="background1"/>
                          <w:sz w:val="20"/>
                          <w:szCs w:val="20"/>
                        </w:rPr>
                        <w:t>The 2015 UST regulation removes the deferral for field-constructed tanks and airport hydrant systems, making them subject to all of the UST requirements.  Because these UST systems can be large and unique when compared to conventional UST systems, some of the requirements are different from those described in this booklet.  Therefore, these systems are not covered in this booklet.  Please see</w:t>
                      </w:r>
                      <w:r>
                        <w:rPr>
                          <w:rFonts w:asciiTheme="majorHAnsi" w:hAnsiTheme="majorHAnsi" w:cs="Arial"/>
                          <w:b/>
                          <w:i/>
                          <w:color w:val="FFFFFF" w:themeColor="background1"/>
                          <w:sz w:val="20"/>
                          <w:szCs w:val="20"/>
                        </w:rPr>
                        <w:t xml:space="preserve"> EPA’s field-constructed tanks and airport hydrant systems website at </w:t>
                      </w:r>
                      <w:hyperlink r:id="rId27" w:history="1">
                        <w:r w:rsidRPr="00997053">
                          <w:rPr>
                            <w:rStyle w:val="Hyperlink"/>
                            <w:rFonts w:asciiTheme="majorHAnsi" w:hAnsiTheme="majorHAnsi" w:cs="Arial"/>
                            <w:b/>
                            <w:i/>
                            <w:sz w:val="20"/>
                            <w:szCs w:val="20"/>
                          </w:rPr>
                          <w:t>www.epa.gov/ust/field-constructed-tanks-and-airport-hydrant-systems-2015-requirements</w:t>
                        </w:r>
                      </w:hyperlink>
                      <w:r>
                        <w:rPr>
                          <w:rFonts w:asciiTheme="majorHAnsi" w:hAnsiTheme="majorHAnsi" w:cs="Arial"/>
                          <w:b/>
                          <w:i/>
                          <w:color w:val="FFFFFF" w:themeColor="background1"/>
                          <w:sz w:val="20"/>
                          <w:szCs w:val="20"/>
                        </w:rPr>
                        <w:t>.</w:t>
                      </w:r>
                    </w:p>
                  </w:txbxContent>
                </v:textbox>
              </v:shape>
            </w:pict>
          </mc:Fallback>
        </mc:AlternateContent>
      </w:r>
    </w:p>
    <w:p w14:paraId="23DC0814" w14:textId="74703EB7" w:rsidR="00202282" w:rsidRDefault="001F37DB" w:rsidP="008F5FD9">
      <w:pPr>
        <w:spacing w:after="0" w:line="240" w:lineRule="auto"/>
      </w:pPr>
      <w:r>
        <w:t>If your UST systems are located in Indian country, the requirements in this booklet apply to you.</w:t>
      </w:r>
    </w:p>
    <w:p w14:paraId="0BA6FC26" w14:textId="029CD701" w:rsidR="003D2572" w:rsidRDefault="003D2572" w:rsidP="004A1AA7">
      <w:pPr>
        <w:pStyle w:val="Heading2"/>
      </w:pPr>
      <w:bookmarkStart w:id="3" w:name="_Toc404260510"/>
      <w:r>
        <w:t>What</w:t>
      </w:r>
      <w:r w:rsidR="008073D0">
        <w:t xml:space="preserve"> </w:t>
      </w:r>
      <w:r w:rsidR="00DA4F13">
        <w:t>I</w:t>
      </w:r>
      <w:r w:rsidR="008073D0">
        <w:t>s</w:t>
      </w:r>
      <w:r>
        <w:t xml:space="preserve"> </w:t>
      </w:r>
      <w:proofErr w:type="gramStart"/>
      <w:r>
        <w:t>An</w:t>
      </w:r>
      <w:proofErr w:type="gramEnd"/>
      <w:r>
        <w:t xml:space="preserve"> UST?</w:t>
      </w:r>
      <w:bookmarkEnd w:id="3"/>
      <w:r w:rsidR="00BC13DA" w:rsidRPr="00BC13DA">
        <w:rPr>
          <w:noProof/>
        </w:rPr>
        <w:t xml:space="preserve"> </w:t>
      </w:r>
    </w:p>
    <w:p w14:paraId="3DA692FF" w14:textId="654613C3" w:rsidR="008F5FD9" w:rsidRDefault="008F5FD9" w:rsidP="008F5FD9">
      <w:pPr>
        <w:spacing w:after="0" w:line="240" w:lineRule="auto"/>
      </w:pPr>
    </w:p>
    <w:p w14:paraId="2023F807" w14:textId="2A3C2006" w:rsidR="003D2572" w:rsidRDefault="003D2572" w:rsidP="008F5FD9">
      <w:pPr>
        <w:spacing w:after="0" w:line="240" w:lineRule="auto"/>
      </w:pPr>
      <w:r>
        <w:t xml:space="preserve">An UST is </w:t>
      </w:r>
      <w:r w:rsidR="009A5E75">
        <w:t xml:space="preserve">one or more </w:t>
      </w:r>
      <w:r>
        <w:t>tank</w:t>
      </w:r>
      <w:r w:rsidR="009A5E75">
        <w:t>s</w:t>
      </w:r>
      <w:r>
        <w:t xml:space="preserve"> and any underground piping connected to the tank</w:t>
      </w:r>
      <w:r w:rsidR="0021615B">
        <w:t>s</w:t>
      </w:r>
      <w:r>
        <w:t xml:space="preserve"> that ha</w:t>
      </w:r>
      <w:r w:rsidR="00DD0BD3">
        <w:t>ve</w:t>
      </w:r>
      <w:r>
        <w:t xml:space="preserve"> at least 10 percent of </w:t>
      </w:r>
      <w:r w:rsidR="00DD0BD3">
        <w:t>their</w:t>
      </w:r>
      <w:r>
        <w:t xml:space="preserve"> combined volume underground.  The federal </w:t>
      </w:r>
      <w:r w:rsidR="00EA2A0C">
        <w:t xml:space="preserve">UST </w:t>
      </w:r>
      <w:r w:rsidR="006D5152">
        <w:t>regulation</w:t>
      </w:r>
      <w:r>
        <w:t xml:space="preserve"> appl</w:t>
      </w:r>
      <w:r w:rsidR="006D5152">
        <w:t>ies</w:t>
      </w:r>
      <w:r>
        <w:t xml:space="preserve"> only to USTs storing </w:t>
      </w:r>
      <w:r w:rsidR="00DA4F13" w:rsidRPr="00DA4F13">
        <w:t>petroleum, petroleum blended</w:t>
      </w:r>
      <w:r w:rsidR="00EA2A0C">
        <w:t xml:space="preserve"> with bio</w:t>
      </w:r>
      <w:r w:rsidR="00DA4F13" w:rsidRPr="00DA4F13">
        <w:t xml:space="preserve">fuels, </w:t>
      </w:r>
      <w:r w:rsidR="00EA2A0C">
        <w:t>and</w:t>
      </w:r>
      <w:r w:rsidR="00DA4F13" w:rsidRPr="00DA4F13">
        <w:t xml:space="preserve"> certain other hazardous substances</w:t>
      </w:r>
      <w:r>
        <w:t>.</w:t>
      </w:r>
    </w:p>
    <w:p w14:paraId="3A62136F" w14:textId="77777777" w:rsidR="008F5FD9" w:rsidRDefault="008F5FD9" w:rsidP="008F5FD9">
      <w:pPr>
        <w:spacing w:after="0" w:line="240" w:lineRule="auto"/>
      </w:pPr>
    </w:p>
    <w:p w14:paraId="1EEEDD31" w14:textId="7A5B8631" w:rsidR="003D2572" w:rsidRDefault="003D2572" w:rsidP="008F5FD9">
      <w:pPr>
        <w:spacing w:after="0" w:line="240" w:lineRule="auto"/>
      </w:pPr>
      <w:r>
        <w:t xml:space="preserve">The </w:t>
      </w:r>
      <w:proofErr w:type="gramStart"/>
      <w:r w:rsidRPr="00416E03">
        <w:rPr>
          <w:i/>
        </w:rPr>
        <w:t>For</w:t>
      </w:r>
      <w:proofErr w:type="gramEnd"/>
      <w:r w:rsidRPr="00416E03">
        <w:rPr>
          <w:i/>
        </w:rPr>
        <w:t xml:space="preserve"> Hazardous Substance USTs Only</w:t>
      </w:r>
      <w:r>
        <w:t xml:space="preserve"> section on page</w:t>
      </w:r>
      <w:r w:rsidR="0026042C">
        <w:t xml:space="preserve">s </w:t>
      </w:r>
      <w:r w:rsidR="007B3751">
        <w:t>34-35</w:t>
      </w:r>
      <w:r>
        <w:t xml:space="preserve"> </w:t>
      </w:r>
      <w:r w:rsidR="00A37D78">
        <w:t xml:space="preserve">describes </w:t>
      </w:r>
      <w:r>
        <w:t xml:space="preserve">special requirements for USTs storing </w:t>
      </w:r>
      <w:r w:rsidR="00A37D78">
        <w:t>h</w:t>
      </w:r>
      <w:r w:rsidR="00A37D78" w:rsidRPr="00A37D78">
        <w:t xml:space="preserve">azardous </w:t>
      </w:r>
      <w:r w:rsidR="00A37D78">
        <w:t>s</w:t>
      </w:r>
      <w:r w:rsidR="00A37D78" w:rsidRPr="00A37D78">
        <w:t>ubstance</w:t>
      </w:r>
      <w:r w:rsidR="00A37D78">
        <w:t>s</w:t>
      </w:r>
      <w:r>
        <w:t>.</w:t>
      </w:r>
      <w:r w:rsidR="00BC13DA" w:rsidRPr="00BC13DA">
        <w:rPr>
          <w:noProof/>
        </w:rPr>
        <w:t xml:space="preserve"> </w:t>
      </w:r>
      <w:r w:rsidR="00A37D78">
        <w:rPr>
          <w:noProof/>
        </w:rPr>
        <w:t xml:space="preserve"> </w:t>
      </w:r>
      <w:r>
        <w:t>Generally, the requirements for petroleum</w:t>
      </w:r>
      <w:r w:rsidR="00A37D78" w:rsidRPr="00A37D78">
        <w:t xml:space="preserve"> </w:t>
      </w:r>
      <w:r w:rsidR="00A37D78">
        <w:t>USTs</w:t>
      </w:r>
      <w:r w:rsidR="00EA2A0C">
        <w:t xml:space="preserve"> and</w:t>
      </w:r>
      <w:r>
        <w:t xml:space="preserve"> hazardous substance</w:t>
      </w:r>
      <w:r w:rsidR="00A37D78" w:rsidRPr="00A37D78">
        <w:t xml:space="preserve"> </w:t>
      </w:r>
      <w:r w:rsidR="00A37D78">
        <w:t xml:space="preserve">USTs </w:t>
      </w:r>
      <w:r>
        <w:t>are very similar.</w:t>
      </w:r>
    </w:p>
    <w:p w14:paraId="5F905826" w14:textId="2F25999D" w:rsidR="008F5FD9" w:rsidRDefault="008F5FD9" w:rsidP="008F5FD9">
      <w:pPr>
        <w:spacing w:after="0" w:line="240" w:lineRule="auto"/>
      </w:pPr>
    </w:p>
    <w:p w14:paraId="4CA86090" w14:textId="47FB6D9F" w:rsidR="003D2572" w:rsidRDefault="003D2572" w:rsidP="00A63D35">
      <w:pPr>
        <w:spacing w:after="0" w:line="240" w:lineRule="auto"/>
      </w:pPr>
      <w:r>
        <w:t>Some kinds of tanks are not covered by th</w:t>
      </w:r>
      <w:r w:rsidR="006D5152">
        <w:t>is regulation</w:t>
      </w:r>
      <w:r>
        <w:t>:</w:t>
      </w:r>
    </w:p>
    <w:p w14:paraId="3F9286F1" w14:textId="77777777" w:rsidR="008F5FD9" w:rsidRDefault="008F5FD9" w:rsidP="00A63D35">
      <w:pPr>
        <w:spacing w:after="0" w:line="240" w:lineRule="auto"/>
      </w:pPr>
    </w:p>
    <w:p w14:paraId="728D6441" w14:textId="611D4D0E" w:rsidR="003D2572" w:rsidRDefault="003D2572" w:rsidP="00A63D35">
      <w:pPr>
        <w:pStyle w:val="ListParagraph"/>
        <w:numPr>
          <w:ilvl w:val="0"/>
          <w:numId w:val="3"/>
        </w:numPr>
        <w:spacing w:after="0" w:line="240" w:lineRule="auto"/>
      </w:pPr>
      <w:r>
        <w:t>Farm and residential tanks of 1,100 gallons or less capacity holding motor fuel used for noncommercial purposes.</w:t>
      </w:r>
    </w:p>
    <w:p w14:paraId="354BF9B1" w14:textId="2832EBCF" w:rsidR="003D2572" w:rsidRDefault="003D2572" w:rsidP="00A63D35">
      <w:pPr>
        <w:pStyle w:val="ListParagraph"/>
        <w:numPr>
          <w:ilvl w:val="0"/>
          <w:numId w:val="3"/>
        </w:numPr>
        <w:spacing w:after="0" w:line="240" w:lineRule="auto"/>
      </w:pPr>
      <w:r>
        <w:t>Tanks storing heating oil used on the premises where it is stored.</w:t>
      </w:r>
    </w:p>
    <w:p w14:paraId="3EB6BA51" w14:textId="56CAE0C5" w:rsidR="003D2572" w:rsidRDefault="003D2572" w:rsidP="00A63D35">
      <w:pPr>
        <w:pStyle w:val="ListParagraph"/>
        <w:numPr>
          <w:ilvl w:val="0"/>
          <w:numId w:val="3"/>
        </w:numPr>
        <w:spacing w:after="0" w:line="240" w:lineRule="auto"/>
      </w:pPr>
      <w:r>
        <w:t>Tanks on or above the floor of underground areas, such as basements or tunnels.</w:t>
      </w:r>
    </w:p>
    <w:p w14:paraId="0316860D" w14:textId="6371BB52" w:rsidR="003D2572" w:rsidRDefault="003D2572" w:rsidP="00A63D35">
      <w:pPr>
        <w:pStyle w:val="ListParagraph"/>
        <w:numPr>
          <w:ilvl w:val="0"/>
          <w:numId w:val="3"/>
        </w:numPr>
        <w:spacing w:after="0" w:line="240" w:lineRule="auto"/>
      </w:pPr>
      <w:r>
        <w:t xml:space="preserve">Septic tanks and systems for collecting </w:t>
      </w:r>
      <w:proofErr w:type="spellStart"/>
      <w:r>
        <w:t>stormwater</w:t>
      </w:r>
      <w:proofErr w:type="spellEnd"/>
      <w:r>
        <w:t xml:space="preserve"> and wastewater.</w:t>
      </w:r>
    </w:p>
    <w:p w14:paraId="12216549" w14:textId="420FF905" w:rsidR="003D2572" w:rsidRDefault="003D2572" w:rsidP="00A63D35">
      <w:pPr>
        <w:pStyle w:val="ListParagraph"/>
        <w:numPr>
          <w:ilvl w:val="0"/>
          <w:numId w:val="3"/>
        </w:numPr>
        <w:spacing w:after="0" w:line="240" w:lineRule="auto"/>
      </w:pPr>
      <w:r>
        <w:t>Flow-through process tanks.</w:t>
      </w:r>
    </w:p>
    <w:p w14:paraId="2AE5AA33" w14:textId="77777777" w:rsidR="009A5E75" w:rsidRDefault="003D2572" w:rsidP="00A63D35">
      <w:pPr>
        <w:pStyle w:val="ListParagraph"/>
        <w:numPr>
          <w:ilvl w:val="0"/>
          <w:numId w:val="3"/>
        </w:numPr>
        <w:spacing w:line="240" w:lineRule="auto"/>
      </w:pPr>
      <w:r>
        <w:t>Emergency spill and overfill tanks.</w:t>
      </w:r>
      <w:r w:rsidR="009A5E75" w:rsidRPr="009A5E75">
        <w:t xml:space="preserve"> </w:t>
      </w:r>
    </w:p>
    <w:p w14:paraId="36C5DCCC" w14:textId="2A79964E" w:rsidR="009A5E75" w:rsidRDefault="009A5E75" w:rsidP="00A63D35">
      <w:pPr>
        <w:pStyle w:val="ListParagraph"/>
        <w:numPr>
          <w:ilvl w:val="0"/>
          <w:numId w:val="3"/>
        </w:numPr>
        <w:spacing w:after="0" w:line="240" w:lineRule="auto"/>
      </w:pPr>
      <w:r>
        <w:t>Other storage sites, such as surface impoundments.</w:t>
      </w:r>
    </w:p>
    <w:p w14:paraId="699A073E" w14:textId="77777777" w:rsidR="009A5E75" w:rsidRDefault="009A5E75" w:rsidP="009A5E75">
      <w:pPr>
        <w:pStyle w:val="ListParagraph"/>
        <w:numPr>
          <w:ilvl w:val="0"/>
          <w:numId w:val="0"/>
        </w:numPr>
        <w:ind w:left="720"/>
      </w:pPr>
    </w:p>
    <w:p w14:paraId="56D688B0" w14:textId="77777777" w:rsidR="005A48A7" w:rsidRDefault="005A48A7" w:rsidP="004A1AA7">
      <w:pPr>
        <w:pStyle w:val="Heading2"/>
        <w:sectPr w:rsidR="005A48A7" w:rsidSect="00B65D6B">
          <w:type w:val="continuous"/>
          <w:pgSz w:w="12240" w:h="15840"/>
          <w:pgMar w:top="720" w:right="4320" w:bottom="1080" w:left="1440" w:header="720" w:footer="720" w:gutter="0"/>
          <w:pgNumType w:start="1"/>
          <w:cols w:space="720"/>
          <w:docGrid w:linePitch="360"/>
        </w:sectPr>
      </w:pPr>
      <w:bookmarkStart w:id="4" w:name="_Toc404260511"/>
    </w:p>
    <w:p w14:paraId="795FDA76" w14:textId="70E309D6" w:rsidR="00684F57" w:rsidRDefault="00861456" w:rsidP="004A1AA7">
      <w:pPr>
        <w:pStyle w:val="Heading2"/>
      </w:pPr>
      <w:r w:rsidRPr="00CF48F7">
        <w:rPr>
          <w:noProof/>
        </w:rPr>
        <w:lastRenderedPageBreak/>
        <mc:AlternateContent>
          <mc:Choice Requires="wps">
            <w:drawing>
              <wp:anchor distT="182880" distB="182880" distL="182880" distR="182880" simplePos="0" relativeHeight="251639808" behindDoc="1" locked="0" layoutInCell="1" allowOverlap="1" wp14:anchorId="2B72456A" wp14:editId="30AA407C">
                <wp:simplePos x="0" y="0"/>
                <wp:positionH relativeFrom="margin">
                  <wp:posOffset>5814060</wp:posOffset>
                </wp:positionH>
                <wp:positionV relativeFrom="margin">
                  <wp:posOffset>-444500</wp:posOffset>
                </wp:positionV>
                <wp:extent cx="1042416" cy="10058400"/>
                <wp:effectExtent l="0" t="0" r="5715" b="0"/>
                <wp:wrapNone/>
                <wp:docPr id="33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416" cy="10058400"/>
                        </a:xfrm>
                        <a:prstGeom prst="rect">
                          <a:avLst/>
                        </a:prstGeom>
                        <a:gradFill>
                          <a:gsLst>
                            <a:gs pos="0">
                              <a:schemeClr val="bg1"/>
                            </a:gs>
                            <a:gs pos="97000">
                              <a:schemeClr val="accent1"/>
                            </a:gs>
                          </a:gsLst>
                          <a:lin ang="0" scaled="0"/>
                        </a:gradFill>
                        <a:ln w="9525">
                          <a:noFill/>
                          <a:miter lim="800000"/>
                          <a:headEnd/>
                          <a:tailEnd/>
                        </a:ln>
                        <a:effectLst/>
                      </wps:spPr>
                      <wps:txbx>
                        <w:txbxContent>
                          <w:p w14:paraId="50845B59" w14:textId="77777777" w:rsidR="0042210C" w:rsidRPr="00013DA2" w:rsidRDefault="0042210C" w:rsidP="0086145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2456A" id="_x0000_s1040" type="#_x0000_t202" alt="Title:    - Description:   " style="position:absolute;margin-left:457.8pt;margin-top:-35pt;width:82.1pt;height:11in;z-index:-2516766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" fillcolor="white [3212]" stroked="f">
                <v:fill color2="#61ae4e [3204]" angle="90" colors="0 white;63570f #61ae4e" focus="100%" type="gradient">
                  <o:fill v:ext="view" type="gradientUnscaled"/>
                </v:fill>
                <v:textbox inset="14.4pt,7.2pt,14.4pt,7.2pt">
                  <w:txbxContent>
                    <w:p w14:paraId="50845B59" w14:textId="77777777" w:rsidR="0042210C" w:rsidRPr="00013DA2" w:rsidRDefault="0042210C" w:rsidP="00861456">
                      <w:pPr>
                        <w:pStyle w:val="Whiteboxtext"/>
                        <w:spacing w:line="240" w:lineRule="auto"/>
                      </w:pPr>
                    </w:p>
                  </w:txbxContent>
                </v:textbox>
                <w10:wrap anchorx="margin" anchory="margin"/>
              </v:shape>
            </w:pict>
          </mc:Fallback>
        </mc:AlternateContent>
      </w:r>
      <w:r w:rsidR="00684F57" w:rsidRPr="00684F57">
        <w:t xml:space="preserve">What </w:t>
      </w:r>
      <w:r w:rsidR="00EB4284">
        <w:t>Are Your Requirements</w:t>
      </w:r>
      <w:r w:rsidR="00684F57" w:rsidRPr="00684F57">
        <w:t>?</w:t>
      </w:r>
      <w:bookmarkEnd w:id="4"/>
      <w:r w:rsidRPr="00861456">
        <w:rPr>
          <w:noProof/>
        </w:rPr>
        <w:t xml:space="preserve"> </w:t>
      </w:r>
    </w:p>
    <w:p w14:paraId="15D52B78" w14:textId="3CF81BC1" w:rsidR="008F5FD9" w:rsidRDefault="008F5FD9" w:rsidP="00724101">
      <w:pPr>
        <w:spacing w:after="0" w:line="240" w:lineRule="auto"/>
      </w:pPr>
    </w:p>
    <w:p w14:paraId="0E2C49BD" w14:textId="616A6D5C" w:rsidR="00620015" w:rsidRPr="00620015" w:rsidRDefault="002674B8" w:rsidP="008F5FD9">
      <w:pPr>
        <w:spacing w:line="240" w:lineRule="auto"/>
      </w:pPr>
      <w:r>
        <w:rPr>
          <w:rFonts w:cs="Times New Roman"/>
          <w:noProof/>
        </w:rPr>
        <w:drawing>
          <wp:anchor distT="0" distB="0" distL="114300" distR="114300" simplePos="0" relativeHeight="251613184" behindDoc="1" locked="0" layoutInCell="1" allowOverlap="1" wp14:anchorId="7AFC4B9F" wp14:editId="2DAA9164">
            <wp:simplePos x="0" y="0"/>
            <wp:positionH relativeFrom="leftMargin">
              <wp:posOffset>192405</wp:posOffset>
            </wp:positionH>
            <wp:positionV relativeFrom="paragraph">
              <wp:posOffset>7615619</wp:posOffset>
            </wp:positionV>
            <wp:extent cx="718185" cy="384810"/>
            <wp:effectExtent l="0" t="0" r="5715" b="0"/>
            <wp:wrapNone/>
            <wp:docPr id="288" name="Picture 288"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02944" behindDoc="1" locked="0" layoutInCell="1" allowOverlap="1" wp14:anchorId="26494B3D" wp14:editId="40049C96">
            <wp:simplePos x="0" y="0"/>
            <wp:positionH relativeFrom="leftMargin">
              <wp:posOffset>200025</wp:posOffset>
            </wp:positionH>
            <wp:positionV relativeFrom="paragraph">
              <wp:posOffset>4697666</wp:posOffset>
            </wp:positionV>
            <wp:extent cx="718185" cy="384810"/>
            <wp:effectExtent l="0" t="0" r="5715" b="0"/>
            <wp:wrapNone/>
            <wp:docPr id="548" name="Picture 548"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15232" behindDoc="1" locked="0" layoutInCell="1" allowOverlap="1" wp14:anchorId="7C01F6B9" wp14:editId="35BE7FE0">
            <wp:simplePos x="0" y="0"/>
            <wp:positionH relativeFrom="leftMargin">
              <wp:posOffset>190500</wp:posOffset>
            </wp:positionH>
            <wp:positionV relativeFrom="paragraph">
              <wp:posOffset>1393254</wp:posOffset>
            </wp:positionV>
            <wp:extent cx="718185" cy="384810"/>
            <wp:effectExtent l="0" t="0" r="5715" b="0"/>
            <wp:wrapNone/>
            <wp:docPr id="301" name="Picture 301"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01920" behindDoc="1" locked="0" layoutInCell="1" allowOverlap="1" wp14:anchorId="03F13D5D" wp14:editId="32E42E01">
            <wp:simplePos x="0" y="0"/>
            <wp:positionH relativeFrom="leftMargin">
              <wp:posOffset>190500</wp:posOffset>
            </wp:positionH>
            <wp:positionV relativeFrom="paragraph">
              <wp:posOffset>3851211</wp:posOffset>
            </wp:positionV>
            <wp:extent cx="718185" cy="384810"/>
            <wp:effectExtent l="0" t="0" r="5715" b="0"/>
            <wp:wrapNone/>
            <wp:docPr id="546" name="Picture 546"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0A2D80">
        <w:rPr>
          <w:rFonts w:cs="Times New Roman"/>
          <w:noProof/>
        </w:rPr>
        <w:drawing>
          <wp:anchor distT="0" distB="0" distL="114300" distR="114300" simplePos="0" relativeHeight="251571200" behindDoc="1" locked="0" layoutInCell="1" allowOverlap="1" wp14:anchorId="1D74336D" wp14:editId="56E3D1CB">
            <wp:simplePos x="0" y="0"/>
            <wp:positionH relativeFrom="leftMargin">
              <wp:align>right</wp:align>
            </wp:positionH>
            <wp:positionV relativeFrom="paragraph">
              <wp:posOffset>2552065</wp:posOffset>
            </wp:positionV>
            <wp:extent cx="718185" cy="384810"/>
            <wp:effectExtent l="0" t="0" r="5715" b="0"/>
            <wp:wrapNone/>
            <wp:docPr id="490" name="Picture 490"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620015">
        <w:t xml:space="preserve">The requirements listed below include </w:t>
      </w:r>
      <w:r w:rsidR="00E517CB">
        <w:t xml:space="preserve">1988 </w:t>
      </w:r>
      <w:r w:rsidR="0026403D">
        <w:t>requirements</w:t>
      </w:r>
      <w:r w:rsidR="00620015">
        <w:t xml:space="preserve"> plus </w:t>
      </w:r>
      <w:r w:rsidR="00E517CB">
        <w:t xml:space="preserve">2015 </w:t>
      </w:r>
      <w:r w:rsidR="00620015">
        <w:t>requirements and their implementation dates.</w:t>
      </w:r>
      <w:r w:rsidR="00765C77">
        <w:t xml:space="preserve">  </w:t>
      </w:r>
      <w:r w:rsidR="00D33302" w:rsidRPr="00D33302">
        <w:rPr>
          <w:b/>
        </w:rPr>
        <w:t>Throughout this document, b</w:t>
      </w:r>
      <w:r w:rsidR="00E517CB" w:rsidRPr="00D33302">
        <w:rPr>
          <w:b/>
        </w:rPr>
        <w:t>old</w:t>
      </w:r>
      <w:r>
        <w:rPr>
          <w:b/>
        </w:rPr>
        <w:t xml:space="preserve"> type </w:t>
      </w:r>
      <w:r w:rsidR="00393183">
        <w:rPr>
          <w:b/>
        </w:rPr>
        <w:t xml:space="preserve">and </w:t>
      </w:r>
      <w:r w:rsidR="00151D2B">
        <w:rPr>
          <w:b/>
        </w:rPr>
        <w:t xml:space="preserve">orange </w:t>
      </w:r>
      <w:r w:rsidR="00393183">
        <w:rPr>
          <w:b/>
        </w:rPr>
        <w:t xml:space="preserve">updated boxes </w:t>
      </w:r>
      <w:r>
        <w:rPr>
          <w:b/>
        </w:rPr>
        <w:t xml:space="preserve">indicate new requirements in the </w:t>
      </w:r>
      <w:r w:rsidR="00E517CB" w:rsidRPr="00F657DD">
        <w:rPr>
          <w:b/>
        </w:rPr>
        <w:t xml:space="preserve">2015 </w:t>
      </w:r>
      <w:r>
        <w:rPr>
          <w:b/>
        </w:rPr>
        <w:t>UST regulation</w:t>
      </w:r>
      <w:r w:rsidR="00E517CB" w:rsidRPr="00F657DD">
        <w:rPr>
          <w:b/>
        </w:rPr>
        <w:t>.</w:t>
      </w:r>
      <w:r w:rsidR="00E517CB">
        <w:t xml:space="preserve">  </w:t>
      </w:r>
      <w:r w:rsidR="00765C77" w:rsidRPr="00765C77">
        <w:t>Remember you need to keep records for most of these requirements.  See page</w:t>
      </w:r>
      <w:r w:rsidR="0026042C">
        <w:t xml:space="preserve"> </w:t>
      </w:r>
      <w:r w:rsidR="007B3751">
        <w:t>33</w:t>
      </w:r>
      <w:r w:rsidR="00765C77" w:rsidRPr="00765C77">
        <w:t xml:space="preserve"> for your recordkeeping requirements.</w:t>
      </w:r>
    </w:p>
    <w:tbl>
      <w:tblPr>
        <w:tblStyle w:val="OUSTPubs"/>
        <w:tblW w:w="9360" w:type="dxa"/>
        <w:tblInd w:w="-10" w:type="dxa"/>
        <w:tblLayout w:type="fixed"/>
        <w:tblLook w:val="01A0" w:firstRow="1" w:lastRow="0" w:firstColumn="1" w:lastColumn="1" w:noHBand="0" w:noVBand="0"/>
      </w:tblPr>
      <w:tblGrid>
        <w:gridCol w:w="3060"/>
        <w:gridCol w:w="62"/>
        <w:gridCol w:w="6238"/>
      </w:tblGrid>
      <w:tr w:rsidR="00A02092" w:rsidRPr="00C24D49" w14:paraId="5B6BC1C8" w14:textId="77777777" w:rsidTr="0086145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3122" w:type="dxa"/>
            <w:gridSpan w:val="2"/>
            <w:tcBorders>
              <w:top w:val="single" w:sz="8" w:space="0" w:color="61AE4E" w:themeColor="accent1"/>
              <w:bottom w:val="single" w:sz="4" w:space="0" w:color="61AE4E" w:themeColor="accent1"/>
            </w:tcBorders>
            <w:shd w:val="clear" w:color="auto" w:fill="auto"/>
          </w:tcPr>
          <w:p w14:paraId="23FDE205" w14:textId="00860996" w:rsidR="00A02092" w:rsidRPr="00C24D49" w:rsidRDefault="00A02092" w:rsidP="00147897">
            <w:pPr>
              <w:rPr>
                <w:rFonts w:ascii="Arial" w:hAnsi="Arial" w:cs="Arial"/>
                <w:bCs w:val="0"/>
                <w:color w:val="auto"/>
                <w:sz w:val="18"/>
                <w:szCs w:val="18"/>
              </w:rPr>
            </w:pPr>
            <w:r w:rsidRPr="00C24D49">
              <w:rPr>
                <w:rFonts w:ascii="Arial" w:hAnsi="Arial" w:cs="Arial"/>
                <w:bCs w:val="0"/>
                <w:color w:val="auto"/>
                <w:sz w:val="18"/>
                <w:szCs w:val="18"/>
              </w:rPr>
              <w:t>For These Tanks</w:t>
            </w:r>
            <w:r w:rsidR="00B6671C">
              <w:rPr>
                <w:rFonts w:ascii="Arial" w:hAnsi="Arial" w:cs="Arial"/>
                <w:bCs w:val="0"/>
                <w:color w:val="auto"/>
                <w:sz w:val="18"/>
                <w:szCs w:val="18"/>
              </w:rPr>
              <w:t xml:space="preserve"> </w:t>
            </w:r>
            <w:r w:rsidR="00147897">
              <w:rPr>
                <w:rFonts w:ascii="Arial" w:hAnsi="Arial" w:cs="Arial"/>
                <w:bCs w:val="0"/>
                <w:color w:val="auto"/>
                <w:sz w:val="18"/>
                <w:szCs w:val="18"/>
              </w:rPr>
              <w:t>O</w:t>
            </w:r>
            <w:r w:rsidR="00B6671C">
              <w:rPr>
                <w:rFonts w:ascii="Arial" w:hAnsi="Arial" w:cs="Arial"/>
                <w:bCs w:val="0"/>
                <w:color w:val="auto"/>
                <w:sz w:val="18"/>
                <w:szCs w:val="18"/>
              </w:rPr>
              <w:t xml:space="preserve">r </w:t>
            </w:r>
            <w:r w:rsidRPr="00C24D49">
              <w:rPr>
                <w:rFonts w:ascii="Arial" w:hAnsi="Arial" w:cs="Arial"/>
                <w:bCs w:val="0"/>
                <w:color w:val="auto"/>
                <w:sz w:val="18"/>
                <w:szCs w:val="18"/>
              </w:rPr>
              <w:t>Facilities:</w:t>
            </w:r>
          </w:p>
        </w:tc>
        <w:tc>
          <w:tcPr>
            <w:cnfStyle w:val="000100000000" w:firstRow="0" w:lastRow="0" w:firstColumn="0" w:lastColumn="1" w:oddVBand="0" w:evenVBand="0" w:oddHBand="0" w:evenHBand="0" w:firstRowFirstColumn="0" w:firstRowLastColumn="0" w:lastRowFirstColumn="0" w:lastRowLastColumn="0"/>
            <w:tcW w:w="6238" w:type="dxa"/>
            <w:tcBorders>
              <w:top w:val="single" w:sz="8" w:space="0" w:color="61AE4E" w:themeColor="accent1"/>
              <w:bottom w:val="single" w:sz="4" w:space="0" w:color="61AE4E" w:themeColor="accent1"/>
            </w:tcBorders>
            <w:shd w:val="clear" w:color="auto" w:fill="auto"/>
          </w:tcPr>
          <w:p w14:paraId="5AD93FA7" w14:textId="5CC4E411" w:rsidR="00A02092" w:rsidRPr="00C24D49" w:rsidRDefault="00A02092" w:rsidP="00390B37">
            <w:pPr>
              <w:rPr>
                <w:rFonts w:ascii="Arial" w:hAnsi="Arial" w:cs="Arial"/>
                <w:color w:val="auto"/>
                <w:sz w:val="18"/>
                <w:szCs w:val="18"/>
              </w:rPr>
            </w:pPr>
            <w:r w:rsidRPr="00C24D49">
              <w:rPr>
                <w:rFonts w:ascii="Arial" w:hAnsi="Arial" w:cs="Arial"/>
                <w:color w:val="auto"/>
                <w:sz w:val="18"/>
                <w:szCs w:val="18"/>
              </w:rPr>
              <w:t xml:space="preserve">You Must </w:t>
            </w:r>
            <w:r w:rsidR="00390B37" w:rsidRPr="00C24D49">
              <w:rPr>
                <w:rFonts w:ascii="Arial" w:hAnsi="Arial" w:cs="Arial"/>
                <w:color w:val="auto"/>
                <w:sz w:val="18"/>
                <w:szCs w:val="18"/>
              </w:rPr>
              <w:t>Have This Equipment Or Perform These Actions</w:t>
            </w:r>
            <w:r w:rsidRPr="00C24D49">
              <w:rPr>
                <w:rFonts w:ascii="Arial" w:hAnsi="Arial" w:cs="Arial"/>
                <w:color w:val="auto"/>
                <w:sz w:val="18"/>
                <w:szCs w:val="18"/>
              </w:rPr>
              <w:t>:</w:t>
            </w:r>
          </w:p>
        </w:tc>
      </w:tr>
      <w:tr w:rsidR="006A0837" w:rsidRPr="00C24D49" w14:paraId="39FE7A4E"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tcBorders>
              <w:top w:val="single" w:sz="4" w:space="0" w:color="61AE4E" w:themeColor="accent1"/>
            </w:tcBorders>
            <w:shd w:val="clear" w:color="auto" w:fill="61AE4E" w:themeFill="accent1"/>
          </w:tcPr>
          <w:p w14:paraId="6D4CE51D" w14:textId="46A9DB48" w:rsidR="006A0837" w:rsidRPr="00C24D49" w:rsidRDefault="00330CF3" w:rsidP="007B3751">
            <w:pPr>
              <w:rPr>
                <w:rFonts w:ascii="Arial" w:eastAsia="Arial" w:hAnsi="Arial" w:cs="Arial"/>
                <w:color w:val="FFFFFF" w:themeColor="background1"/>
                <w:sz w:val="18"/>
                <w:szCs w:val="18"/>
              </w:rPr>
            </w:pPr>
            <w:r w:rsidRPr="00C24D49">
              <w:rPr>
                <w:rFonts w:ascii="Arial" w:hAnsi="Arial" w:cs="Arial"/>
                <w:color w:val="FFFFFF" w:themeColor="background1"/>
                <w:sz w:val="18"/>
                <w:szCs w:val="18"/>
              </w:rPr>
              <w:t>Installation</w:t>
            </w:r>
            <w:r w:rsidR="00B96CF4" w:rsidRPr="00C24D49">
              <w:rPr>
                <w:rFonts w:ascii="Arial" w:hAnsi="Arial" w:cs="Arial"/>
                <w:color w:val="FFFFFF" w:themeColor="background1"/>
                <w:sz w:val="18"/>
                <w:szCs w:val="18"/>
              </w:rPr>
              <w:t xml:space="preserve"> (page </w:t>
            </w:r>
            <w:r w:rsidR="007B3751">
              <w:rPr>
                <w:rFonts w:ascii="Arial" w:hAnsi="Arial" w:cs="Arial"/>
                <w:color w:val="FFFFFF" w:themeColor="background1"/>
                <w:sz w:val="18"/>
                <w:szCs w:val="18"/>
              </w:rPr>
              <w:t>5</w:t>
            </w:r>
            <w:r w:rsidR="00B96CF4" w:rsidRPr="00C24D49">
              <w:rPr>
                <w:rFonts w:ascii="Arial" w:hAnsi="Arial" w:cs="Arial"/>
                <w:color w:val="FFFFFF" w:themeColor="background1"/>
                <w:sz w:val="18"/>
                <w:szCs w:val="18"/>
              </w:rPr>
              <w:t>)</w:t>
            </w:r>
          </w:p>
        </w:tc>
      </w:tr>
      <w:tr w:rsidR="00330CF3" w:rsidRPr="00C24D49" w14:paraId="237D8BB7"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2C334AF6" w14:textId="64D31DCB" w:rsidR="00330CF3" w:rsidRPr="00C24D49" w:rsidRDefault="00330CF3" w:rsidP="008F5FD9">
            <w:pPr>
              <w:jc w:val="left"/>
              <w:rPr>
                <w:rFonts w:ascii="Arial" w:hAnsi="Arial" w:cs="Arial"/>
                <w:b w:val="0"/>
                <w:spacing w:val="-7"/>
                <w:w w:val="105"/>
                <w:sz w:val="18"/>
                <w:szCs w:val="18"/>
              </w:rPr>
            </w:pPr>
            <w:r w:rsidRPr="00C24D49">
              <w:rPr>
                <w:rFonts w:ascii="Arial" w:hAnsi="Arial" w:cs="Arial"/>
                <w:b w:val="0"/>
                <w:spacing w:val="-7"/>
                <w:w w:val="105"/>
                <w:sz w:val="18"/>
                <w:szCs w:val="18"/>
              </w:rPr>
              <w:t xml:space="preserve">All </w:t>
            </w:r>
            <w:r w:rsidR="003C5459" w:rsidRPr="00C24D49">
              <w:rPr>
                <w:rFonts w:ascii="Arial" w:hAnsi="Arial" w:cs="Arial"/>
                <w:b w:val="0"/>
                <w:spacing w:val="-7"/>
                <w:w w:val="105"/>
                <w:sz w:val="18"/>
                <w:szCs w:val="18"/>
              </w:rPr>
              <w:t>Tank</w:t>
            </w:r>
            <w:r w:rsidRPr="00C24D49">
              <w:rPr>
                <w:rFonts w:ascii="Arial" w:hAnsi="Arial" w:cs="Arial"/>
                <w:b w:val="0"/>
                <w:spacing w:val="-7"/>
                <w:w w:val="105"/>
                <w:sz w:val="18"/>
                <w:szCs w:val="18"/>
              </w:rPr>
              <w:t>s</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59BA49DF" w14:textId="7D5A64C8" w:rsidR="00330CF3" w:rsidRPr="00C24D49" w:rsidRDefault="00330CF3" w:rsidP="00CA2872">
            <w:pPr>
              <w:pStyle w:val="ListParagraph"/>
              <w:numPr>
                <w:ilvl w:val="0"/>
                <w:numId w:val="28"/>
              </w:numPr>
              <w:ind w:left="314"/>
              <w:jc w:val="left"/>
              <w:rPr>
                <w:rFonts w:ascii="Arial" w:hAnsi="Arial" w:cs="Arial"/>
                <w:b w:val="0"/>
                <w:spacing w:val="-7"/>
                <w:w w:val="105"/>
                <w:sz w:val="18"/>
                <w:szCs w:val="18"/>
              </w:rPr>
            </w:pPr>
            <w:r w:rsidRPr="00C24D49">
              <w:rPr>
                <w:rFonts w:ascii="Arial" w:hAnsi="Arial" w:cs="Arial"/>
                <w:b w:val="0"/>
                <w:spacing w:val="-7"/>
                <w:w w:val="105"/>
                <w:sz w:val="18"/>
                <w:szCs w:val="18"/>
              </w:rPr>
              <w:t>If you install an UST</w:t>
            </w:r>
            <w:r w:rsidR="006A553B" w:rsidRPr="00C24D49">
              <w:rPr>
                <w:rFonts w:ascii="Arial" w:hAnsi="Arial" w:cs="Arial"/>
                <w:b w:val="0"/>
                <w:spacing w:val="-7"/>
                <w:w w:val="105"/>
                <w:sz w:val="18"/>
                <w:szCs w:val="18"/>
              </w:rPr>
              <w:t xml:space="preserve"> system</w:t>
            </w:r>
            <w:r w:rsidRPr="00C24D49">
              <w:rPr>
                <w:rFonts w:ascii="Arial" w:hAnsi="Arial" w:cs="Arial"/>
                <w:b w:val="0"/>
                <w:spacing w:val="-7"/>
                <w:w w:val="105"/>
                <w:sz w:val="18"/>
                <w:szCs w:val="18"/>
              </w:rPr>
              <w:t>, meet the requirements co</w:t>
            </w:r>
            <w:r w:rsidR="002674B8">
              <w:rPr>
                <w:rFonts w:ascii="Arial" w:hAnsi="Arial" w:cs="Arial"/>
                <w:b w:val="0"/>
                <w:spacing w:val="-7"/>
                <w:w w:val="105"/>
                <w:sz w:val="18"/>
                <w:szCs w:val="18"/>
              </w:rPr>
              <w:t>ncerning correct installation</w:t>
            </w:r>
          </w:p>
          <w:p w14:paraId="46CF8DBE" w14:textId="2BE5F156" w:rsidR="00861BD4" w:rsidRPr="00C24D49" w:rsidRDefault="00861BD4" w:rsidP="003A4529">
            <w:pPr>
              <w:pStyle w:val="ListParagraph"/>
              <w:numPr>
                <w:ilvl w:val="0"/>
                <w:numId w:val="28"/>
              </w:numPr>
              <w:ind w:left="314"/>
              <w:jc w:val="left"/>
              <w:rPr>
                <w:rFonts w:ascii="Arial" w:hAnsi="Arial" w:cs="Arial"/>
                <w:b w:val="0"/>
                <w:spacing w:val="-7"/>
                <w:w w:val="105"/>
                <w:sz w:val="18"/>
                <w:szCs w:val="18"/>
              </w:rPr>
            </w:pPr>
            <w:r w:rsidRPr="00C24D49">
              <w:rPr>
                <w:rFonts w:ascii="Arial" w:hAnsi="Arial" w:cs="Arial"/>
                <w:spacing w:val="-5"/>
                <w:w w:val="105"/>
                <w:sz w:val="18"/>
                <w:szCs w:val="18"/>
              </w:rPr>
              <w:t xml:space="preserve">Under-dispenser containment for new dispensers installed after </w:t>
            </w:r>
            <w:r w:rsidR="003A4529">
              <w:rPr>
                <w:rFonts w:ascii="Arial" w:hAnsi="Arial" w:cs="Arial"/>
                <w:spacing w:val="-5"/>
                <w:w w:val="105"/>
                <w:sz w:val="18"/>
                <w:szCs w:val="18"/>
              </w:rPr>
              <w:t>April 11, 2016</w:t>
            </w:r>
          </w:p>
        </w:tc>
      </w:tr>
      <w:tr w:rsidR="00765C77" w:rsidRPr="00C24D49" w14:paraId="019E7CB6"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70EAFAA5" w14:textId="3A9D029B" w:rsidR="00765C77" w:rsidRPr="00C24D49" w:rsidRDefault="00B6671C" w:rsidP="007B3751">
            <w:pPr>
              <w:rPr>
                <w:rFonts w:ascii="Arial" w:hAnsi="Arial" w:cs="Arial"/>
                <w:b w:val="0"/>
                <w:color w:val="FFFFFF" w:themeColor="background1"/>
                <w:spacing w:val="-4"/>
                <w:w w:val="105"/>
                <w:sz w:val="18"/>
                <w:szCs w:val="18"/>
              </w:rPr>
            </w:pPr>
            <w:r>
              <w:rPr>
                <w:rFonts w:ascii="Arial" w:hAnsi="Arial" w:cs="Arial"/>
                <w:color w:val="FFFFFF" w:themeColor="background1"/>
                <w:spacing w:val="-4"/>
                <w:w w:val="105"/>
                <w:sz w:val="18"/>
                <w:szCs w:val="18"/>
              </w:rPr>
              <w:t>Reporting</w:t>
            </w:r>
            <w:r w:rsidRPr="00C24D49">
              <w:rPr>
                <w:rFonts w:ascii="Arial" w:hAnsi="Arial" w:cs="Arial"/>
                <w:color w:val="FFFFFF" w:themeColor="background1"/>
                <w:spacing w:val="-4"/>
                <w:w w:val="105"/>
                <w:sz w:val="18"/>
                <w:szCs w:val="18"/>
              </w:rPr>
              <w:t xml:space="preserve"> </w:t>
            </w:r>
            <w:r w:rsidR="00765C77" w:rsidRPr="00C24D49">
              <w:rPr>
                <w:rFonts w:ascii="Arial" w:hAnsi="Arial" w:cs="Arial"/>
                <w:color w:val="FFFFFF" w:themeColor="background1"/>
                <w:spacing w:val="-4"/>
                <w:w w:val="105"/>
                <w:sz w:val="18"/>
                <w:szCs w:val="18"/>
              </w:rPr>
              <w:t xml:space="preserve">(page </w:t>
            </w:r>
            <w:r w:rsidR="007B3751">
              <w:rPr>
                <w:rFonts w:ascii="Arial" w:hAnsi="Arial" w:cs="Arial"/>
                <w:color w:val="FFFFFF" w:themeColor="background1"/>
                <w:spacing w:val="-4"/>
                <w:w w:val="105"/>
                <w:sz w:val="18"/>
                <w:szCs w:val="18"/>
              </w:rPr>
              <w:t>6</w:t>
            </w:r>
            <w:r w:rsidR="00765C77" w:rsidRPr="00C24D49">
              <w:rPr>
                <w:rFonts w:ascii="Arial" w:hAnsi="Arial" w:cs="Arial"/>
                <w:color w:val="FFFFFF" w:themeColor="background1"/>
                <w:spacing w:val="-4"/>
                <w:w w:val="105"/>
                <w:sz w:val="18"/>
                <w:szCs w:val="18"/>
              </w:rPr>
              <w:t>)</w:t>
            </w:r>
          </w:p>
        </w:tc>
      </w:tr>
      <w:tr w:rsidR="00765C77" w:rsidRPr="00C24D49" w14:paraId="7BDE6A4E"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382313D5" w14:textId="68A90A15" w:rsidR="00765C77" w:rsidRPr="00C24D49" w:rsidRDefault="00765C77" w:rsidP="0052284E">
            <w:pPr>
              <w:jc w:val="left"/>
              <w:rPr>
                <w:rFonts w:ascii="Arial" w:hAnsi="Arial" w:cs="Arial"/>
                <w:b w:val="0"/>
                <w:spacing w:val="-8"/>
                <w:w w:val="105"/>
                <w:sz w:val="18"/>
                <w:szCs w:val="18"/>
              </w:rPr>
            </w:pPr>
            <w:r w:rsidRPr="00C24D49">
              <w:rPr>
                <w:rFonts w:ascii="Arial" w:hAnsi="Arial" w:cs="Arial"/>
                <w:b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0EE7FEB6" w14:textId="467E0FE9" w:rsidR="00036A5E" w:rsidRPr="00C24D49" w:rsidRDefault="00036A5E" w:rsidP="00CA2872">
            <w:pPr>
              <w:pStyle w:val="ListParagraph"/>
              <w:numPr>
                <w:ilvl w:val="0"/>
                <w:numId w:val="28"/>
              </w:numPr>
              <w:ind w:left="314"/>
              <w:jc w:val="left"/>
              <w:rPr>
                <w:rFonts w:ascii="Arial" w:eastAsia="Arial" w:hAnsi="Arial" w:cs="Arial"/>
                <w:b w:val="0"/>
                <w:sz w:val="18"/>
                <w:szCs w:val="18"/>
              </w:rPr>
            </w:pPr>
            <w:r w:rsidRPr="00C24D49">
              <w:rPr>
                <w:rFonts w:ascii="Arial" w:eastAsia="Arial" w:hAnsi="Arial" w:cs="Arial"/>
                <w:b w:val="0"/>
                <w:sz w:val="18"/>
                <w:szCs w:val="18"/>
              </w:rPr>
              <w:t>After you</w:t>
            </w:r>
            <w:r w:rsidR="00787D98">
              <w:rPr>
                <w:rFonts w:ascii="Arial" w:eastAsia="Arial" w:hAnsi="Arial" w:cs="Arial"/>
                <w:b w:val="0"/>
                <w:sz w:val="18"/>
                <w:szCs w:val="18"/>
              </w:rPr>
              <w:t xml:space="preserve"> bring</w:t>
            </w:r>
            <w:r w:rsidRPr="00C24D49">
              <w:rPr>
                <w:rFonts w:ascii="Arial" w:eastAsia="Arial" w:hAnsi="Arial" w:cs="Arial"/>
                <w:b w:val="0"/>
                <w:sz w:val="18"/>
                <w:szCs w:val="18"/>
              </w:rPr>
              <w:t xml:space="preserve"> an UST</w:t>
            </w:r>
            <w:r w:rsidR="006A553B" w:rsidRPr="00C24D49">
              <w:rPr>
                <w:rFonts w:ascii="Arial" w:eastAsia="Arial" w:hAnsi="Arial" w:cs="Arial"/>
                <w:b w:val="0"/>
                <w:sz w:val="18"/>
                <w:szCs w:val="18"/>
              </w:rPr>
              <w:t xml:space="preserve"> system</w:t>
            </w:r>
            <w:r w:rsidR="00787D98">
              <w:rPr>
                <w:rFonts w:ascii="Arial" w:eastAsia="Arial" w:hAnsi="Arial" w:cs="Arial"/>
                <w:b w:val="0"/>
                <w:sz w:val="18"/>
                <w:szCs w:val="18"/>
              </w:rPr>
              <w:t xml:space="preserve"> into use</w:t>
            </w:r>
            <w:r w:rsidRPr="00C24D49">
              <w:rPr>
                <w:rFonts w:ascii="Arial" w:eastAsia="Arial" w:hAnsi="Arial" w:cs="Arial"/>
                <w:b w:val="0"/>
                <w:sz w:val="18"/>
                <w:szCs w:val="18"/>
              </w:rPr>
              <w:t xml:space="preserve">, notify your </w:t>
            </w:r>
            <w:r w:rsidR="007E0D51" w:rsidRPr="00C24D49">
              <w:rPr>
                <w:rFonts w:ascii="Arial" w:hAnsi="Arial" w:cs="Arial"/>
                <w:b w:val="0"/>
                <w:spacing w:val="-7"/>
                <w:w w:val="105"/>
                <w:sz w:val="18"/>
                <w:szCs w:val="18"/>
              </w:rPr>
              <w:t xml:space="preserve">implementing </w:t>
            </w:r>
            <w:r w:rsidR="004A3F32" w:rsidRPr="00C24D49">
              <w:rPr>
                <w:rFonts w:ascii="Arial" w:eastAsia="Arial" w:hAnsi="Arial" w:cs="Arial"/>
                <w:b w:val="0"/>
                <w:sz w:val="18"/>
                <w:szCs w:val="18"/>
              </w:rPr>
              <w:t>agency</w:t>
            </w:r>
            <w:r w:rsidRPr="00C24D49">
              <w:rPr>
                <w:rFonts w:ascii="Arial" w:eastAsia="Arial" w:hAnsi="Arial" w:cs="Arial"/>
                <w:b w:val="0"/>
                <w:sz w:val="18"/>
                <w:szCs w:val="18"/>
              </w:rPr>
              <w:t xml:space="preserve"> within 30 days</w:t>
            </w:r>
          </w:p>
          <w:p w14:paraId="752344C3" w14:textId="7836684F" w:rsidR="00036A5E" w:rsidRPr="00C24D49" w:rsidRDefault="00036A5E" w:rsidP="00CA2872">
            <w:pPr>
              <w:pStyle w:val="ListParagraph"/>
              <w:numPr>
                <w:ilvl w:val="0"/>
                <w:numId w:val="28"/>
              </w:numPr>
              <w:ind w:left="314"/>
              <w:jc w:val="left"/>
              <w:rPr>
                <w:rFonts w:ascii="Arial" w:eastAsia="Arial" w:hAnsi="Arial" w:cs="Arial"/>
                <w:b w:val="0"/>
                <w:sz w:val="18"/>
                <w:szCs w:val="18"/>
              </w:rPr>
            </w:pPr>
            <w:r w:rsidRPr="00C24D49">
              <w:rPr>
                <w:rFonts w:ascii="Arial" w:eastAsia="Arial" w:hAnsi="Arial" w:cs="Arial"/>
                <w:b w:val="0"/>
                <w:sz w:val="18"/>
                <w:szCs w:val="18"/>
              </w:rPr>
              <w:t xml:space="preserve">Notify </w:t>
            </w:r>
            <w:r w:rsidR="004A3F32" w:rsidRPr="00C24D49">
              <w:rPr>
                <w:rFonts w:ascii="Arial" w:eastAsia="Arial" w:hAnsi="Arial" w:cs="Arial"/>
                <w:b w:val="0"/>
                <w:sz w:val="18"/>
                <w:szCs w:val="18"/>
              </w:rPr>
              <w:t xml:space="preserve">your </w:t>
            </w:r>
            <w:r w:rsidR="007E0D51" w:rsidRPr="00C24D49">
              <w:rPr>
                <w:rFonts w:ascii="Arial" w:hAnsi="Arial" w:cs="Arial"/>
                <w:b w:val="0"/>
                <w:spacing w:val="-7"/>
                <w:w w:val="105"/>
                <w:sz w:val="18"/>
                <w:szCs w:val="18"/>
              </w:rPr>
              <w:t xml:space="preserve">implementing </w:t>
            </w:r>
            <w:r w:rsidR="004A3F32" w:rsidRPr="00C24D49">
              <w:rPr>
                <w:rFonts w:ascii="Arial" w:eastAsia="Arial" w:hAnsi="Arial" w:cs="Arial"/>
                <w:b w:val="0"/>
                <w:sz w:val="18"/>
                <w:szCs w:val="18"/>
              </w:rPr>
              <w:t>agency</w:t>
            </w:r>
            <w:r w:rsidRPr="00C24D49">
              <w:rPr>
                <w:rFonts w:ascii="Arial" w:eastAsia="Arial" w:hAnsi="Arial" w:cs="Arial"/>
                <w:b w:val="0"/>
                <w:sz w:val="18"/>
                <w:szCs w:val="18"/>
              </w:rPr>
              <w:t xml:space="preserve"> at least 30 days before permanently closing an UST</w:t>
            </w:r>
          </w:p>
          <w:p w14:paraId="34BC9152" w14:textId="714BE728" w:rsidR="00765C77" w:rsidRPr="009D37D1" w:rsidRDefault="00765C77" w:rsidP="00CA2872">
            <w:pPr>
              <w:pStyle w:val="ListParagraph"/>
              <w:numPr>
                <w:ilvl w:val="0"/>
                <w:numId w:val="28"/>
              </w:numPr>
              <w:ind w:left="314"/>
              <w:jc w:val="left"/>
              <w:rPr>
                <w:rFonts w:ascii="Arial" w:eastAsia="Arial" w:hAnsi="Arial" w:cs="Arial"/>
                <w:sz w:val="18"/>
                <w:szCs w:val="18"/>
              </w:rPr>
            </w:pPr>
            <w:r w:rsidRPr="009D37D1">
              <w:rPr>
                <w:rFonts w:ascii="Arial" w:hAnsi="Arial" w:cs="Arial"/>
                <w:spacing w:val="-4"/>
                <w:w w:val="105"/>
                <w:sz w:val="18"/>
                <w:szCs w:val="18"/>
              </w:rPr>
              <w:t xml:space="preserve">Notify </w:t>
            </w:r>
            <w:r w:rsidR="004A3F32" w:rsidRPr="009D37D1">
              <w:rPr>
                <w:rFonts w:ascii="Arial" w:hAnsi="Arial" w:cs="Arial"/>
                <w:spacing w:val="-4"/>
                <w:w w:val="105"/>
                <w:sz w:val="18"/>
                <w:szCs w:val="18"/>
              </w:rPr>
              <w:t xml:space="preserve">your </w:t>
            </w:r>
            <w:r w:rsidR="007E0D51" w:rsidRPr="009D37D1">
              <w:rPr>
                <w:rFonts w:ascii="Arial" w:hAnsi="Arial" w:cs="Arial"/>
                <w:spacing w:val="-7"/>
                <w:w w:val="105"/>
                <w:sz w:val="18"/>
                <w:szCs w:val="18"/>
              </w:rPr>
              <w:t xml:space="preserve">implementing </w:t>
            </w:r>
            <w:r w:rsidR="004A3F32" w:rsidRPr="009D37D1">
              <w:rPr>
                <w:rFonts w:ascii="Arial" w:hAnsi="Arial" w:cs="Arial"/>
                <w:spacing w:val="-4"/>
                <w:w w:val="105"/>
                <w:sz w:val="18"/>
                <w:szCs w:val="18"/>
              </w:rPr>
              <w:t>agency</w:t>
            </w:r>
            <w:r w:rsidRPr="009D37D1">
              <w:rPr>
                <w:rFonts w:ascii="Arial" w:hAnsi="Arial" w:cs="Arial"/>
                <w:spacing w:val="-4"/>
                <w:w w:val="105"/>
                <w:sz w:val="18"/>
                <w:szCs w:val="18"/>
              </w:rPr>
              <w:t xml:space="preserve"> within 30 days of </w:t>
            </w:r>
            <w:r w:rsidR="00393183">
              <w:rPr>
                <w:rFonts w:ascii="Arial" w:hAnsi="Arial" w:cs="Arial"/>
                <w:spacing w:val="-4"/>
                <w:w w:val="105"/>
                <w:sz w:val="18"/>
                <w:szCs w:val="18"/>
              </w:rPr>
              <w:t>acquir</w:t>
            </w:r>
            <w:r w:rsidRPr="009D37D1">
              <w:rPr>
                <w:rFonts w:ascii="Arial" w:hAnsi="Arial" w:cs="Arial"/>
                <w:spacing w:val="-4"/>
                <w:w w:val="105"/>
                <w:sz w:val="18"/>
                <w:szCs w:val="18"/>
              </w:rPr>
              <w:t>ing an UST</w:t>
            </w:r>
          </w:p>
          <w:p w14:paraId="411FCBE8" w14:textId="39A09CBF" w:rsidR="00765C77" w:rsidRPr="00C24D49" w:rsidRDefault="00765C77" w:rsidP="00787D98">
            <w:pPr>
              <w:pStyle w:val="ListParagraph"/>
              <w:numPr>
                <w:ilvl w:val="0"/>
                <w:numId w:val="28"/>
              </w:numPr>
              <w:ind w:left="314"/>
              <w:jc w:val="left"/>
              <w:rPr>
                <w:rFonts w:ascii="Arial" w:eastAsia="Arial" w:hAnsi="Arial" w:cs="Arial"/>
                <w:sz w:val="18"/>
                <w:szCs w:val="18"/>
              </w:rPr>
            </w:pPr>
            <w:r w:rsidRPr="00C24D49">
              <w:rPr>
                <w:rFonts w:ascii="Arial" w:eastAsia="Arial" w:hAnsi="Arial" w:cs="Arial"/>
                <w:sz w:val="18"/>
                <w:szCs w:val="18"/>
              </w:rPr>
              <w:t xml:space="preserve">Notify your </w:t>
            </w:r>
            <w:r w:rsidR="007E0D51" w:rsidRPr="00C24D49">
              <w:rPr>
                <w:rFonts w:ascii="Arial" w:hAnsi="Arial" w:cs="Arial"/>
                <w:spacing w:val="-7"/>
                <w:w w:val="105"/>
                <w:sz w:val="18"/>
                <w:szCs w:val="18"/>
              </w:rPr>
              <w:t xml:space="preserve">implementing </w:t>
            </w:r>
            <w:r w:rsidRPr="00C24D49">
              <w:rPr>
                <w:rFonts w:ascii="Arial" w:eastAsia="Arial" w:hAnsi="Arial" w:cs="Arial"/>
                <w:sz w:val="18"/>
                <w:szCs w:val="18"/>
              </w:rPr>
              <w:t>agency at least 30 days before s</w:t>
            </w:r>
            <w:r w:rsidR="00787D98">
              <w:rPr>
                <w:rFonts w:ascii="Arial" w:eastAsia="Arial" w:hAnsi="Arial" w:cs="Arial"/>
                <w:sz w:val="18"/>
                <w:szCs w:val="18"/>
              </w:rPr>
              <w:t>witching to</w:t>
            </w:r>
            <w:r w:rsidRPr="00C24D49">
              <w:rPr>
                <w:rFonts w:ascii="Arial" w:eastAsia="Arial" w:hAnsi="Arial" w:cs="Arial"/>
                <w:sz w:val="18"/>
                <w:szCs w:val="18"/>
              </w:rPr>
              <w:t xml:space="preserve"> regulated substances blended with greater than 10 percent ethanol or greater than 20 percent biodiesel or other regulated substances identified by your </w:t>
            </w:r>
            <w:r w:rsidR="007E0D51" w:rsidRPr="00C24D49">
              <w:rPr>
                <w:rFonts w:ascii="Arial" w:hAnsi="Arial" w:cs="Arial"/>
                <w:spacing w:val="-7"/>
                <w:w w:val="105"/>
                <w:sz w:val="18"/>
                <w:szCs w:val="18"/>
              </w:rPr>
              <w:t xml:space="preserve">implementing </w:t>
            </w:r>
            <w:r w:rsidR="00B36F41" w:rsidRPr="00C24D49">
              <w:rPr>
                <w:rFonts w:ascii="Arial" w:eastAsia="Arial" w:hAnsi="Arial" w:cs="Arial"/>
                <w:sz w:val="18"/>
                <w:szCs w:val="18"/>
              </w:rPr>
              <w:t>agency</w:t>
            </w:r>
          </w:p>
        </w:tc>
      </w:tr>
      <w:tr w:rsidR="00765C77" w:rsidRPr="00C24D49" w14:paraId="5FA5ACCF"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152FA3A5" w14:textId="10299FB1" w:rsidR="00765C77" w:rsidRPr="00C24D49" w:rsidRDefault="00765C77" w:rsidP="007B3751">
            <w:pPr>
              <w:rPr>
                <w:rFonts w:ascii="Arial" w:hAnsi="Arial" w:cs="Arial"/>
                <w:b w:val="0"/>
                <w:color w:val="FFFFFF" w:themeColor="background1"/>
                <w:sz w:val="18"/>
                <w:szCs w:val="18"/>
              </w:rPr>
            </w:pPr>
            <w:r w:rsidRPr="00C24D49">
              <w:rPr>
                <w:rFonts w:ascii="Arial" w:hAnsi="Arial" w:cs="Arial"/>
                <w:color w:val="FFFFFF" w:themeColor="background1"/>
                <w:sz w:val="18"/>
                <w:szCs w:val="18"/>
              </w:rPr>
              <w:t xml:space="preserve">Spill </w:t>
            </w:r>
            <w:r w:rsidR="00B6671C">
              <w:rPr>
                <w:rFonts w:ascii="Arial" w:hAnsi="Arial" w:cs="Arial"/>
                <w:color w:val="FFFFFF" w:themeColor="background1"/>
                <w:sz w:val="18"/>
                <w:szCs w:val="18"/>
              </w:rPr>
              <w:t>And</w:t>
            </w:r>
            <w:r w:rsidR="00B6671C" w:rsidRPr="00C24D49">
              <w:rPr>
                <w:rFonts w:ascii="Arial" w:hAnsi="Arial" w:cs="Arial"/>
                <w:color w:val="FFFFFF" w:themeColor="background1"/>
                <w:sz w:val="18"/>
                <w:szCs w:val="18"/>
              </w:rPr>
              <w:t xml:space="preserve"> </w:t>
            </w:r>
            <w:r w:rsidRPr="00C24D49">
              <w:rPr>
                <w:rFonts w:ascii="Arial" w:hAnsi="Arial" w:cs="Arial"/>
                <w:color w:val="FFFFFF" w:themeColor="background1"/>
                <w:sz w:val="18"/>
                <w:szCs w:val="18"/>
              </w:rPr>
              <w:t xml:space="preserve">Overfill Prevention (pages </w:t>
            </w:r>
            <w:r w:rsidR="007B3751">
              <w:rPr>
                <w:rFonts w:ascii="Arial" w:hAnsi="Arial" w:cs="Arial"/>
                <w:color w:val="FFFFFF" w:themeColor="background1"/>
                <w:sz w:val="18"/>
                <w:szCs w:val="18"/>
              </w:rPr>
              <w:t>7-11</w:t>
            </w:r>
            <w:r w:rsidRPr="00C24D49">
              <w:rPr>
                <w:rFonts w:ascii="Arial" w:hAnsi="Arial" w:cs="Arial"/>
                <w:color w:val="FFFFFF" w:themeColor="background1"/>
                <w:sz w:val="18"/>
                <w:szCs w:val="18"/>
              </w:rPr>
              <w:t>)</w:t>
            </w:r>
          </w:p>
        </w:tc>
      </w:tr>
      <w:tr w:rsidR="00765C77" w:rsidRPr="00C24D49" w14:paraId="248E6833"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71E3600E" w14:textId="5546C530" w:rsidR="00765C77" w:rsidRPr="00C24D49" w:rsidRDefault="00765C77" w:rsidP="003A4529">
            <w:pPr>
              <w:jc w:val="left"/>
              <w:rPr>
                <w:rFonts w:ascii="Arial" w:eastAsia="Arial" w:hAnsi="Arial" w:cs="Arial"/>
                <w:b w:val="0"/>
                <w:sz w:val="18"/>
                <w:szCs w:val="18"/>
              </w:rPr>
            </w:pPr>
            <w:r w:rsidRPr="00C24D49">
              <w:rPr>
                <w:rFonts w:ascii="Arial" w:hAnsi="Arial" w:cs="Arial"/>
                <w:b w:val="0"/>
                <w:spacing w:val="-8"/>
                <w:w w:val="105"/>
                <w:sz w:val="18"/>
                <w:szCs w:val="18"/>
              </w:rPr>
              <w:t>All</w:t>
            </w:r>
            <w:r w:rsidRPr="00C24D49">
              <w:rPr>
                <w:rFonts w:ascii="Arial" w:hAnsi="Arial" w:cs="Arial"/>
                <w:b w:val="0"/>
                <w:spacing w:val="-26"/>
                <w:w w:val="105"/>
                <w:sz w:val="18"/>
                <w:szCs w:val="18"/>
              </w:rPr>
              <w:t xml:space="preserve"> </w:t>
            </w:r>
            <w:r w:rsidRPr="00C24D49">
              <w:rPr>
                <w:rFonts w:ascii="Arial" w:hAnsi="Arial" w:cs="Arial"/>
                <w:b w:val="0"/>
                <w:spacing w:val="-7"/>
                <w:w w:val="105"/>
                <w:sz w:val="18"/>
                <w:szCs w:val="18"/>
              </w:rPr>
              <w:t xml:space="preserve">Tanks </w:t>
            </w:r>
            <w:r w:rsidR="0081303E" w:rsidRPr="00C24D49">
              <w:rPr>
                <w:rFonts w:ascii="Arial" w:hAnsi="Arial" w:cs="Arial"/>
                <w:b w:val="0"/>
                <w:spacing w:val="-7"/>
                <w:w w:val="105"/>
                <w:sz w:val="18"/>
                <w:szCs w:val="18"/>
              </w:rPr>
              <w:t>Installed On Or B</w:t>
            </w:r>
            <w:r w:rsidR="00F82706" w:rsidRPr="00C24D49">
              <w:rPr>
                <w:rFonts w:ascii="Arial" w:hAnsi="Arial" w:cs="Arial"/>
                <w:b w:val="0"/>
                <w:spacing w:val="-7"/>
                <w:w w:val="105"/>
                <w:sz w:val="18"/>
                <w:szCs w:val="18"/>
              </w:rPr>
              <w:t>efore</w:t>
            </w:r>
            <w:r w:rsidR="003A4529">
              <w:rPr>
                <w:rFonts w:ascii="Arial" w:hAnsi="Arial" w:cs="Arial"/>
                <w:b w:val="0"/>
                <w:spacing w:val="-7"/>
                <w:w w:val="105"/>
                <w:sz w:val="18"/>
                <w:szCs w:val="18"/>
              </w:rPr>
              <w:t xml:space="preserve"> October 13, 2015 </w:t>
            </w:r>
            <w:r w:rsidRPr="00C24D49">
              <w:rPr>
                <w:rFonts w:ascii="Arial" w:hAnsi="Arial" w:cs="Arial"/>
                <w:b w:val="0"/>
                <w:spacing w:val="-7"/>
                <w:w w:val="105"/>
                <w:sz w:val="18"/>
                <w:szCs w:val="18"/>
              </w:rPr>
              <w:t>Ever Receiving Deliveries Greater Than 25 Gallons</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3AE8F7A4" w14:textId="79D6B8A8" w:rsidR="00765C77" w:rsidRPr="00C24D49" w:rsidRDefault="00106976"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5"/>
                <w:w w:val="105"/>
                <w:sz w:val="18"/>
                <w:szCs w:val="18"/>
              </w:rPr>
              <w:t>Spill bucket</w:t>
            </w:r>
            <w:r w:rsidR="00765C77" w:rsidRPr="00C24D49">
              <w:rPr>
                <w:rFonts w:ascii="Arial" w:hAnsi="Arial" w:cs="Arial"/>
                <w:b w:val="0"/>
                <w:spacing w:val="-7"/>
                <w:w w:val="105"/>
                <w:sz w:val="18"/>
                <w:szCs w:val="18"/>
              </w:rPr>
              <w:t>s</w:t>
            </w:r>
          </w:p>
          <w:p w14:paraId="6DDCDC48" w14:textId="3A8D897A" w:rsidR="00E061FB" w:rsidRPr="00C24D49" w:rsidRDefault="00765C77"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w w:val="105"/>
                <w:sz w:val="18"/>
                <w:szCs w:val="18"/>
              </w:rPr>
              <w:t>Automatic</w:t>
            </w:r>
            <w:r w:rsidRPr="00C24D49">
              <w:rPr>
                <w:rFonts w:ascii="Arial" w:hAnsi="Arial" w:cs="Arial"/>
                <w:b w:val="0"/>
                <w:spacing w:val="-13"/>
                <w:w w:val="105"/>
                <w:sz w:val="18"/>
                <w:szCs w:val="18"/>
              </w:rPr>
              <w:t xml:space="preserve"> s</w:t>
            </w:r>
            <w:r w:rsidRPr="00C24D49">
              <w:rPr>
                <w:rFonts w:ascii="Arial" w:hAnsi="Arial" w:cs="Arial"/>
                <w:b w:val="0"/>
                <w:w w:val="105"/>
                <w:sz w:val="18"/>
                <w:szCs w:val="18"/>
              </w:rPr>
              <w:t>hutoff</w:t>
            </w:r>
            <w:r w:rsidRPr="00C24D49">
              <w:rPr>
                <w:rFonts w:ascii="Arial" w:hAnsi="Arial" w:cs="Arial"/>
                <w:b w:val="0"/>
                <w:spacing w:val="-12"/>
                <w:w w:val="105"/>
                <w:sz w:val="18"/>
                <w:szCs w:val="18"/>
              </w:rPr>
              <w:t xml:space="preserve"> d</w:t>
            </w:r>
            <w:r w:rsidRPr="00C24D49">
              <w:rPr>
                <w:rFonts w:ascii="Arial" w:hAnsi="Arial" w:cs="Arial"/>
                <w:b w:val="0"/>
                <w:spacing w:val="-7"/>
                <w:w w:val="105"/>
                <w:sz w:val="18"/>
                <w:szCs w:val="18"/>
              </w:rPr>
              <w:t>evices</w:t>
            </w:r>
            <w:r w:rsidRPr="00C24D49">
              <w:rPr>
                <w:rFonts w:ascii="Arial" w:hAnsi="Arial" w:cs="Arial"/>
                <w:b w:val="0"/>
                <w:spacing w:val="-14"/>
                <w:w w:val="105"/>
                <w:sz w:val="18"/>
                <w:szCs w:val="18"/>
              </w:rPr>
              <w:t xml:space="preserve"> </w:t>
            </w:r>
            <w:r w:rsidRPr="00C24D49">
              <w:rPr>
                <w:rFonts w:ascii="Arial" w:hAnsi="Arial" w:cs="Arial"/>
                <w:b w:val="0"/>
                <w:i/>
                <w:spacing w:val="-3"/>
                <w:w w:val="105"/>
                <w:sz w:val="18"/>
                <w:szCs w:val="18"/>
              </w:rPr>
              <w:t>or</w:t>
            </w:r>
            <w:r w:rsidRPr="00C24D49">
              <w:rPr>
                <w:rFonts w:ascii="Arial" w:hAnsi="Arial" w:cs="Arial"/>
                <w:b w:val="0"/>
                <w:i/>
                <w:spacing w:val="-12"/>
                <w:w w:val="105"/>
                <w:sz w:val="18"/>
                <w:szCs w:val="18"/>
              </w:rPr>
              <w:t xml:space="preserve"> </w:t>
            </w:r>
            <w:r w:rsidRPr="00C24D49">
              <w:rPr>
                <w:rFonts w:ascii="Arial" w:hAnsi="Arial" w:cs="Arial"/>
                <w:b w:val="0"/>
                <w:w w:val="105"/>
                <w:sz w:val="18"/>
                <w:szCs w:val="18"/>
              </w:rPr>
              <w:t>overfill</w:t>
            </w:r>
            <w:r w:rsidRPr="00C24D49">
              <w:rPr>
                <w:rFonts w:ascii="Arial" w:hAnsi="Arial" w:cs="Arial"/>
                <w:b w:val="0"/>
                <w:spacing w:val="-12"/>
                <w:w w:val="105"/>
                <w:sz w:val="18"/>
                <w:szCs w:val="18"/>
              </w:rPr>
              <w:t xml:space="preserve"> a</w:t>
            </w:r>
            <w:r w:rsidRPr="00C24D49">
              <w:rPr>
                <w:rFonts w:ascii="Arial" w:hAnsi="Arial" w:cs="Arial"/>
                <w:b w:val="0"/>
                <w:spacing w:val="-4"/>
                <w:w w:val="105"/>
                <w:sz w:val="18"/>
                <w:szCs w:val="18"/>
              </w:rPr>
              <w:t>larms</w:t>
            </w:r>
            <w:r w:rsidRPr="00C24D49">
              <w:rPr>
                <w:rFonts w:ascii="Arial" w:hAnsi="Arial" w:cs="Arial"/>
                <w:b w:val="0"/>
                <w:spacing w:val="-11"/>
                <w:w w:val="105"/>
                <w:sz w:val="18"/>
                <w:szCs w:val="18"/>
              </w:rPr>
              <w:t xml:space="preserve"> </w:t>
            </w:r>
            <w:r w:rsidRPr="00C24D49">
              <w:rPr>
                <w:rFonts w:ascii="Arial" w:hAnsi="Arial" w:cs="Arial"/>
                <w:b w:val="0"/>
                <w:i/>
                <w:spacing w:val="-3"/>
                <w:w w:val="105"/>
                <w:sz w:val="18"/>
                <w:szCs w:val="18"/>
              </w:rPr>
              <w:t>or</w:t>
            </w:r>
            <w:r w:rsidRPr="00C24D49">
              <w:rPr>
                <w:rFonts w:ascii="Arial" w:hAnsi="Arial" w:cs="Arial"/>
                <w:b w:val="0"/>
                <w:i/>
                <w:spacing w:val="-11"/>
                <w:w w:val="105"/>
                <w:sz w:val="18"/>
                <w:szCs w:val="18"/>
              </w:rPr>
              <w:t xml:space="preserve"> </w:t>
            </w:r>
            <w:r w:rsidRPr="00C24D49">
              <w:rPr>
                <w:rFonts w:ascii="Arial" w:hAnsi="Arial" w:cs="Arial"/>
                <w:b w:val="0"/>
                <w:spacing w:val="-4"/>
                <w:w w:val="105"/>
                <w:sz w:val="18"/>
                <w:szCs w:val="18"/>
              </w:rPr>
              <w:t>ball</w:t>
            </w:r>
            <w:r w:rsidRPr="00C24D49">
              <w:rPr>
                <w:rFonts w:ascii="Arial" w:hAnsi="Arial" w:cs="Arial"/>
                <w:b w:val="0"/>
                <w:spacing w:val="-11"/>
                <w:w w:val="105"/>
                <w:sz w:val="18"/>
                <w:szCs w:val="18"/>
              </w:rPr>
              <w:t xml:space="preserve"> f</w:t>
            </w:r>
            <w:r w:rsidRPr="00C24D49">
              <w:rPr>
                <w:rFonts w:ascii="Arial" w:hAnsi="Arial" w:cs="Arial"/>
                <w:b w:val="0"/>
                <w:spacing w:val="-5"/>
                <w:w w:val="105"/>
                <w:sz w:val="18"/>
                <w:szCs w:val="18"/>
              </w:rPr>
              <w:t>loat</w:t>
            </w:r>
            <w:r w:rsidRPr="00C24D49">
              <w:rPr>
                <w:rFonts w:ascii="Arial" w:hAnsi="Arial" w:cs="Arial"/>
                <w:b w:val="0"/>
                <w:spacing w:val="-11"/>
                <w:w w:val="105"/>
                <w:sz w:val="18"/>
                <w:szCs w:val="18"/>
              </w:rPr>
              <w:t xml:space="preserve"> v</w:t>
            </w:r>
            <w:r w:rsidRPr="00C24D49">
              <w:rPr>
                <w:rFonts w:ascii="Arial" w:hAnsi="Arial" w:cs="Arial"/>
                <w:b w:val="0"/>
                <w:spacing w:val="-7"/>
                <w:w w:val="105"/>
                <w:sz w:val="18"/>
                <w:szCs w:val="18"/>
              </w:rPr>
              <w:t>alves</w:t>
            </w:r>
            <w:r w:rsidR="00B36F41" w:rsidRPr="00C24D49">
              <w:rPr>
                <w:rFonts w:ascii="Arial" w:hAnsi="Arial" w:cs="Arial"/>
                <w:b w:val="0"/>
                <w:spacing w:val="-7"/>
                <w:w w:val="105"/>
                <w:sz w:val="18"/>
                <w:szCs w:val="18"/>
                <w:vertAlign w:val="superscript"/>
              </w:rPr>
              <w:t>1</w:t>
            </w:r>
          </w:p>
          <w:p w14:paraId="2D7B457C" w14:textId="6D25782A" w:rsidR="00E061FB" w:rsidRPr="00C24D49" w:rsidRDefault="00E061FB" w:rsidP="00CA2872">
            <w:pPr>
              <w:pStyle w:val="ListParagraph"/>
              <w:numPr>
                <w:ilvl w:val="0"/>
                <w:numId w:val="28"/>
              </w:numPr>
              <w:ind w:left="314"/>
              <w:jc w:val="left"/>
              <w:rPr>
                <w:rFonts w:ascii="Arial" w:eastAsia="Arial" w:hAnsi="Arial" w:cs="Arial"/>
                <w:b w:val="0"/>
                <w:sz w:val="18"/>
                <w:szCs w:val="18"/>
              </w:rPr>
            </w:pPr>
            <w:r w:rsidRPr="00C24D49">
              <w:rPr>
                <w:rFonts w:ascii="Arial" w:eastAsia="Arial" w:hAnsi="Arial" w:cs="Arial"/>
                <w:b w:val="0"/>
                <w:sz w:val="18"/>
                <w:szCs w:val="18"/>
              </w:rPr>
              <w:t>Use correct filling practices</w:t>
            </w:r>
          </w:p>
          <w:p w14:paraId="7E173A41" w14:textId="09A64416" w:rsidR="002674B8" w:rsidRPr="002674B8" w:rsidRDefault="00847B68" w:rsidP="002674B8">
            <w:pPr>
              <w:pStyle w:val="ListParagraph"/>
              <w:numPr>
                <w:ilvl w:val="0"/>
                <w:numId w:val="28"/>
              </w:numPr>
              <w:ind w:left="314"/>
              <w:jc w:val="left"/>
              <w:rPr>
                <w:rFonts w:ascii="Arial" w:eastAsia="Arial" w:hAnsi="Arial" w:cs="Arial"/>
                <w:b w:val="0"/>
                <w:sz w:val="18"/>
                <w:szCs w:val="18"/>
              </w:rPr>
            </w:pPr>
            <w:r>
              <w:rPr>
                <w:rFonts w:ascii="Arial" w:eastAsia="Arial" w:hAnsi="Arial" w:cs="Arial"/>
                <w:sz w:val="18"/>
                <w:szCs w:val="18"/>
              </w:rPr>
              <w:t>No</w:t>
            </w:r>
            <w:r w:rsidR="00FF20EB">
              <w:rPr>
                <w:rFonts w:ascii="Arial" w:eastAsia="Arial" w:hAnsi="Arial" w:cs="Arial"/>
                <w:sz w:val="18"/>
                <w:szCs w:val="18"/>
              </w:rPr>
              <w:t xml:space="preserve"> later than</w:t>
            </w:r>
            <w:r w:rsidR="00765C77" w:rsidRPr="00C24D49">
              <w:rPr>
                <w:rFonts w:ascii="Arial" w:eastAsia="Arial" w:hAnsi="Arial" w:cs="Arial"/>
                <w:sz w:val="18"/>
                <w:szCs w:val="18"/>
              </w:rPr>
              <w:t xml:space="preserve"> </w:t>
            </w:r>
            <w:r w:rsidR="003A4529">
              <w:rPr>
                <w:rFonts w:ascii="Arial" w:eastAsia="Arial" w:hAnsi="Arial" w:cs="Arial"/>
                <w:sz w:val="18"/>
                <w:szCs w:val="18"/>
              </w:rPr>
              <w:t>October 13, 2018</w:t>
            </w:r>
            <w:r w:rsidR="00765C77" w:rsidRPr="00C24D49">
              <w:rPr>
                <w:rFonts w:ascii="Arial" w:eastAsia="Arial" w:hAnsi="Arial" w:cs="Arial"/>
                <w:sz w:val="18"/>
                <w:szCs w:val="18"/>
              </w:rPr>
              <w:t xml:space="preserve">, </w:t>
            </w:r>
            <w:r w:rsidR="00FF20EB">
              <w:rPr>
                <w:rFonts w:ascii="Arial" w:eastAsia="Arial" w:hAnsi="Arial" w:cs="Arial"/>
                <w:sz w:val="18"/>
                <w:szCs w:val="18"/>
              </w:rPr>
              <w:t xml:space="preserve">begin </w:t>
            </w:r>
            <w:r w:rsidR="00765C77" w:rsidRPr="00C24D49">
              <w:rPr>
                <w:rFonts w:ascii="Arial" w:eastAsia="Arial" w:hAnsi="Arial" w:cs="Arial"/>
                <w:sz w:val="18"/>
                <w:szCs w:val="18"/>
              </w:rPr>
              <w:t>test</w:t>
            </w:r>
            <w:r w:rsidR="00FF20EB">
              <w:rPr>
                <w:rFonts w:ascii="Arial" w:eastAsia="Arial" w:hAnsi="Arial" w:cs="Arial"/>
                <w:sz w:val="18"/>
                <w:szCs w:val="18"/>
              </w:rPr>
              <w:t>ing</w:t>
            </w:r>
            <w:r w:rsidR="00765C77" w:rsidRPr="00C24D49">
              <w:rPr>
                <w:rFonts w:ascii="Arial" w:eastAsia="Arial" w:hAnsi="Arial" w:cs="Arial"/>
                <w:sz w:val="18"/>
                <w:szCs w:val="18"/>
              </w:rPr>
              <w:t xml:space="preserve"> spill </w:t>
            </w:r>
            <w:r w:rsidR="00390B37" w:rsidRPr="00C24D49">
              <w:rPr>
                <w:rFonts w:ascii="Arial" w:eastAsia="Arial" w:hAnsi="Arial" w:cs="Arial"/>
                <w:sz w:val="18"/>
                <w:szCs w:val="18"/>
              </w:rPr>
              <w:t>buckets</w:t>
            </w:r>
            <w:r w:rsidR="002674B8">
              <w:rPr>
                <w:rFonts w:ascii="Arial" w:eastAsia="Arial" w:hAnsi="Arial" w:cs="Arial"/>
                <w:sz w:val="18"/>
                <w:szCs w:val="18"/>
              </w:rPr>
              <w:t xml:space="preserve"> every three years</w:t>
            </w:r>
            <w:r w:rsidR="002674B8">
              <w:rPr>
                <w:rFonts w:ascii="Arial" w:hAnsi="Arial" w:cs="Arial"/>
                <w:b w:val="0"/>
                <w:spacing w:val="-7"/>
                <w:w w:val="105"/>
                <w:sz w:val="18"/>
                <w:szCs w:val="18"/>
                <w:vertAlign w:val="superscript"/>
              </w:rPr>
              <w:t>2</w:t>
            </w:r>
          </w:p>
          <w:p w14:paraId="15316F7A" w14:textId="5C22C71F" w:rsidR="00765C77" w:rsidRPr="00C24D49" w:rsidRDefault="00847B68" w:rsidP="002674B8">
            <w:pPr>
              <w:pStyle w:val="ListParagraph"/>
              <w:numPr>
                <w:ilvl w:val="0"/>
                <w:numId w:val="28"/>
              </w:numPr>
              <w:ind w:left="314"/>
              <w:jc w:val="left"/>
              <w:rPr>
                <w:rFonts w:ascii="Arial" w:eastAsia="Arial" w:hAnsi="Arial" w:cs="Arial"/>
                <w:b w:val="0"/>
                <w:sz w:val="18"/>
                <w:szCs w:val="18"/>
              </w:rPr>
            </w:pPr>
            <w:r>
              <w:rPr>
                <w:rFonts w:ascii="Arial" w:eastAsia="Arial" w:hAnsi="Arial" w:cs="Arial"/>
                <w:sz w:val="18"/>
                <w:szCs w:val="18"/>
              </w:rPr>
              <w:t>No</w:t>
            </w:r>
            <w:r w:rsidR="00FF20EB">
              <w:rPr>
                <w:rFonts w:ascii="Arial" w:eastAsia="Arial" w:hAnsi="Arial" w:cs="Arial"/>
                <w:sz w:val="18"/>
                <w:szCs w:val="18"/>
              </w:rPr>
              <w:t xml:space="preserve"> later than</w:t>
            </w:r>
            <w:r w:rsidR="00765C77" w:rsidRPr="00C24D49">
              <w:rPr>
                <w:rFonts w:ascii="Arial" w:eastAsia="Arial" w:hAnsi="Arial" w:cs="Arial"/>
                <w:sz w:val="18"/>
                <w:szCs w:val="18"/>
              </w:rPr>
              <w:t xml:space="preserve"> </w:t>
            </w:r>
            <w:r w:rsidR="003A4529">
              <w:rPr>
                <w:rFonts w:ascii="Arial" w:eastAsia="Arial" w:hAnsi="Arial" w:cs="Arial"/>
                <w:sz w:val="18"/>
                <w:szCs w:val="18"/>
              </w:rPr>
              <w:t>October 13, 2018</w:t>
            </w:r>
            <w:r w:rsidR="00765C77" w:rsidRPr="00C24D49">
              <w:rPr>
                <w:rFonts w:ascii="Arial" w:eastAsia="Arial" w:hAnsi="Arial" w:cs="Arial"/>
                <w:sz w:val="18"/>
                <w:szCs w:val="18"/>
              </w:rPr>
              <w:t xml:space="preserve">, </w:t>
            </w:r>
            <w:r w:rsidR="00FF20EB">
              <w:rPr>
                <w:rFonts w:ascii="Arial" w:eastAsia="Arial" w:hAnsi="Arial" w:cs="Arial"/>
                <w:sz w:val="18"/>
                <w:szCs w:val="18"/>
              </w:rPr>
              <w:t xml:space="preserve">begin </w:t>
            </w:r>
            <w:r w:rsidR="00765C77" w:rsidRPr="00C24D49">
              <w:rPr>
                <w:rFonts w:ascii="Arial" w:eastAsia="Arial" w:hAnsi="Arial" w:cs="Arial"/>
                <w:sz w:val="18"/>
                <w:szCs w:val="18"/>
              </w:rPr>
              <w:t>inspect</w:t>
            </w:r>
            <w:r w:rsidR="00FF20EB">
              <w:rPr>
                <w:rFonts w:ascii="Arial" w:eastAsia="Arial" w:hAnsi="Arial" w:cs="Arial"/>
                <w:sz w:val="18"/>
                <w:szCs w:val="18"/>
              </w:rPr>
              <w:t>ing</w:t>
            </w:r>
            <w:r w:rsidR="00765C77" w:rsidRPr="00C24D49">
              <w:rPr>
                <w:rFonts w:ascii="Arial" w:eastAsia="Arial" w:hAnsi="Arial" w:cs="Arial"/>
                <w:sz w:val="18"/>
                <w:szCs w:val="18"/>
              </w:rPr>
              <w:t xml:space="preserve"> overfill prevention equipment every three years</w:t>
            </w:r>
          </w:p>
        </w:tc>
      </w:tr>
      <w:tr w:rsidR="00F82706" w:rsidRPr="00C24D49" w14:paraId="519248ED"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0468E755" w14:textId="34086FAE" w:rsidR="00F82706" w:rsidRPr="00C24D49" w:rsidRDefault="00F82706" w:rsidP="003A4529">
            <w:pPr>
              <w:jc w:val="left"/>
              <w:rPr>
                <w:rFonts w:ascii="Arial" w:eastAsia="Arial" w:hAnsi="Arial" w:cs="Arial"/>
                <w:b w:val="0"/>
                <w:sz w:val="18"/>
                <w:szCs w:val="18"/>
              </w:rPr>
            </w:pPr>
            <w:r w:rsidRPr="00C24D49">
              <w:rPr>
                <w:rFonts w:ascii="Arial" w:hAnsi="Arial" w:cs="Arial"/>
                <w:b w:val="0"/>
                <w:spacing w:val="-8"/>
                <w:w w:val="105"/>
                <w:sz w:val="18"/>
                <w:szCs w:val="18"/>
              </w:rPr>
              <w:t>All</w:t>
            </w:r>
            <w:r w:rsidRPr="00C24D49">
              <w:rPr>
                <w:rFonts w:ascii="Arial" w:hAnsi="Arial" w:cs="Arial"/>
                <w:b w:val="0"/>
                <w:spacing w:val="-26"/>
                <w:w w:val="105"/>
                <w:sz w:val="18"/>
                <w:szCs w:val="18"/>
              </w:rPr>
              <w:t xml:space="preserve"> </w:t>
            </w:r>
            <w:r w:rsidRPr="00C24D49">
              <w:rPr>
                <w:rFonts w:ascii="Arial" w:hAnsi="Arial" w:cs="Arial"/>
                <w:b w:val="0"/>
                <w:spacing w:val="-7"/>
                <w:w w:val="105"/>
                <w:sz w:val="18"/>
                <w:szCs w:val="18"/>
              </w:rPr>
              <w:t>Tanks Installed After</w:t>
            </w:r>
            <w:r w:rsidR="003A4529">
              <w:rPr>
                <w:rFonts w:ascii="Arial" w:hAnsi="Arial" w:cs="Arial"/>
                <w:b w:val="0"/>
                <w:spacing w:val="-7"/>
                <w:w w:val="105"/>
                <w:sz w:val="18"/>
                <w:szCs w:val="18"/>
              </w:rPr>
              <w:t xml:space="preserve"> October 13, 2015</w:t>
            </w:r>
            <w:r w:rsidRPr="00C24D49">
              <w:rPr>
                <w:rFonts w:ascii="Arial" w:hAnsi="Arial" w:cs="Arial"/>
                <w:b w:val="0"/>
                <w:spacing w:val="-7"/>
                <w:w w:val="105"/>
                <w:sz w:val="18"/>
                <w:szCs w:val="18"/>
              </w:rPr>
              <w:t xml:space="preserve"> Ever Receiving Deliveries Greater Than 25 Gallons</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477F63E5" w14:textId="4B16CE3E" w:rsidR="00F82706" w:rsidRPr="00C24D49" w:rsidRDefault="00390B37"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5"/>
                <w:w w:val="105"/>
                <w:sz w:val="18"/>
                <w:szCs w:val="18"/>
              </w:rPr>
              <w:t>S</w:t>
            </w:r>
            <w:r w:rsidR="00F82706" w:rsidRPr="00C24D49">
              <w:rPr>
                <w:rFonts w:ascii="Arial" w:hAnsi="Arial" w:cs="Arial"/>
                <w:b w:val="0"/>
                <w:spacing w:val="-5"/>
                <w:w w:val="105"/>
                <w:sz w:val="18"/>
                <w:szCs w:val="18"/>
              </w:rPr>
              <w:t>pill bucket</w:t>
            </w:r>
            <w:r w:rsidR="00F82706" w:rsidRPr="00C24D49">
              <w:rPr>
                <w:rFonts w:ascii="Arial" w:hAnsi="Arial" w:cs="Arial"/>
                <w:b w:val="0"/>
                <w:spacing w:val="-7"/>
                <w:w w:val="105"/>
                <w:sz w:val="18"/>
                <w:szCs w:val="18"/>
              </w:rPr>
              <w:t>s</w:t>
            </w:r>
          </w:p>
          <w:p w14:paraId="7D2834FC" w14:textId="387E7354" w:rsidR="00F82706" w:rsidRPr="00C24D49" w:rsidRDefault="00390B37"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w w:val="105"/>
                <w:sz w:val="18"/>
                <w:szCs w:val="18"/>
              </w:rPr>
              <w:t>A</w:t>
            </w:r>
            <w:r w:rsidR="00F82706" w:rsidRPr="00C24D49">
              <w:rPr>
                <w:rFonts w:ascii="Arial" w:hAnsi="Arial" w:cs="Arial"/>
                <w:b w:val="0"/>
                <w:w w:val="105"/>
                <w:sz w:val="18"/>
                <w:szCs w:val="18"/>
              </w:rPr>
              <w:t>utomatic</w:t>
            </w:r>
            <w:r w:rsidR="00F82706" w:rsidRPr="00C24D49">
              <w:rPr>
                <w:rFonts w:ascii="Arial" w:hAnsi="Arial" w:cs="Arial"/>
                <w:b w:val="0"/>
                <w:spacing w:val="-13"/>
                <w:w w:val="105"/>
                <w:sz w:val="18"/>
                <w:szCs w:val="18"/>
              </w:rPr>
              <w:t xml:space="preserve"> s</w:t>
            </w:r>
            <w:r w:rsidR="00F82706" w:rsidRPr="00C24D49">
              <w:rPr>
                <w:rFonts w:ascii="Arial" w:hAnsi="Arial" w:cs="Arial"/>
                <w:b w:val="0"/>
                <w:w w:val="105"/>
                <w:sz w:val="18"/>
                <w:szCs w:val="18"/>
              </w:rPr>
              <w:t>hutoff</w:t>
            </w:r>
            <w:r w:rsidR="00F82706" w:rsidRPr="00C24D49">
              <w:rPr>
                <w:rFonts w:ascii="Arial" w:hAnsi="Arial" w:cs="Arial"/>
                <w:b w:val="0"/>
                <w:spacing w:val="-12"/>
                <w:w w:val="105"/>
                <w:sz w:val="18"/>
                <w:szCs w:val="18"/>
              </w:rPr>
              <w:t xml:space="preserve"> d</w:t>
            </w:r>
            <w:r w:rsidR="00F82706" w:rsidRPr="00C24D49">
              <w:rPr>
                <w:rFonts w:ascii="Arial" w:hAnsi="Arial" w:cs="Arial"/>
                <w:b w:val="0"/>
                <w:spacing w:val="-7"/>
                <w:w w:val="105"/>
                <w:sz w:val="18"/>
                <w:szCs w:val="18"/>
              </w:rPr>
              <w:t>evices</w:t>
            </w:r>
            <w:r w:rsidR="00F82706" w:rsidRPr="00C24D49">
              <w:rPr>
                <w:rFonts w:ascii="Arial" w:hAnsi="Arial" w:cs="Arial"/>
                <w:b w:val="0"/>
                <w:spacing w:val="-14"/>
                <w:w w:val="105"/>
                <w:sz w:val="18"/>
                <w:szCs w:val="18"/>
              </w:rPr>
              <w:t xml:space="preserve"> </w:t>
            </w:r>
            <w:r w:rsidR="00F82706" w:rsidRPr="00C24D49">
              <w:rPr>
                <w:rFonts w:ascii="Arial" w:hAnsi="Arial" w:cs="Arial"/>
                <w:b w:val="0"/>
                <w:i/>
                <w:spacing w:val="-3"/>
                <w:w w:val="105"/>
                <w:sz w:val="18"/>
                <w:szCs w:val="18"/>
              </w:rPr>
              <w:t>or</w:t>
            </w:r>
            <w:r w:rsidR="00F82706" w:rsidRPr="00C24D49">
              <w:rPr>
                <w:rFonts w:ascii="Arial" w:hAnsi="Arial" w:cs="Arial"/>
                <w:b w:val="0"/>
                <w:i/>
                <w:spacing w:val="-12"/>
                <w:w w:val="105"/>
                <w:sz w:val="18"/>
                <w:szCs w:val="18"/>
              </w:rPr>
              <w:t xml:space="preserve"> </w:t>
            </w:r>
            <w:r w:rsidR="00F82706" w:rsidRPr="00C24D49">
              <w:rPr>
                <w:rFonts w:ascii="Arial" w:hAnsi="Arial" w:cs="Arial"/>
                <w:b w:val="0"/>
                <w:w w:val="105"/>
                <w:sz w:val="18"/>
                <w:szCs w:val="18"/>
              </w:rPr>
              <w:t>overfill</w:t>
            </w:r>
            <w:r w:rsidR="00F82706" w:rsidRPr="00C24D49">
              <w:rPr>
                <w:rFonts w:ascii="Arial" w:hAnsi="Arial" w:cs="Arial"/>
                <w:b w:val="0"/>
                <w:spacing w:val="-12"/>
                <w:w w:val="105"/>
                <w:sz w:val="18"/>
                <w:szCs w:val="18"/>
              </w:rPr>
              <w:t xml:space="preserve"> a</w:t>
            </w:r>
            <w:r w:rsidR="00F82706" w:rsidRPr="00C24D49">
              <w:rPr>
                <w:rFonts w:ascii="Arial" w:hAnsi="Arial" w:cs="Arial"/>
                <w:b w:val="0"/>
                <w:spacing w:val="-4"/>
                <w:w w:val="105"/>
                <w:sz w:val="18"/>
                <w:szCs w:val="18"/>
              </w:rPr>
              <w:t>larms</w:t>
            </w:r>
          </w:p>
          <w:p w14:paraId="159ECDD8" w14:textId="55630677" w:rsidR="00E061FB" w:rsidRPr="00C24D49" w:rsidRDefault="00E061FB" w:rsidP="00CA2872">
            <w:pPr>
              <w:pStyle w:val="ListParagraph"/>
              <w:numPr>
                <w:ilvl w:val="0"/>
                <w:numId w:val="28"/>
              </w:numPr>
              <w:ind w:left="314"/>
              <w:jc w:val="left"/>
              <w:rPr>
                <w:rFonts w:ascii="Arial" w:eastAsia="Arial" w:hAnsi="Arial" w:cs="Arial"/>
                <w:b w:val="0"/>
                <w:sz w:val="18"/>
                <w:szCs w:val="18"/>
              </w:rPr>
            </w:pPr>
            <w:r w:rsidRPr="00C24D49">
              <w:rPr>
                <w:rFonts w:ascii="Arial" w:eastAsia="Arial" w:hAnsi="Arial" w:cs="Arial"/>
                <w:b w:val="0"/>
                <w:sz w:val="18"/>
                <w:szCs w:val="18"/>
              </w:rPr>
              <w:t>Use correct filling practices</w:t>
            </w:r>
          </w:p>
          <w:p w14:paraId="0A859DDD" w14:textId="52A44D6F" w:rsidR="00F82706" w:rsidRPr="00C24D49" w:rsidRDefault="00BF7F2E" w:rsidP="00CA2872">
            <w:pPr>
              <w:pStyle w:val="ListParagraph"/>
              <w:numPr>
                <w:ilvl w:val="0"/>
                <w:numId w:val="28"/>
              </w:numPr>
              <w:ind w:left="314"/>
              <w:jc w:val="left"/>
              <w:rPr>
                <w:rFonts w:ascii="Arial" w:eastAsia="Arial" w:hAnsi="Arial" w:cs="Arial"/>
                <w:b w:val="0"/>
                <w:sz w:val="18"/>
                <w:szCs w:val="18"/>
              </w:rPr>
            </w:pPr>
            <w:r>
              <w:rPr>
                <w:rFonts w:ascii="Arial" w:eastAsia="Arial" w:hAnsi="Arial" w:cs="Arial"/>
                <w:sz w:val="18"/>
                <w:szCs w:val="18"/>
              </w:rPr>
              <w:t>T</w:t>
            </w:r>
            <w:r w:rsidR="00F82706" w:rsidRPr="00C24D49">
              <w:rPr>
                <w:rFonts w:ascii="Arial" w:eastAsia="Arial" w:hAnsi="Arial" w:cs="Arial"/>
                <w:sz w:val="18"/>
                <w:szCs w:val="18"/>
              </w:rPr>
              <w:t xml:space="preserve">est spill </w:t>
            </w:r>
            <w:r w:rsidR="00390B37" w:rsidRPr="00C24D49">
              <w:rPr>
                <w:rFonts w:ascii="Arial" w:eastAsia="Arial" w:hAnsi="Arial" w:cs="Arial"/>
                <w:sz w:val="18"/>
                <w:szCs w:val="18"/>
              </w:rPr>
              <w:t>buckets</w:t>
            </w:r>
            <w:r w:rsidR="00F82706" w:rsidRPr="00C24D49">
              <w:rPr>
                <w:rFonts w:ascii="Arial" w:eastAsia="Arial" w:hAnsi="Arial" w:cs="Arial"/>
                <w:sz w:val="18"/>
                <w:szCs w:val="18"/>
              </w:rPr>
              <w:t xml:space="preserve"> every three years</w:t>
            </w:r>
            <w:r w:rsidR="00027057">
              <w:rPr>
                <w:rFonts w:ascii="Arial" w:hAnsi="Arial" w:cs="Arial"/>
                <w:b w:val="0"/>
                <w:spacing w:val="-7"/>
                <w:w w:val="105"/>
                <w:sz w:val="18"/>
                <w:szCs w:val="18"/>
                <w:vertAlign w:val="superscript"/>
              </w:rPr>
              <w:t>2</w:t>
            </w:r>
          </w:p>
          <w:p w14:paraId="4305D391" w14:textId="138A8320" w:rsidR="00F82706" w:rsidRPr="00C24D49" w:rsidRDefault="00BF7F2E" w:rsidP="00CA2872">
            <w:pPr>
              <w:pStyle w:val="ListParagraph"/>
              <w:numPr>
                <w:ilvl w:val="0"/>
                <w:numId w:val="28"/>
              </w:numPr>
              <w:ind w:left="314"/>
              <w:jc w:val="left"/>
              <w:rPr>
                <w:rFonts w:ascii="Arial" w:eastAsia="Arial" w:hAnsi="Arial" w:cs="Arial"/>
                <w:b w:val="0"/>
                <w:sz w:val="18"/>
                <w:szCs w:val="18"/>
              </w:rPr>
            </w:pPr>
            <w:r>
              <w:rPr>
                <w:rFonts w:ascii="Arial" w:eastAsia="Arial" w:hAnsi="Arial" w:cs="Arial"/>
                <w:sz w:val="18"/>
                <w:szCs w:val="18"/>
              </w:rPr>
              <w:t>I</w:t>
            </w:r>
            <w:r w:rsidR="00F82706" w:rsidRPr="00C24D49">
              <w:rPr>
                <w:rFonts w:ascii="Arial" w:eastAsia="Arial" w:hAnsi="Arial" w:cs="Arial"/>
                <w:sz w:val="18"/>
                <w:szCs w:val="18"/>
              </w:rPr>
              <w:t>nspect overfill prevention equipment every three years</w:t>
            </w:r>
          </w:p>
        </w:tc>
      </w:tr>
      <w:tr w:rsidR="00765C77" w:rsidRPr="00C24D49" w14:paraId="64CEC239"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1EF62AA5" w14:textId="34E614ED" w:rsidR="00765C77" w:rsidRPr="00C24D49" w:rsidRDefault="00765C77" w:rsidP="007B3751">
            <w:pPr>
              <w:rPr>
                <w:rFonts w:ascii="Arial" w:hAnsi="Arial" w:cs="Arial"/>
                <w:b w:val="0"/>
                <w:color w:val="FFFFFF" w:themeColor="background1"/>
                <w:sz w:val="18"/>
                <w:szCs w:val="18"/>
              </w:rPr>
            </w:pPr>
            <w:r w:rsidRPr="00C24D49">
              <w:rPr>
                <w:rFonts w:ascii="Arial" w:hAnsi="Arial" w:cs="Arial"/>
                <w:color w:val="FFFFFF" w:themeColor="background1"/>
                <w:sz w:val="18"/>
                <w:szCs w:val="18"/>
              </w:rPr>
              <w:t xml:space="preserve">Corrosion Protection (pages </w:t>
            </w:r>
            <w:r w:rsidR="007B3751">
              <w:rPr>
                <w:rFonts w:ascii="Arial" w:hAnsi="Arial" w:cs="Arial"/>
                <w:color w:val="FFFFFF" w:themeColor="background1"/>
                <w:sz w:val="18"/>
                <w:szCs w:val="18"/>
              </w:rPr>
              <w:t>12-14</w:t>
            </w:r>
            <w:r w:rsidRPr="00C24D49">
              <w:rPr>
                <w:rFonts w:ascii="Arial" w:hAnsi="Arial" w:cs="Arial"/>
                <w:color w:val="FFFFFF" w:themeColor="background1"/>
                <w:sz w:val="18"/>
                <w:szCs w:val="18"/>
              </w:rPr>
              <w:t>)</w:t>
            </w:r>
          </w:p>
        </w:tc>
      </w:tr>
      <w:tr w:rsidR="00765C77" w:rsidRPr="00C24D49" w14:paraId="06788078"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6AFDED14" w14:textId="38770A37" w:rsidR="00765C77" w:rsidRPr="00C24D49" w:rsidRDefault="00765C77" w:rsidP="004D4891">
            <w:pPr>
              <w:jc w:val="left"/>
              <w:rPr>
                <w:rFonts w:ascii="Arial" w:hAnsi="Arial" w:cs="Arial"/>
                <w:b w:val="0"/>
                <w:w w:val="105"/>
                <w:sz w:val="18"/>
                <w:szCs w:val="18"/>
              </w:rPr>
            </w:pPr>
            <w:r w:rsidRPr="00C24D49">
              <w:rPr>
                <w:rFonts w:ascii="Arial" w:hAnsi="Arial" w:cs="Arial"/>
                <w:b w:val="0"/>
                <w:w w:val="105"/>
                <w:sz w:val="18"/>
                <w:szCs w:val="18"/>
              </w:rPr>
              <w:t>Tanks</w:t>
            </w:r>
            <w:r w:rsidRPr="00C24D49">
              <w:rPr>
                <w:rFonts w:ascii="Arial" w:hAnsi="Arial" w:cs="Arial"/>
                <w:b w:val="0"/>
                <w:spacing w:val="-18"/>
                <w:w w:val="105"/>
                <w:sz w:val="18"/>
                <w:szCs w:val="18"/>
              </w:rPr>
              <w:t xml:space="preserve"> </w:t>
            </w:r>
            <w:r w:rsidR="004D4891">
              <w:rPr>
                <w:rFonts w:ascii="Arial" w:hAnsi="Arial" w:cs="Arial"/>
                <w:b w:val="0"/>
                <w:spacing w:val="-18"/>
                <w:w w:val="105"/>
                <w:sz w:val="18"/>
                <w:szCs w:val="18"/>
              </w:rPr>
              <w:t>A</w:t>
            </w:r>
            <w:r w:rsidR="00B6671C">
              <w:rPr>
                <w:rFonts w:ascii="Arial" w:hAnsi="Arial" w:cs="Arial"/>
                <w:b w:val="0"/>
                <w:w w:val="105"/>
                <w:sz w:val="18"/>
                <w:szCs w:val="18"/>
              </w:rPr>
              <w:t>nd</w:t>
            </w:r>
            <w:r w:rsidRPr="00C24D49">
              <w:rPr>
                <w:rFonts w:ascii="Arial" w:hAnsi="Arial" w:cs="Arial"/>
                <w:b w:val="0"/>
                <w:spacing w:val="-15"/>
                <w:w w:val="105"/>
                <w:sz w:val="18"/>
                <w:szCs w:val="18"/>
              </w:rPr>
              <w:t xml:space="preserve"> </w:t>
            </w:r>
            <w:r w:rsidRPr="00C24D49">
              <w:rPr>
                <w:rFonts w:ascii="Arial" w:hAnsi="Arial" w:cs="Arial"/>
                <w:b w:val="0"/>
                <w:spacing w:val="-9"/>
                <w:w w:val="105"/>
                <w:sz w:val="18"/>
                <w:szCs w:val="18"/>
              </w:rPr>
              <w:t xml:space="preserve">Piping Installed </w:t>
            </w:r>
            <w:r w:rsidR="00A55406" w:rsidRPr="00C24D49">
              <w:rPr>
                <w:rFonts w:ascii="Arial" w:hAnsi="Arial" w:cs="Arial"/>
                <w:b w:val="0"/>
                <w:spacing w:val="-9"/>
                <w:w w:val="105"/>
                <w:sz w:val="18"/>
                <w:szCs w:val="18"/>
              </w:rPr>
              <w:t xml:space="preserve">On Or </w:t>
            </w:r>
            <w:r w:rsidRPr="00C24D49">
              <w:rPr>
                <w:rFonts w:ascii="Arial" w:hAnsi="Arial" w:cs="Arial"/>
                <w:b w:val="0"/>
                <w:spacing w:val="-9"/>
                <w:w w:val="105"/>
                <w:sz w:val="18"/>
                <w:szCs w:val="18"/>
              </w:rPr>
              <w:t>Before December 22, 1988</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2A7D1972" w14:textId="3C32248A" w:rsidR="00765C77" w:rsidRPr="00C24D49" w:rsidRDefault="00765C77"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4"/>
                <w:w w:val="105"/>
                <w:sz w:val="18"/>
                <w:szCs w:val="18"/>
              </w:rPr>
              <w:t>Same</w:t>
            </w:r>
            <w:r w:rsidRPr="00C24D49">
              <w:rPr>
                <w:rFonts w:ascii="Arial" w:hAnsi="Arial" w:cs="Arial"/>
                <w:b w:val="0"/>
                <w:spacing w:val="-11"/>
                <w:w w:val="105"/>
                <w:sz w:val="18"/>
                <w:szCs w:val="18"/>
              </w:rPr>
              <w:t xml:space="preserve"> o</w:t>
            </w:r>
            <w:r w:rsidRPr="00C24D49">
              <w:rPr>
                <w:rFonts w:ascii="Arial" w:hAnsi="Arial" w:cs="Arial"/>
                <w:b w:val="0"/>
                <w:spacing w:val="-7"/>
                <w:w w:val="105"/>
                <w:sz w:val="18"/>
                <w:szCs w:val="18"/>
              </w:rPr>
              <w:t>ptions</w:t>
            </w:r>
            <w:r w:rsidRPr="00C24D49">
              <w:rPr>
                <w:rFonts w:ascii="Arial" w:hAnsi="Arial" w:cs="Arial"/>
                <w:b w:val="0"/>
                <w:spacing w:val="-13"/>
                <w:w w:val="105"/>
                <w:sz w:val="18"/>
                <w:szCs w:val="18"/>
              </w:rPr>
              <w:t xml:space="preserve"> a</w:t>
            </w:r>
            <w:r w:rsidRPr="00C24D49">
              <w:rPr>
                <w:rFonts w:ascii="Arial" w:hAnsi="Arial" w:cs="Arial"/>
                <w:b w:val="0"/>
                <w:spacing w:val="-5"/>
                <w:w w:val="105"/>
                <w:sz w:val="18"/>
                <w:szCs w:val="18"/>
              </w:rPr>
              <w:t>s</w:t>
            </w:r>
            <w:r w:rsidRPr="00C24D49">
              <w:rPr>
                <w:rFonts w:ascii="Arial" w:hAnsi="Arial" w:cs="Arial"/>
                <w:b w:val="0"/>
                <w:spacing w:val="-14"/>
                <w:w w:val="105"/>
                <w:sz w:val="18"/>
                <w:szCs w:val="18"/>
              </w:rPr>
              <w:t xml:space="preserve"> f</w:t>
            </w:r>
            <w:r w:rsidRPr="00C24D49">
              <w:rPr>
                <w:rFonts w:ascii="Arial" w:hAnsi="Arial" w:cs="Arial"/>
                <w:b w:val="0"/>
                <w:spacing w:val="-4"/>
                <w:w w:val="105"/>
                <w:sz w:val="18"/>
                <w:szCs w:val="18"/>
              </w:rPr>
              <w:t>or</w:t>
            </w:r>
            <w:r w:rsidRPr="00C24D49">
              <w:rPr>
                <w:rFonts w:ascii="Arial" w:hAnsi="Arial" w:cs="Arial"/>
                <w:b w:val="0"/>
                <w:spacing w:val="-12"/>
                <w:w w:val="105"/>
                <w:sz w:val="18"/>
                <w:szCs w:val="18"/>
              </w:rPr>
              <w:t xml:space="preserve"> t</w:t>
            </w:r>
            <w:r w:rsidRPr="00C24D49">
              <w:rPr>
                <w:rFonts w:ascii="Arial" w:hAnsi="Arial" w:cs="Arial"/>
                <w:b w:val="0"/>
                <w:spacing w:val="-5"/>
                <w:w w:val="105"/>
                <w:sz w:val="18"/>
                <w:szCs w:val="18"/>
              </w:rPr>
              <w:t>anks</w:t>
            </w:r>
            <w:r w:rsidRPr="00C24D49">
              <w:rPr>
                <w:rFonts w:ascii="Arial" w:hAnsi="Arial" w:cs="Arial"/>
                <w:b w:val="0"/>
                <w:spacing w:val="-11"/>
                <w:w w:val="105"/>
                <w:sz w:val="18"/>
                <w:szCs w:val="18"/>
              </w:rPr>
              <w:t xml:space="preserve"> and</w:t>
            </w:r>
            <w:r w:rsidRPr="00C24D49">
              <w:rPr>
                <w:rFonts w:ascii="Arial" w:hAnsi="Arial" w:cs="Arial"/>
                <w:b w:val="0"/>
                <w:w w:val="105"/>
                <w:sz w:val="18"/>
                <w:szCs w:val="18"/>
              </w:rPr>
              <w:t xml:space="preserve"> p</w:t>
            </w:r>
            <w:r w:rsidRPr="00C24D49">
              <w:rPr>
                <w:rFonts w:ascii="Arial" w:hAnsi="Arial" w:cs="Arial"/>
                <w:b w:val="0"/>
                <w:spacing w:val="-7"/>
                <w:w w:val="105"/>
                <w:sz w:val="18"/>
                <w:szCs w:val="18"/>
              </w:rPr>
              <w:t>iping</w:t>
            </w:r>
            <w:r w:rsidR="006A553B" w:rsidRPr="00C24D49">
              <w:rPr>
                <w:rFonts w:ascii="Arial" w:hAnsi="Arial" w:cs="Arial"/>
                <w:b w:val="0"/>
                <w:spacing w:val="-7"/>
                <w:w w:val="105"/>
                <w:sz w:val="18"/>
                <w:szCs w:val="18"/>
              </w:rPr>
              <w:t xml:space="preserve"> installed after December 22, 1988</w:t>
            </w:r>
            <w:r w:rsidRPr="00C24D49">
              <w:rPr>
                <w:rFonts w:ascii="Arial" w:hAnsi="Arial" w:cs="Arial"/>
                <w:b w:val="0"/>
                <w:spacing w:val="-7"/>
                <w:w w:val="105"/>
                <w:sz w:val="18"/>
                <w:szCs w:val="18"/>
              </w:rPr>
              <w:t>;</w:t>
            </w:r>
            <w:r w:rsidRPr="00C24D49">
              <w:rPr>
                <w:rFonts w:ascii="Arial" w:hAnsi="Arial" w:cs="Arial"/>
                <w:b w:val="0"/>
                <w:spacing w:val="-14"/>
                <w:w w:val="105"/>
                <w:sz w:val="18"/>
                <w:szCs w:val="18"/>
              </w:rPr>
              <w:t xml:space="preserve"> </w:t>
            </w:r>
            <w:r w:rsidRPr="00C24D49">
              <w:rPr>
                <w:rFonts w:ascii="Arial" w:hAnsi="Arial" w:cs="Arial"/>
                <w:b w:val="0"/>
                <w:i/>
                <w:spacing w:val="-5"/>
                <w:w w:val="105"/>
                <w:sz w:val="18"/>
                <w:szCs w:val="18"/>
              </w:rPr>
              <w:t>or</w:t>
            </w:r>
          </w:p>
          <w:p w14:paraId="1C45E396" w14:textId="26AF8DD4" w:rsidR="00765C77" w:rsidRPr="00C24D49" w:rsidRDefault="00765C77" w:rsidP="00CA2872">
            <w:pPr>
              <w:pStyle w:val="ListParagraph"/>
              <w:numPr>
                <w:ilvl w:val="0"/>
                <w:numId w:val="28"/>
              </w:numPr>
              <w:ind w:left="314"/>
              <w:jc w:val="left"/>
              <w:rPr>
                <w:rFonts w:ascii="Arial" w:eastAsia="Arial" w:hAnsi="Arial" w:cs="Arial"/>
                <w:b w:val="0"/>
                <w:sz w:val="18"/>
                <w:szCs w:val="18"/>
              </w:rPr>
            </w:pPr>
            <w:proofErr w:type="spellStart"/>
            <w:r w:rsidRPr="00C24D49">
              <w:rPr>
                <w:rFonts w:ascii="Arial" w:hAnsi="Arial" w:cs="Arial"/>
                <w:b w:val="0"/>
                <w:w w:val="105"/>
                <w:sz w:val="18"/>
                <w:szCs w:val="18"/>
              </w:rPr>
              <w:t>Cathodically</w:t>
            </w:r>
            <w:proofErr w:type="spellEnd"/>
            <w:r w:rsidRPr="00C24D49">
              <w:rPr>
                <w:rFonts w:ascii="Arial" w:hAnsi="Arial" w:cs="Arial"/>
                <w:b w:val="0"/>
                <w:spacing w:val="-15"/>
                <w:w w:val="105"/>
                <w:sz w:val="18"/>
                <w:szCs w:val="18"/>
              </w:rPr>
              <w:t xml:space="preserve"> p</w:t>
            </w:r>
            <w:r w:rsidRPr="00C24D49">
              <w:rPr>
                <w:rFonts w:ascii="Arial" w:hAnsi="Arial" w:cs="Arial"/>
                <w:b w:val="0"/>
                <w:w w:val="105"/>
                <w:sz w:val="18"/>
                <w:szCs w:val="18"/>
              </w:rPr>
              <w:t>rotected</w:t>
            </w:r>
            <w:r w:rsidRPr="00C24D49">
              <w:rPr>
                <w:rFonts w:ascii="Arial" w:hAnsi="Arial" w:cs="Arial"/>
                <w:b w:val="0"/>
                <w:spacing w:val="-15"/>
                <w:w w:val="105"/>
                <w:sz w:val="18"/>
                <w:szCs w:val="18"/>
              </w:rPr>
              <w:t xml:space="preserve"> s</w:t>
            </w:r>
            <w:r w:rsidRPr="00C24D49">
              <w:rPr>
                <w:rFonts w:ascii="Arial" w:hAnsi="Arial" w:cs="Arial"/>
                <w:b w:val="0"/>
                <w:w w:val="105"/>
                <w:sz w:val="18"/>
                <w:szCs w:val="18"/>
              </w:rPr>
              <w:t>teel</w:t>
            </w:r>
            <w:r w:rsidR="00404101">
              <w:rPr>
                <w:rFonts w:ascii="Arial" w:hAnsi="Arial" w:cs="Arial"/>
                <w:b w:val="0"/>
                <w:w w:val="105"/>
                <w:sz w:val="18"/>
                <w:szCs w:val="18"/>
              </w:rPr>
              <w:t xml:space="preserve"> </w:t>
            </w:r>
            <w:r w:rsidR="00404101" w:rsidRPr="00B51CAB">
              <w:rPr>
                <w:rFonts w:ascii="Arial" w:hAnsi="Arial" w:cs="Arial"/>
                <w:i/>
                <w:w w:val="105"/>
                <w:sz w:val="18"/>
                <w:szCs w:val="18"/>
              </w:rPr>
              <w:t>and</w:t>
            </w:r>
            <w:r w:rsidR="00404101">
              <w:rPr>
                <w:rFonts w:ascii="Arial" w:hAnsi="Arial" w:cs="Arial"/>
                <w:b w:val="0"/>
                <w:w w:val="105"/>
                <w:sz w:val="18"/>
                <w:szCs w:val="18"/>
              </w:rPr>
              <w:t xml:space="preserve"> </w:t>
            </w:r>
            <w:proofErr w:type="spellStart"/>
            <w:r w:rsidR="00404101">
              <w:rPr>
                <w:rFonts w:ascii="Arial" w:hAnsi="Arial" w:cs="Arial"/>
                <w:b w:val="0"/>
                <w:w w:val="105"/>
                <w:sz w:val="18"/>
                <w:szCs w:val="18"/>
              </w:rPr>
              <w:t>cathodic</w:t>
            </w:r>
            <w:proofErr w:type="spellEnd"/>
            <w:r w:rsidR="00404101">
              <w:rPr>
                <w:rFonts w:ascii="Arial" w:hAnsi="Arial" w:cs="Arial"/>
                <w:b w:val="0"/>
                <w:w w:val="105"/>
                <w:sz w:val="18"/>
                <w:szCs w:val="18"/>
              </w:rPr>
              <w:t xml:space="preserve"> protection testing</w:t>
            </w:r>
            <w:r w:rsidRPr="00C24D49">
              <w:rPr>
                <w:rFonts w:ascii="Arial" w:hAnsi="Arial" w:cs="Arial"/>
                <w:b w:val="0"/>
                <w:w w:val="105"/>
                <w:sz w:val="18"/>
                <w:szCs w:val="18"/>
              </w:rPr>
              <w:t>;</w:t>
            </w:r>
            <w:r w:rsidRPr="00C24D49">
              <w:rPr>
                <w:rFonts w:ascii="Arial" w:hAnsi="Arial" w:cs="Arial"/>
                <w:b w:val="0"/>
                <w:spacing w:val="-14"/>
                <w:w w:val="105"/>
                <w:sz w:val="18"/>
                <w:szCs w:val="18"/>
              </w:rPr>
              <w:t xml:space="preserve"> </w:t>
            </w:r>
            <w:r w:rsidRPr="00C24D49">
              <w:rPr>
                <w:rFonts w:ascii="Arial" w:hAnsi="Arial" w:cs="Arial"/>
                <w:b w:val="0"/>
                <w:i/>
                <w:spacing w:val="-5"/>
                <w:w w:val="105"/>
                <w:sz w:val="18"/>
                <w:szCs w:val="18"/>
              </w:rPr>
              <w:t>or</w:t>
            </w:r>
          </w:p>
          <w:p w14:paraId="4038BBAC" w14:textId="37E0D0BD" w:rsidR="00765C77" w:rsidRPr="00C24D49" w:rsidRDefault="00765C77" w:rsidP="00CA2872">
            <w:pPr>
              <w:pStyle w:val="ListParagraph"/>
              <w:numPr>
                <w:ilvl w:val="0"/>
                <w:numId w:val="28"/>
              </w:numPr>
              <w:ind w:left="314"/>
              <w:jc w:val="left"/>
              <w:rPr>
                <w:rFonts w:ascii="Arial" w:hAnsi="Arial" w:cs="Arial"/>
                <w:b w:val="0"/>
                <w:w w:val="105"/>
                <w:sz w:val="18"/>
                <w:szCs w:val="18"/>
              </w:rPr>
            </w:pPr>
            <w:r w:rsidRPr="00C24D49">
              <w:rPr>
                <w:rFonts w:ascii="Arial" w:hAnsi="Arial" w:cs="Arial"/>
                <w:b w:val="0"/>
                <w:spacing w:val="-4"/>
                <w:w w:val="105"/>
                <w:sz w:val="18"/>
                <w:szCs w:val="18"/>
              </w:rPr>
              <w:t>Tank</w:t>
            </w:r>
            <w:r w:rsidRPr="00C24D49">
              <w:rPr>
                <w:rFonts w:ascii="Arial" w:hAnsi="Arial" w:cs="Arial"/>
                <w:b w:val="0"/>
                <w:spacing w:val="-11"/>
                <w:w w:val="105"/>
                <w:sz w:val="18"/>
                <w:szCs w:val="18"/>
              </w:rPr>
              <w:t xml:space="preserve"> i</w:t>
            </w:r>
            <w:r w:rsidRPr="00C24D49">
              <w:rPr>
                <w:rFonts w:ascii="Arial" w:hAnsi="Arial" w:cs="Arial"/>
                <w:b w:val="0"/>
                <w:spacing w:val="-7"/>
                <w:w w:val="105"/>
                <w:sz w:val="18"/>
                <w:szCs w:val="18"/>
              </w:rPr>
              <w:t>nterior</w:t>
            </w:r>
            <w:r w:rsidRPr="00C24D49">
              <w:rPr>
                <w:rFonts w:ascii="Arial" w:hAnsi="Arial" w:cs="Arial"/>
                <w:b w:val="0"/>
                <w:spacing w:val="-13"/>
                <w:w w:val="105"/>
                <w:sz w:val="18"/>
                <w:szCs w:val="18"/>
              </w:rPr>
              <w:t xml:space="preserve"> l</w:t>
            </w:r>
            <w:r w:rsidRPr="00C24D49">
              <w:rPr>
                <w:rFonts w:ascii="Arial" w:hAnsi="Arial" w:cs="Arial"/>
                <w:b w:val="0"/>
                <w:spacing w:val="-7"/>
                <w:w w:val="105"/>
                <w:sz w:val="18"/>
                <w:szCs w:val="18"/>
              </w:rPr>
              <w:t>ining</w:t>
            </w:r>
            <w:r w:rsidR="00404101">
              <w:rPr>
                <w:rFonts w:ascii="Arial" w:hAnsi="Arial" w:cs="Arial"/>
                <w:b w:val="0"/>
                <w:spacing w:val="-7"/>
                <w:w w:val="105"/>
                <w:sz w:val="18"/>
                <w:szCs w:val="18"/>
              </w:rPr>
              <w:t xml:space="preserve"> </w:t>
            </w:r>
            <w:r w:rsidR="00404101" w:rsidRPr="00B51CAB">
              <w:rPr>
                <w:rFonts w:ascii="Arial" w:hAnsi="Arial" w:cs="Arial"/>
                <w:i/>
                <w:spacing w:val="-7"/>
                <w:w w:val="105"/>
                <w:sz w:val="18"/>
                <w:szCs w:val="18"/>
              </w:rPr>
              <w:t>and</w:t>
            </w:r>
            <w:r w:rsidR="00404101">
              <w:rPr>
                <w:rFonts w:ascii="Arial" w:hAnsi="Arial" w:cs="Arial"/>
                <w:b w:val="0"/>
                <w:spacing w:val="-7"/>
                <w:w w:val="105"/>
                <w:sz w:val="18"/>
                <w:szCs w:val="18"/>
              </w:rPr>
              <w:t xml:space="preserve"> internal lining inspections</w:t>
            </w:r>
            <w:r w:rsidRPr="00C24D49">
              <w:rPr>
                <w:rFonts w:ascii="Arial" w:hAnsi="Arial" w:cs="Arial"/>
                <w:b w:val="0"/>
                <w:spacing w:val="-7"/>
                <w:w w:val="105"/>
                <w:sz w:val="18"/>
                <w:szCs w:val="18"/>
              </w:rPr>
              <w:t>;</w:t>
            </w:r>
            <w:r w:rsidRPr="00C24D49">
              <w:rPr>
                <w:rFonts w:ascii="Arial" w:hAnsi="Arial" w:cs="Arial"/>
                <w:b w:val="0"/>
                <w:spacing w:val="-14"/>
                <w:w w:val="105"/>
                <w:sz w:val="18"/>
                <w:szCs w:val="18"/>
              </w:rPr>
              <w:t xml:space="preserve"> </w:t>
            </w:r>
            <w:r w:rsidRPr="00C24D49">
              <w:rPr>
                <w:rFonts w:ascii="Arial" w:hAnsi="Arial" w:cs="Arial"/>
                <w:b w:val="0"/>
                <w:i/>
                <w:spacing w:val="-5"/>
                <w:w w:val="105"/>
                <w:sz w:val="18"/>
                <w:szCs w:val="18"/>
              </w:rPr>
              <w:t>or</w:t>
            </w:r>
          </w:p>
          <w:p w14:paraId="5B848894" w14:textId="0233383B" w:rsidR="00A55406" w:rsidRPr="00C24D49" w:rsidRDefault="00765C77">
            <w:pPr>
              <w:pStyle w:val="ListParagraph"/>
              <w:numPr>
                <w:ilvl w:val="0"/>
                <w:numId w:val="28"/>
              </w:numPr>
              <w:ind w:left="314"/>
              <w:jc w:val="left"/>
              <w:rPr>
                <w:rFonts w:ascii="Arial" w:hAnsi="Arial" w:cs="Arial"/>
                <w:b w:val="0"/>
                <w:w w:val="105"/>
                <w:sz w:val="18"/>
                <w:szCs w:val="18"/>
              </w:rPr>
            </w:pPr>
            <w:r w:rsidRPr="00C24D49">
              <w:rPr>
                <w:rFonts w:ascii="Arial" w:hAnsi="Arial" w:cs="Arial"/>
                <w:b w:val="0"/>
                <w:spacing w:val="-4"/>
                <w:w w:val="105"/>
                <w:sz w:val="18"/>
                <w:szCs w:val="18"/>
              </w:rPr>
              <w:t>Tank</w:t>
            </w:r>
            <w:r w:rsidRPr="00C24D49">
              <w:rPr>
                <w:rFonts w:ascii="Arial" w:hAnsi="Arial" w:cs="Arial"/>
                <w:b w:val="0"/>
                <w:spacing w:val="-13"/>
                <w:w w:val="105"/>
                <w:sz w:val="18"/>
                <w:szCs w:val="18"/>
              </w:rPr>
              <w:t xml:space="preserve"> i</w:t>
            </w:r>
            <w:r w:rsidRPr="00C24D49">
              <w:rPr>
                <w:rFonts w:ascii="Arial" w:hAnsi="Arial" w:cs="Arial"/>
                <w:b w:val="0"/>
                <w:spacing w:val="-7"/>
                <w:w w:val="105"/>
                <w:sz w:val="18"/>
                <w:szCs w:val="18"/>
              </w:rPr>
              <w:t>nterior</w:t>
            </w:r>
            <w:r w:rsidRPr="00C24D49">
              <w:rPr>
                <w:rFonts w:ascii="Arial" w:hAnsi="Arial" w:cs="Arial"/>
                <w:b w:val="0"/>
                <w:spacing w:val="-15"/>
                <w:w w:val="105"/>
                <w:sz w:val="18"/>
                <w:szCs w:val="18"/>
              </w:rPr>
              <w:t xml:space="preserve"> l</w:t>
            </w:r>
            <w:r w:rsidRPr="00C24D49">
              <w:rPr>
                <w:rFonts w:ascii="Arial" w:hAnsi="Arial" w:cs="Arial"/>
                <w:b w:val="0"/>
                <w:w w:val="105"/>
                <w:sz w:val="18"/>
                <w:szCs w:val="18"/>
              </w:rPr>
              <w:t>ining</w:t>
            </w:r>
            <w:r w:rsidRPr="00C24D49">
              <w:rPr>
                <w:rFonts w:ascii="Arial" w:hAnsi="Arial" w:cs="Arial"/>
                <w:b w:val="0"/>
                <w:spacing w:val="-14"/>
                <w:w w:val="105"/>
                <w:sz w:val="18"/>
                <w:szCs w:val="18"/>
              </w:rPr>
              <w:t xml:space="preserve"> </w:t>
            </w:r>
            <w:r w:rsidRPr="00C24D49">
              <w:rPr>
                <w:rFonts w:ascii="Arial" w:hAnsi="Arial" w:cs="Arial"/>
                <w:b w:val="0"/>
                <w:i/>
                <w:spacing w:val="-14"/>
                <w:w w:val="105"/>
                <w:sz w:val="18"/>
                <w:szCs w:val="18"/>
              </w:rPr>
              <w:t>and</w:t>
            </w:r>
            <w:r w:rsidRPr="00C24D49">
              <w:rPr>
                <w:rFonts w:ascii="Arial" w:hAnsi="Arial" w:cs="Arial"/>
                <w:b w:val="0"/>
                <w:spacing w:val="-14"/>
                <w:w w:val="105"/>
                <w:sz w:val="18"/>
                <w:szCs w:val="18"/>
              </w:rPr>
              <w:t xml:space="preserve"> </w:t>
            </w:r>
            <w:proofErr w:type="spellStart"/>
            <w:r w:rsidRPr="00C24D49">
              <w:rPr>
                <w:rFonts w:ascii="Arial" w:hAnsi="Arial" w:cs="Arial"/>
                <w:b w:val="0"/>
                <w:spacing w:val="-14"/>
                <w:w w:val="105"/>
                <w:sz w:val="18"/>
                <w:szCs w:val="18"/>
              </w:rPr>
              <w:t>c</w:t>
            </w:r>
            <w:r w:rsidRPr="00C24D49">
              <w:rPr>
                <w:rFonts w:ascii="Arial" w:hAnsi="Arial" w:cs="Arial"/>
                <w:b w:val="0"/>
                <w:w w:val="105"/>
                <w:sz w:val="18"/>
                <w:szCs w:val="18"/>
              </w:rPr>
              <w:t>athodic</w:t>
            </w:r>
            <w:proofErr w:type="spellEnd"/>
            <w:r w:rsidRPr="00C24D49">
              <w:rPr>
                <w:rFonts w:ascii="Arial" w:hAnsi="Arial" w:cs="Arial"/>
                <w:b w:val="0"/>
                <w:spacing w:val="-14"/>
                <w:w w:val="105"/>
                <w:sz w:val="18"/>
                <w:szCs w:val="18"/>
              </w:rPr>
              <w:t xml:space="preserve"> p</w:t>
            </w:r>
            <w:r w:rsidRPr="00C24D49">
              <w:rPr>
                <w:rFonts w:ascii="Arial" w:hAnsi="Arial" w:cs="Arial"/>
                <w:b w:val="0"/>
                <w:spacing w:val="-7"/>
                <w:w w:val="105"/>
                <w:sz w:val="18"/>
                <w:szCs w:val="18"/>
              </w:rPr>
              <w:t>rotection</w:t>
            </w:r>
            <w:r w:rsidR="00404101" w:rsidRPr="00B51CAB">
              <w:rPr>
                <w:rFonts w:ascii="Arial" w:hAnsi="Arial" w:cs="Arial"/>
                <w:i/>
                <w:spacing w:val="-7"/>
                <w:w w:val="105"/>
                <w:sz w:val="18"/>
                <w:szCs w:val="18"/>
              </w:rPr>
              <w:t xml:space="preserve"> and</w:t>
            </w:r>
            <w:r w:rsidR="00404101">
              <w:rPr>
                <w:rFonts w:ascii="Arial" w:hAnsi="Arial" w:cs="Arial"/>
                <w:b w:val="0"/>
                <w:spacing w:val="-7"/>
                <w:w w:val="105"/>
                <w:sz w:val="18"/>
                <w:szCs w:val="18"/>
              </w:rPr>
              <w:t xml:space="preserve"> </w:t>
            </w:r>
            <w:proofErr w:type="spellStart"/>
            <w:r w:rsidR="00404101">
              <w:rPr>
                <w:rFonts w:ascii="Arial" w:hAnsi="Arial" w:cs="Arial"/>
                <w:b w:val="0"/>
                <w:spacing w:val="-7"/>
                <w:w w:val="105"/>
                <w:sz w:val="18"/>
                <w:szCs w:val="18"/>
              </w:rPr>
              <w:t>cathodic</w:t>
            </w:r>
            <w:proofErr w:type="spellEnd"/>
            <w:r w:rsidR="00404101">
              <w:rPr>
                <w:rFonts w:ascii="Arial" w:hAnsi="Arial" w:cs="Arial"/>
                <w:b w:val="0"/>
                <w:spacing w:val="-7"/>
                <w:w w:val="105"/>
                <w:sz w:val="18"/>
                <w:szCs w:val="18"/>
              </w:rPr>
              <w:t xml:space="preserve"> protection testing </w:t>
            </w:r>
            <w:r w:rsidR="00404101" w:rsidRPr="00B51CAB">
              <w:rPr>
                <w:rFonts w:ascii="Arial" w:hAnsi="Arial" w:cs="Arial"/>
                <w:i/>
                <w:spacing w:val="-7"/>
                <w:w w:val="105"/>
                <w:sz w:val="18"/>
                <w:szCs w:val="18"/>
              </w:rPr>
              <w:t>and</w:t>
            </w:r>
            <w:r w:rsidR="00404101">
              <w:rPr>
                <w:rFonts w:ascii="Arial" w:hAnsi="Arial" w:cs="Arial"/>
                <w:b w:val="0"/>
                <w:spacing w:val="-7"/>
                <w:w w:val="105"/>
                <w:sz w:val="18"/>
                <w:szCs w:val="18"/>
              </w:rPr>
              <w:t xml:space="preserve"> internal lining inspections, as appropriate</w:t>
            </w:r>
          </w:p>
        </w:tc>
      </w:tr>
      <w:tr w:rsidR="00765C77" w:rsidRPr="00C24D49" w14:paraId="250BE974"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57E521E2" w14:textId="40048B60" w:rsidR="00765C77" w:rsidRPr="00C24D49" w:rsidRDefault="00765C77" w:rsidP="008F5FD9">
            <w:pPr>
              <w:jc w:val="left"/>
              <w:rPr>
                <w:rFonts w:ascii="Arial" w:eastAsia="Arial" w:hAnsi="Arial" w:cs="Arial"/>
                <w:b w:val="0"/>
                <w:sz w:val="18"/>
                <w:szCs w:val="18"/>
              </w:rPr>
            </w:pPr>
            <w:r w:rsidRPr="00C24D49">
              <w:rPr>
                <w:rFonts w:ascii="Arial" w:hAnsi="Arial" w:cs="Arial"/>
                <w:b w:val="0"/>
                <w:w w:val="105"/>
                <w:sz w:val="18"/>
                <w:szCs w:val="18"/>
              </w:rPr>
              <w:t>Tanks</w:t>
            </w:r>
            <w:r w:rsidRPr="00C24D49">
              <w:rPr>
                <w:rFonts w:ascii="Arial" w:hAnsi="Arial" w:cs="Arial"/>
                <w:b w:val="0"/>
                <w:spacing w:val="-16"/>
                <w:w w:val="105"/>
                <w:sz w:val="18"/>
                <w:szCs w:val="18"/>
              </w:rPr>
              <w:t xml:space="preserve"> </w:t>
            </w:r>
            <w:r w:rsidR="004D4891">
              <w:rPr>
                <w:rFonts w:ascii="Arial" w:hAnsi="Arial" w:cs="Arial"/>
                <w:b w:val="0"/>
                <w:w w:val="105"/>
                <w:sz w:val="18"/>
                <w:szCs w:val="18"/>
              </w:rPr>
              <w:t>A</w:t>
            </w:r>
            <w:r w:rsidR="00B6671C">
              <w:rPr>
                <w:rFonts w:ascii="Arial" w:hAnsi="Arial" w:cs="Arial"/>
                <w:b w:val="0"/>
                <w:w w:val="105"/>
                <w:sz w:val="18"/>
                <w:szCs w:val="18"/>
              </w:rPr>
              <w:t>nd</w:t>
            </w:r>
            <w:r w:rsidRPr="00C24D49">
              <w:rPr>
                <w:rFonts w:ascii="Arial" w:hAnsi="Arial" w:cs="Arial"/>
                <w:b w:val="0"/>
                <w:spacing w:val="-14"/>
                <w:w w:val="105"/>
                <w:sz w:val="18"/>
                <w:szCs w:val="18"/>
              </w:rPr>
              <w:t xml:space="preserve"> </w:t>
            </w:r>
            <w:r w:rsidRPr="00C24D49">
              <w:rPr>
                <w:rFonts w:ascii="Arial" w:hAnsi="Arial" w:cs="Arial"/>
                <w:b w:val="0"/>
                <w:spacing w:val="-9"/>
                <w:w w:val="105"/>
                <w:sz w:val="18"/>
                <w:szCs w:val="18"/>
              </w:rPr>
              <w:t>Piping Installed After December 22, 1988</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0C51ADFA" w14:textId="4C3DBDF5" w:rsidR="00765C77" w:rsidRPr="00C24D49" w:rsidRDefault="00765C77"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w w:val="105"/>
                <w:sz w:val="18"/>
                <w:szCs w:val="18"/>
              </w:rPr>
              <w:t>Coated</w:t>
            </w:r>
            <w:r w:rsidRPr="00C24D49">
              <w:rPr>
                <w:rFonts w:ascii="Arial" w:hAnsi="Arial" w:cs="Arial"/>
                <w:b w:val="0"/>
                <w:spacing w:val="-14"/>
                <w:w w:val="105"/>
                <w:sz w:val="18"/>
                <w:szCs w:val="18"/>
              </w:rPr>
              <w:t xml:space="preserve"> </w:t>
            </w:r>
            <w:r w:rsidRPr="00C24D49">
              <w:rPr>
                <w:rFonts w:ascii="Arial" w:hAnsi="Arial" w:cs="Arial"/>
                <w:b w:val="0"/>
                <w:spacing w:val="-4"/>
                <w:w w:val="105"/>
                <w:sz w:val="18"/>
                <w:szCs w:val="18"/>
              </w:rPr>
              <w:t>and</w:t>
            </w:r>
            <w:r w:rsidRPr="00C24D49">
              <w:rPr>
                <w:rFonts w:ascii="Arial" w:hAnsi="Arial" w:cs="Arial"/>
                <w:b w:val="0"/>
                <w:spacing w:val="-13"/>
                <w:w w:val="105"/>
                <w:sz w:val="18"/>
                <w:szCs w:val="18"/>
              </w:rPr>
              <w:t xml:space="preserve"> </w:t>
            </w:r>
            <w:proofErr w:type="spellStart"/>
            <w:r w:rsidRPr="00C24D49">
              <w:rPr>
                <w:rFonts w:ascii="Arial" w:hAnsi="Arial" w:cs="Arial"/>
                <w:b w:val="0"/>
                <w:w w:val="105"/>
                <w:sz w:val="18"/>
                <w:szCs w:val="18"/>
              </w:rPr>
              <w:t>cathodically</w:t>
            </w:r>
            <w:proofErr w:type="spellEnd"/>
            <w:r w:rsidRPr="00C24D49">
              <w:rPr>
                <w:rFonts w:ascii="Arial" w:hAnsi="Arial" w:cs="Arial"/>
                <w:b w:val="0"/>
                <w:spacing w:val="-14"/>
                <w:w w:val="105"/>
                <w:sz w:val="18"/>
                <w:szCs w:val="18"/>
              </w:rPr>
              <w:t xml:space="preserve"> p</w:t>
            </w:r>
            <w:r w:rsidRPr="00C24D49">
              <w:rPr>
                <w:rFonts w:ascii="Arial" w:hAnsi="Arial" w:cs="Arial"/>
                <w:b w:val="0"/>
                <w:w w:val="105"/>
                <w:sz w:val="18"/>
                <w:szCs w:val="18"/>
              </w:rPr>
              <w:t>rotected</w:t>
            </w:r>
            <w:r w:rsidRPr="00C24D49">
              <w:rPr>
                <w:rFonts w:ascii="Arial" w:hAnsi="Arial" w:cs="Arial"/>
                <w:b w:val="0"/>
                <w:spacing w:val="-14"/>
                <w:w w:val="105"/>
                <w:sz w:val="18"/>
                <w:szCs w:val="18"/>
              </w:rPr>
              <w:t xml:space="preserve"> s</w:t>
            </w:r>
            <w:r w:rsidRPr="00C24D49">
              <w:rPr>
                <w:rFonts w:ascii="Arial" w:hAnsi="Arial" w:cs="Arial"/>
                <w:b w:val="0"/>
                <w:w w:val="105"/>
                <w:sz w:val="18"/>
                <w:szCs w:val="18"/>
              </w:rPr>
              <w:t>teel</w:t>
            </w:r>
            <w:r w:rsidR="00404101">
              <w:rPr>
                <w:rFonts w:ascii="Arial" w:hAnsi="Arial" w:cs="Arial"/>
                <w:b w:val="0"/>
                <w:w w:val="105"/>
                <w:sz w:val="18"/>
                <w:szCs w:val="18"/>
              </w:rPr>
              <w:t xml:space="preserve"> </w:t>
            </w:r>
            <w:r w:rsidR="00404101" w:rsidRPr="00B51CAB">
              <w:rPr>
                <w:rFonts w:ascii="Arial" w:hAnsi="Arial" w:cs="Arial"/>
                <w:i/>
                <w:w w:val="105"/>
                <w:sz w:val="18"/>
                <w:szCs w:val="18"/>
              </w:rPr>
              <w:t>and</w:t>
            </w:r>
            <w:r w:rsidR="00404101">
              <w:rPr>
                <w:rFonts w:ascii="Arial" w:hAnsi="Arial" w:cs="Arial"/>
                <w:b w:val="0"/>
                <w:w w:val="105"/>
                <w:sz w:val="18"/>
                <w:szCs w:val="18"/>
              </w:rPr>
              <w:t xml:space="preserve"> </w:t>
            </w:r>
            <w:proofErr w:type="spellStart"/>
            <w:r w:rsidR="00404101">
              <w:rPr>
                <w:rFonts w:ascii="Arial" w:hAnsi="Arial" w:cs="Arial"/>
                <w:b w:val="0"/>
                <w:w w:val="105"/>
                <w:sz w:val="18"/>
                <w:szCs w:val="18"/>
              </w:rPr>
              <w:t>cathodic</w:t>
            </w:r>
            <w:proofErr w:type="spellEnd"/>
            <w:r w:rsidR="00404101">
              <w:rPr>
                <w:rFonts w:ascii="Arial" w:hAnsi="Arial" w:cs="Arial"/>
                <w:b w:val="0"/>
                <w:w w:val="105"/>
                <w:sz w:val="18"/>
                <w:szCs w:val="18"/>
              </w:rPr>
              <w:t xml:space="preserve"> protection testing</w:t>
            </w:r>
            <w:r w:rsidRPr="00C24D49">
              <w:rPr>
                <w:rFonts w:ascii="Arial" w:hAnsi="Arial" w:cs="Arial"/>
                <w:b w:val="0"/>
                <w:w w:val="105"/>
                <w:sz w:val="18"/>
                <w:szCs w:val="18"/>
              </w:rPr>
              <w:t>;</w:t>
            </w:r>
            <w:r w:rsidRPr="00C24D49">
              <w:rPr>
                <w:rFonts w:ascii="Arial" w:hAnsi="Arial" w:cs="Arial"/>
                <w:b w:val="0"/>
                <w:spacing w:val="-13"/>
                <w:w w:val="105"/>
                <w:sz w:val="18"/>
                <w:szCs w:val="18"/>
              </w:rPr>
              <w:t xml:space="preserve"> </w:t>
            </w:r>
            <w:r w:rsidRPr="00C24D49">
              <w:rPr>
                <w:rFonts w:ascii="Arial" w:hAnsi="Arial" w:cs="Arial"/>
                <w:b w:val="0"/>
                <w:i/>
                <w:spacing w:val="-5"/>
                <w:w w:val="105"/>
                <w:sz w:val="18"/>
                <w:szCs w:val="18"/>
              </w:rPr>
              <w:t>or</w:t>
            </w:r>
          </w:p>
          <w:p w14:paraId="348BFF40" w14:textId="4DAF9EE2" w:rsidR="00765C77" w:rsidRPr="00C24D49" w:rsidRDefault="00A55406" w:rsidP="00CA2872">
            <w:pPr>
              <w:pStyle w:val="ListParagraph"/>
              <w:numPr>
                <w:ilvl w:val="0"/>
                <w:numId w:val="28"/>
              </w:numPr>
              <w:ind w:left="314"/>
              <w:jc w:val="left"/>
              <w:rPr>
                <w:rFonts w:ascii="Arial" w:eastAsia="Arial" w:hAnsi="Arial" w:cs="Arial"/>
                <w:b w:val="0"/>
                <w:sz w:val="18"/>
                <w:szCs w:val="18"/>
              </w:rPr>
            </w:pPr>
            <w:proofErr w:type="spellStart"/>
            <w:r w:rsidRPr="00C24D49">
              <w:rPr>
                <w:rFonts w:ascii="Arial" w:hAnsi="Arial" w:cs="Arial"/>
                <w:b w:val="0"/>
                <w:w w:val="105"/>
                <w:sz w:val="18"/>
                <w:szCs w:val="18"/>
              </w:rPr>
              <w:t>Noncorrodible</w:t>
            </w:r>
            <w:proofErr w:type="spellEnd"/>
            <w:r w:rsidRPr="00C24D49">
              <w:rPr>
                <w:rFonts w:ascii="Arial" w:hAnsi="Arial" w:cs="Arial"/>
                <w:b w:val="0"/>
                <w:w w:val="105"/>
                <w:sz w:val="18"/>
                <w:szCs w:val="18"/>
              </w:rPr>
              <w:t xml:space="preserve"> material</w:t>
            </w:r>
            <w:r w:rsidR="00800EE2">
              <w:rPr>
                <w:rFonts w:ascii="Arial" w:hAnsi="Arial" w:cs="Arial"/>
                <w:b w:val="0"/>
                <w:w w:val="105"/>
                <w:sz w:val="18"/>
                <w:szCs w:val="18"/>
              </w:rPr>
              <w:t>,</w:t>
            </w:r>
            <w:r w:rsidRPr="00C24D49">
              <w:rPr>
                <w:rFonts w:ascii="Arial" w:hAnsi="Arial" w:cs="Arial"/>
                <w:b w:val="0"/>
                <w:w w:val="105"/>
                <w:sz w:val="18"/>
                <w:szCs w:val="18"/>
              </w:rPr>
              <w:t xml:space="preserve"> such as f</w:t>
            </w:r>
            <w:r w:rsidR="00765C77" w:rsidRPr="00C24D49">
              <w:rPr>
                <w:rFonts w:ascii="Arial" w:hAnsi="Arial" w:cs="Arial"/>
                <w:b w:val="0"/>
                <w:w w:val="105"/>
                <w:sz w:val="18"/>
                <w:szCs w:val="18"/>
              </w:rPr>
              <w:t>iberglass</w:t>
            </w:r>
            <w:r w:rsidR="00765C77" w:rsidRPr="00C24D49">
              <w:rPr>
                <w:rFonts w:ascii="Arial" w:hAnsi="Arial" w:cs="Arial"/>
                <w:b w:val="0"/>
                <w:spacing w:val="-15"/>
                <w:w w:val="105"/>
                <w:sz w:val="18"/>
                <w:szCs w:val="18"/>
              </w:rPr>
              <w:t xml:space="preserve"> r</w:t>
            </w:r>
            <w:r w:rsidR="00765C77" w:rsidRPr="00C24D49">
              <w:rPr>
                <w:rFonts w:ascii="Arial" w:hAnsi="Arial" w:cs="Arial"/>
                <w:b w:val="0"/>
                <w:spacing w:val="-5"/>
                <w:w w:val="105"/>
                <w:sz w:val="18"/>
                <w:szCs w:val="18"/>
              </w:rPr>
              <w:t>einforced</w:t>
            </w:r>
            <w:r w:rsidR="00765C77" w:rsidRPr="00C24D49">
              <w:rPr>
                <w:rFonts w:ascii="Arial" w:hAnsi="Arial" w:cs="Arial"/>
                <w:b w:val="0"/>
                <w:spacing w:val="-13"/>
                <w:w w:val="105"/>
                <w:sz w:val="18"/>
                <w:szCs w:val="18"/>
              </w:rPr>
              <w:t xml:space="preserve"> p</w:t>
            </w:r>
            <w:r w:rsidR="00765C77" w:rsidRPr="00C24D49">
              <w:rPr>
                <w:rFonts w:ascii="Arial" w:hAnsi="Arial" w:cs="Arial"/>
                <w:b w:val="0"/>
                <w:spacing w:val="-7"/>
                <w:w w:val="105"/>
                <w:sz w:val="18"/>
                <w:szCs w:val="18"/>
              </w:rPr>
              <w:t>lastic</w:t>
            </w:r>
            <w:r w:rsidR="00765C77" w:rsidRPr="00C24D49">
              <w:rPr>
                <w:rFonts w:ascii="Arial" w:hAnsi="Arial" w:cs="Arial"/>
                <w:b w:val="0"/>
                <w:spacing w:val="-15"/>
                <w:w w:val="105"/>
                <w:sz w:val="18"/>
                <w:szCs w:val="18"/>
              </w:rPr>
              <w:t xml:space="preserve"> </w:t>
            </w:r>
            <w:r w:rsidR="00765C77" w:rsidRPr="00C24D49">
              <w:rPr>
                <w:rFonts w:ascii="Arial" w:hAnsi="Arial" w:cs="Arial"/>
                <w:b w:val="0"/>
                <w:w w:val="105"/>
                <w:sz w:val="18"/>
                <w:szCs w:val="18"/>
              </w:rPr>
              <w:t>(FRP)</w:t>
            </w:r>
            <w:r w:rsidRPr="00C24D49">
              <w:rPr>
                <w:rFonts w:ascii="Arial" w:hAnsi="Arial" w:cs="Arial"/>
                <w:b w:val="0"/>
                <w:w w:val="105"/>
                <w:sz w:val="18"/>
                <w:szCs w:val="18"/>
              </w:rPr>
              <w:t xml:space="preserve"> or flexible plastic (piping only</w:t>
            </w:r>
            <w:r w:rsidR="00036A5E" w:rsidRPr="00C24D49">
              <w:rPr>
                <w:rFonts w:ascii="Arial" w:hAnsi="Arial" w:cs="Arial"/>
                <w:b w:val="0"/>
                <w:w w:val="105"/>
                <w:sz w:val="18"/>
                <w:szCs w:val="18"/>
              </w:rPr>
              <w:t>)</w:t>
            </w:r>
            <w:r w:rsidR="00765C77" w:rsidRPr="00C24D49">
              <w:rPr>
                <w:rFonts w:ascii="Arial" w:hAnsi="Arial" w:cs="Arial"/>
                <w:b w:val="0"/>
                <w:w w:val="105"/>
                <w:sz w:val="18"/>
                <w:szCs w:val="18"/>
              </w:rPr>
              <w:t>;</w:t>
            </w:r>
            <w:r w:rsidR="00765C77" w:rsidRPr="00C24D49">
              <w:rPr>
                <w:rFonts w:ascii="Arial" w:hAnsi="Arial" w:cs="Arial"/>
                <w:b w:val="0"/>
                <w:spacing w:val="-15"/>
                <w:w w:val="105"/>
                <w:sz w:val="18"/>
                <w:szCs w:val="18"/>
              </w:rPr>
              <w:t xml:space="preserve"> </w:t>
            </w:r>
            <w:r w:rsidR="00765C77" w:rsidRPr="00C24D49">
              <w:rPr>
                <w:rFonts w:ascii="Arial" w:hAnsi="Arial" w:cs="Arial"/>
                <w:b w:val="0"/>
                <w:i/>
                <w:spacing w:val="-5"/>
                <w:w w:val="105"/>
                <w:sz w:val="18"/>
                <w:szCs w:val="18"/>
              </w:rPr>
              <w:t>or</w:t>
            </w:r>
          </w:p>
          <w:p w14:paraId="79CC1343" w14:textId="78BA230C" w:rsidR="00A55406" w:rsidRPr="00C24D49" w:rsidRDefault="00765C77">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5"/>
                <w:w w:val="105"/>
                <w:sz w:val="18"/>
                <w:szCs w:val="18"/>
              </w:rPr>
              <w:t>Steel</w:t>
            </w:r>
            <w:r w:rsidRPr="00C24D49">
              <w:rPr>
                <w:rFonts w:ascii="Arial" w:hAnsi="Arial" w:cs="Arial"/>
                <w:b w:val="0"/>
                <w:spacing w:val="-12"/>
                <w:w w:val="105"/>
                <w:sz w:val="18"/>
                <w:szCs w:val="18"/>
              </w:rPr>
              <w:t xml:space="preserve"> t</w:t>
            </w:r>
            <w:r w:rsidRPr="00C24D49">
              <w:rPr>
                <w:rFonts w:ascii="Arial" w:hAnsi="Arial" w:cs="Arial"/>
                <w:b w:val="0"/>
                <w:spacing w:val="-4"/>
                <w:w w:val="105"/>
                <w:sz w:val="18"/>
                <w:szCs w:val="18"/>
              </w:rPr>
              <w:t>ank</w:t>
            </w:r>
            <w:r w:rsidRPr="00C24D49">
              <w:rPr>
                <w:rFonts w:ascii="Arial" w:hAnsi="Arial" w:cs="Arial"/>
                <w:b w:val="0"/>
                <w:spacing w:val="-10"/>
                <w:w w:val="105"/>
                <w:sz w:val="18"/>
                <w:szCs w:val="18"/>
              </w:rPr>
              <w:t xml:space="preserve"> c</w:t>
            </w:r>
            <w:r w:rsidRPr="00C24D49">
              <w:rPr>
                <w:rFonts w:ascii="Arial" w:hAnsi="Arial" w:cs="Arial"/>
                <w:b w:val="0"/>
                <w:spacing w:val="-4"/>
                <w:w w:val="105"/>
                <w:sz w:val="18"/>
                <w:szCs w:val="18"/>
              </w:rPr>
              <w:t>lad</w:t>
            </w:r>
            <w:r w:rsidRPr="00C24D49">
              <w:rPr>
                <w:rFonts w:ascii="Arial" w:hAnsi="Arial" w:cs="Arial"/>
                <w:b w:val="0"/>
                <w:spacing w:val="-10"/>
                <w:w w:val="105"/>
                <w:sz w:val="18"/>
                <w:szCs w:val="18"/>
              </w:rPr>
              <w:t xml:space="preserve"> </w:t>
            </w:r>
            <w:r w:rsidR="00A55406" w:rsidRPr="00C24D49">
              <w:rPr>
                <w:rFonts w:ascii="Arial" w:hAnsi="Arial" w:cs="Arial"/>
                <w:b w:val="0"/>
                <w:spacing w:val="-10"/>
                <w:w w:val="105"/>
                <w:sz w:val="18"/>
                <w:szCs w:val="18"/>
              </w:rPr>
              <w:t xml:space="preserve">or jacketed </w:t>
            </w:r>
            <w:r w:rsidRPr="00C24D49">
              <w:rPr>
                <w:rFonts w:ascii="Arial" w:hAnsi="Arial" w:cs="Arial"/>
                <w:b w:val="0"/>
                <w:spacing w:val="-10"/>
                <w:w w:val="105"/>
                <w:sz w:val="18"/>
                <w:szCs w:val="18"/>
              </w:rPr>
              <w:t>w</w:t>
            </w:r>
            <w:r w:rsidRPr="00C24D49">
              <w:rPr>
                <w:rFonts w:ascii="Arial" w:hAnsi="Arial" w:cs="Arial"/>
                <w:b w:val="0"/>
                <w:spacing w:val="-5"/>
                <w:w w:val="105"/>
                <w:sz w:val="18"/>
                <w:szCs w:val="18"/>
              </w:rPr>
              <w:t>ith</w:t>
            </w:r>
            <w:r w:rsidRPr="00C24D49">
              <w:rPr>
                <w:rFonts w:ascii="Arial" w:hAnsi="Arial" w:cs="Arial"/>
                <w:b w:val="0"/>
                <w:spacing w:val="-12"/>
                <w:w w:val="105"/>
                <w:sz w:val="18"/>
                <w:szCs w:val="18"/>
              </w:rPr>
              <w:t xml:space="preserve"> </w:t>
            </w:r>
            <w:proofErr w:type="spellStart"/>
            <w:r w:rsidR="00A55406" w:rsidRPr="00C24D49">
              <w:rPr>
                <w:rFonts w:ascii="Arial" w:hAnsi="Arial" w:cs="Arial"/>
                <w:b w:val="0"/>
                <w:spacing w:val="-12"/>
                <w:w w:val="105"/>
                <w:sz w:val="18"/>
                <w:szCs w:val="18"/>
              </w:rPr>
              <w:t>noncorrodible</w:t>
            </w:r>
            <w:proofErr w:type="spellEnd"/>
            <w:r w:rsidR="00A55406" w:rsidRPr="00C24D49">
              <w:rPr>
                <w:rFonts w:ascii="Arial" w:hAnsi="Arial" w:cs="Arial"/>
                <w:b w:val="0"/>
                <w:spacing w:val="-12"/>
                <w:w w:val="105"/>
                <w:sz w:val="18"/>
                <w:szCs w:val="18"/>
              </w:rPr>
              <w:t xml:space="preserve"> material </w:t>
            </w:r>
            <w:r w:rsidRPr="00C24D49">
              <w:rPr>
                <w:rFonts w:ascii="Arial" w:hAnsi="Arial" w:cs="Arial"/>
                <w:b w:val="0"/>
                <w:spacing w:val="-5"/>
                <w:w w:val="105"/>
                <w:sz w:val="18"/>
                <w:szCs w:val="18"/>
              </w:rPr>
              <w:t>(</w:t>
            </w:r>
            <w:r w:rsidR="00A55406" w:rsidRPr="00C24D49">
              <w:rPr>
                <w:rFonts w:ascii="Arial" w:hAnsi="Arial" w:cs="Arial"/>
                <w:b w:val="0"/>
                <w:spacing w:val="-5"/>
                <w:w w:val="105"/>
                <w:sz w:val="18"/>
                <w:szCs w:val="18"/>
              </w:rPr>
              <w:t>tanks only</w:t>
            </w:r>
            <w:r w:rsidRPr="00C24D49">
              <w:rPr>
                <w:rFonts w:ascii="Arial" w:hAnsi="Arial" w:cs="Arial"/>
                <w:b w:val="0"/>
                <w:spacing w:val="-7"/>
                <w:w w:val="105"/>
                <w:sz w:val="18"/>
                <w:szCs w:val="18"/>
              </w:rPr>
              <w:t>)</w:t>
            </w:r>
          </w:p>
        </w:tc>
      </w:tr>
      <w:tr w:rsidR="001771C6" w:rsidRPr="00C24D49" w14:paraId="6B8EB0F4"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3D6F2296" w14:textId="5DB06979" w:rsidR="001771C6" w:rsidRPr="00C24D49" w:rsidRDefault="001771C6" w:rsidP="002674B8">
            <w:pPr>
              <w:keepNext/>
              <w:keepLines/>
              <w:rPr>
                <w:rFonts w:ascii="Arial" w:hAnsi="Arial" w:cs="Arial"/>
                <w:b w:val="0"/>
                <w:color w:val="FFFFFF" w:themeColor="background1"/>
                <w:spacing w:val="-7"/>
                <w:w w:val="105"/>
                <w:sz w:val="18"/>
                <w:szCs w:val="18"/>
              </w:rPr>
            </w:pPr>
            <w:r w:rsidRPr="00C24D49">
              <w:rPr>
                <w:rFonts w:ascii="Arial" w:hAnsi="Arial" w:cs="Arial"/>
                <w:color w:val="FFFFFF" w:themeColor="background1"/>
                <w:sz w:val="18"/>
                <w:szCs w:val="18"/>
              </w:rPr>
              <w:t>Release Detection</w:t>
            </w:r>
            <w:r w:rsidR="002674B8">
              <w:rPr>
                <w:rFonts w:ascii="Arial" w:hAnsi="Arial" w:cs="Arial"/>
                <w:color w:val="FFFFFF" w:themeColor="background1"/>
                <w:sz w:val="18"/>
                <w:szCs w:val="18"/>
              </w:rPr>
              <w:t xml:space="preserve"> </w:t>
            </w:r>
            <w:r w:rsidRPr="00C24D49">
              <w:rPr>
                <w:rFonts w:ascii="Arial" w:hAnsi="Arial" w:cs="Arial"/>
                <w:color w:val="FFFFFF" w:themeColor="background1"/>
                <w:spacing w:val="-3"/>
                <w:sz w:val="18"/>
                <w:szCs w:val="18"/>
              </w:rPr>
              <w:t>(</w:t>
            </w:r>
            <w:r w:rsidRPr="00C24D49">
              <w:rPr>
                <w:rFonts w:ascii="Arial" w:hAnsi="Arial" w:cs="Arial"/>
                <w:color w:val="FFFFFF" w:themeColor="background1"/>
                <w:spacing w:val="4"/>
                <w:sz w:val="18"/>
                <w:szCs w:val="18"/>
              </w:rPr>
              <w:t>p</w:t>
            </w:r>
            <w:r w:rsidRPr="00C24D49">
              <w:rPr>
                <w:rFonts w:ascii="Arial" w:hAnsi="Arial" w:cs="Arial"/>
                <w:color w:val="FFFFFF" w:themeColor="background1"/>
                <w:spacing w:val="-4"/>
                <w:sz w:val="18"/>
                <w:szCs w:val="18"/>
              </w:rPr>
              <w:t>ages</w:t>
            </w:r>
            <w:r w:rsidRPr="00C24D49">
              <w:rPr>
                <w:rFonts w:ascii="Arial" w:hAnsi="Arial" w:cs="Arial"/>
                <w:color w:val="FFFFFF" w:themeColor="background1"/>
                <w:spacing w:val="3"/>
                <w:sz w:val="18"/>
                <w:szCs w:val="18"/>
              </w:rPr>
              <w:t xml:space="preserve"> </w:t>
            </w:r>
            <w:r w:rsidR="007B3751">
              <w:rPr>
                <w:rFonts w:ascii="Arial" w:hAnsi="Arial" w:cs="Arial"/>
                <w:color w:val="FFFFFF" w:themeColor="background1"/>
                <w:spacing w:val="3"/>
                <w:sz w:val="18"/>
                <w:szCs w:val="18"/>
              </w:rPr>
              <w:t>15-20</w:t>
            </w:r>
            <w:r w:rsidRPr="00C24D49">
              <w:rPr>
                <w:rFonts w:ascii="Arial" w:hAnsi="Arial" w:cs="Arial"/>
                <w:color w:val="FFFFFF" w:themeColor="background1"/>
                <w:spacing w:val="-2"/>
                <w:sz w:val="18"/>
                <w:szCs w:val="18"/>
              </w:rPr>
              <w:t>)</w:t>
            </w:r>
          </w:p>
        </w:tc>
      </w:tr>
      <w:tr w:rsidR="001771C6" w:rsidRPr="00C24D49" w14:paraId="5E8CCF30"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72A6C40C" w14:textId="0D39D9F1" w:rsidR="001771C6" w:rsidRPr="00C24D49" w:rsidRDefault="001771C6" w:rsidP="003A4529">
            <w:pPr>
              <w:jc w:val="left"/>
              <w:rPr>
                <w:rFonts w:ascii="Arial" w:eastAsia="Arial" w:hAnsi="Arial" w:cs="Arial"/>
                <w:b w:val="0"/>
                <w:sz w:val="18"/>
                <w:szCs w:val="18"/>
              </w:rPr>
            </w:pPr>
            <w:r w:rsidRPr="00C24D49">
              <w:rPr>
                <w:rFonts w:ascii="Arial" w:hAnsi="Arial" w:cs="Arial"/>
                <w:b w:val="0"/>
                <w:spacing w:val="-7"/>
                <w:w w:val="105"/>
                <w:sz w:val="18"/>
                <w:szCs w:val="18"/>
              </w:rPr>
              <w:t xml:space="preserve">Tanks </w:t>
            </w:r>
            <w:r w:rsidRPr="00C24D49">
              <w:rPr>
                <w:rFonts w:ascii="Arial" w:hAnsi="Arial" w:cs="Arial"/>
                <w:b w:val="0"/>
                <w:spacing w:val="-9"/>
                <w:w w:val="105"/>
                <w:sz w:val="18"/>
                <w:szCs w:val="18"/>
              </w:rPr>
              <w:t>Installed On Or Before</w:t>
            </w:r>
            <w:r w:rsidR="003A4529">
              <w:rPr>
                <w:rFonts w:ascii="Arial" w:hAnsi="Arial" w:cs="Arial"/>
                <w:b w:val="0"/>
                <w:spacing w:val="-9"/>
                <w:w w:val="105"/>
                <w:sz w:val="18"/>
                <w:szCs w:val="18"/>
              </w:rPr>
              <w:t xml:space="preserve"> April 11, 2016</w:t>
            </w:r>
            <w:r w:rsidR="00027057">
              <w:rPr>
                <w:rFonts w:ascii="Arial" w:hAnsi="Arial" w:cs="Arial"/>
                <w:b w:val="0"/>
                <w:spacing w:val="-7"/>
                <w:w w:val="105"/>
                <w:sz w:val="18"/>
                <w:szCs w:val="18"/>
                <w:vertAlign w:val="superscript"/>
              </w:rPr>
              <w:t>3</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02BBE5AB" w14:textId="3864EF3D" w:rsidR="001771C6" w:rsidRPr="00C24D49" w:rsidRDefault="001771C6" w:rsidP="007C5552">
            <w:pPr>
              <w:pStyle w:val="ListParagraph"/>
              <w:keepNext/>
              <w:keepLines/>
              <w:numPr>
                <w:ilvl w:val="0"/>
                <w:numId w:val="28"/>
              </w:numPr>
              <w:ind w:left="314"/>
              <w:jc w:val="left"/>
              <w:rPr>
                <w:rFonts w:ascii="Arial" w:eastAsia="Arial" w:hAnsi="Arial" w:cs="Arial"/>
                <w:b w:val="0"/>
                <w:sz w:val="18"/>
                <w:szCs w:val="18"/>
              </w:rPr>
            </w:pPr>
            <w:r w:rsidRPr="00C24D49">
              <w:rPr>
                <w:rFonts w:ascii="Arial" w:hAnsi="Arial" w:cs="Arial"/>
                <w:b w:val="0"/>
                <w:spacing w:val="-7"/>
                <w:w w:val="105"/>
                <w:sz w:val="18"/>
                <w:szCs w:val="18"/>
              </w:rPr>
              <w:t>Monthly</w:t>
            </w:r>
            <w:r w:rsidRPr="00C24D49">
              <w:rPr>
                <w:rFonts w:ascii="Arial" w:hAnsi="Arial" w:cs="Arial"/>
                <w:b w:val="0"/>
                <w:spacing w:val="-17"/>
                <w:w w:val="105"/>
                <w:sz w:val="18"/>
                <w:szCs w:val="18"/>
              </w:rPr>
              <w:t xml:space="preserve"> m</w:t>
            </w:r>
            <w:r w:rsidRPr="00C24D49">
              <w:rPr>
                <w:rFonts w:ascii="Arial" w:hAnsi="Arial" w:cs="Arial"/>
                <w:b w:val="0"/>
                <w:spacing w:val="-7"/>
                <w:w w:val="105"/>
                <w:sz w:val="18"/>
                <w:szCs w:val="18"/>
              </w:rPr>
              <w:t>onitoring;</w:t>
            </w:r>
            <w:r w:rsidR="00027057">
              <w:rPr>
                <w:rFonts w:ascii="Arial" w:hAnsi="Arial" w:cs="Arial"/>
                <w:b w:val="0"/>
                <w:spacing w:val="-7"/>
                <w:w w:val="105"/>
                <w:sz w:val="18"/>
                <w:szCs w:val="18"/>
                <w:vertAlign w:val="superscript"/>
              </w:rPr>
              <w:t>4</w:t>
            </w:r>
            <w:r w:rsidRPr="00C24D49">
              <w:rPr>
                <w:rFonts w:ascii="Arial" w:hAnsi="Arial" w:cs="Arial"/>
                <w:b w:val="0"/>
                <w:spacing w:val="-17"/>
                <w:w w:val="105"/>
                <w:sz w:val="18"/>
                <w:szCs w:val="18"/>
              </w:rPr>
              <w:t xml:space="preserve"> </w:t>
            </w:r>
            <w:r w:rsidRPr="00C24D49">
              <w:rPr>
                <w:rFonts w:ascii="Arial" w:hAnsi="Arial" w:cs="Arial"/>
                <w:b w:val="0"/>
                <w:i/>
                <w:spacing w:val="-5"/>
                <w:w w:val="105"/>
                <w:sz w:val="18"/>
                <w:szCs w:val="18"/>
              </w:rPr>
              <w:t>or</w:t>
            </w:r>
          </w:p>
          <w:p w14:paraId="004A5C6D" w14:textId="4EB0A9DE" w:rsidR="00AD4F90" w:rsidRPr="00C24D49" w:rsidRDefault="00AD4F90" w:rsidP="007C5552">
            <w:pPr>
              <w:pStyle w:val="ListParagraph"/>
              <w:keepNext/>
              <w:keepLines/>
              <w:numPr>
                <w:ilvl w:val="0"/>
                <w:numId w:val="28"/>
              </w:numPr>
              <w:ind w:left="314"/>
              <w:jc w:val="left"/>
              <w:rPr>
                <w:rFonts w:ascii="Arial" w:eastAsia="Arial" w:hAnsi="Arial" w:cs="Arial"/>
                <w:b w:val="0"/>
                <w:sz w:val="18"/>
                <w:szCs w:val="18"/>
              </w:rPr>
            </w:pPr>
            <w:r w:rsidRPr="00C24D49">
              <w:rPr>
                <w:rFonts w:ascii="Arial" w:hAnsi="Arial" w:cs="Arial"/>
                <w:b w:val="0"/>
                <w:spacing w:val="-5"/>
                <w:w w:val="105"/>
                <w:sz w:val="18"/>
                <w:szCs w:val="18"/>
              </w:rPr>
              <w:t>Manual tank gauging;</w:t>
            </w:r>
            <w:r w:rsidR="00027057">
              <w:rPr>
                <w:rFonts w:ascii="Arial" w:hAnsi="Arial" w:cs="Arial"/>
                <w:b w:val="0"/>
                <w:spacing w:val="-5"/>
                <w:w w:val="105"/>
                <w:sz w:val="18"/>
                <w:szCs w:val="18"/>
                <w:vertAlign w:val="superscript"/>
              </w:rPr>
              <w:t>5</w:t>
            </w:r>
            <w:r w:rsidRPr="00C24D49">
              <w:rPr>
                <w:rFonts w:ascii="Arial" w:hAnsi="Arial" w:cs="Arial"/>
                <w:b w:val="0"/>
                <w:spacing w:val="-5"/>
                <w:w w:val="105"/>
                <w:sz w:val="18"/>
                <w:szCs w:val="18"/>
              </w:rPr>
              <w:t xml:space="preserve"> </w:t>
            </w:r>
            <w:r w:rsidRPr="00C24D49">
              <w:rPr>
                <w:rFonts w:ascii="Arial" w:hAnsi="Arial" w:cs="Arial"/>
                <w:b w:val="0"/>
                <w:i/>
                <w:spacing w:val="-5"/>
                <w:w w:val="105"/>
                <w:sz w:val="18"/>
                <w:szCs w:val="18"/>
              </w:rPr>
              <w:t>or</w:t>
            </w:r>
          </w:p>
          <w:p w14:paraId="7D667469" w14:textId="51402055" w:rsidR="004705AB" w:rsidRPr="00787D98" w:rsidRDefault="001771C6" w:rsidP="00787D98">
            <w:pPr>
              <w:pStyle w:val="ListParagraph"/>
              <w:keepNext/>
              <w:keepLines/>
              <w:numPr>
                <w:ilvl w:val="0"/>
                <w:numId w:val="28"/>
              </w:numPr>
              <w:ind w:left="314"/>
              <w:jc w:val="left"/>
              <w:rPr>
                <w:rFonts w:ascii="Arial" w:eastAsia="Arial" w:hAnsi="Arial" w:cs="Arial"/>
                <w:b w:val="0"/>
                <w:sz w:val="18"/>
                <w:szCs w:val="18"/>
              </w:rPr>
            </w:pPr>
            <w:r w:rsidRPr="00C24D49">
              <w:rPr>
                <w:rFonts w:ascii="Arial" w:hAnsi="Arial" w:cs="Arial"/>
                <w:b w:val="0"/>
                <w:spacing w:val="-8"/>
                <w:w w:val="105"/>
                <w:sz w:val="18"/>
                <w:szCs w:val="18"/>
              </w:rPr>
              <w:t>Inventory</w:t>
            </w:r>
            <w:r w:rsidRPr="00C24D49">
              <w:rPr>
                <w:rFonts w:ascii="Arial" w:hAnsi="Arial" w:cs="Arial"/>
                <w:b w:val="0"/>
                <w:spacing w:val="-17"/>
                <w:w w:val="105"/>
                <w:sz w:val="18"/>
                <w:szCs w:val="18"/>
              </w:rPr>
              <w:t xml:space="preserve"> c</w:t>
            </w:r>
            <w:r w:rsidRPr="00C24D49">
              <w:rPr>
                <w:rFonts w:ascii="Arial" w:hAnsi="Arial" w:cs="Arial"/>
                <w:b w:val="0"/>
                <w:spacing w:val="-5"/>
                <w:w w:val="105"/>
                <w:sz w:val="18"/>
                <w:szCs w:val="18"/>
              </w:rPr>
              <w:t>ontrol</w:t>
            </w:r>
            <w:r w:rsidRPr="00C24D49">
              <w:rPr>
                <w:rFonts w:ascii="Arial" w:hAnsi="Arial" w:cs="Arial"/>
                <w:b w:val="0"/>
                <w:spacing w:val="-13"/>
                <w:w w:val="105"/>
                <w:sz w:val="18"/>
                <w:szCs w:val="18"/>
              </w:rPr>
              <w:t xml:space="preserve"> </w:t>
            </w:r>
            <w:r w:rsidR="00AD4F90" w:rsidRPr="00C24D49">
              <w:rPr>
                <w:rFonts w:ascii="Arial" w:hAnsi="Arial" w:cs="Arial"/>
                <w:b w:val="0"/>
                <w:spacing w:val="-13"/>
                <w:w w:val="105"/>
                <w:sz w:val="18"/>
                <w:szCs w:val="18"/>
              </w:rPr>
              <w:t>or manual tank gauging</w:t>
            </w:r>
            <w:r w:rsidR="004A72EF" w:rsidRPr="004A72EF">
              <w:rPr>
                <w:rFonts w:ascii="Arial" w:hAnsi="Arial" w:cs="Arial"/>
                <w:b w:val="0"/>
                <w:spacing w:val="-13"/>
                <w:w w:val="105"/>
                <w:sz w:val="18"/>
                <w:szCs w:val="18"/>
                <w:vertAlign w:val="superscript"/>
              </w:rPr>
              <w:t>4</w:t>
            </w:r>
            <w:r w:rsidR="00AD4F90" w:rsidRPr="00C24D49">
              <w:rPr>
                <w:rFonts w:ascii="Arial" w:hAnsi="Arial" w:cs="Arial"/>
                <w:b w:val="0"/>
                <w:spacing w:val="-13"/>
                <w:w w:val="105"/>
                <w:sz w:val="18"/>
                <w:szCs w:val="18"/>
              </w:rPr>
              <w:t xml:space="preserve"> </w:t>
            </w:r>
            <w:r w:rsidRPr="00C24D49">
              <w:rPr>
                <w:rFonts w:ascii="Arial" w:hAnsi="Arial" w:cs="Arial"/>
                <w:b w:val="0"/>
                <w:spacing w:val="-13"/>
                <w:w w:val="105"/>
                <w:sz w:val="18"/>
                <w:szCs w:val="18"/>
              </w:rPr>
              <w:t>p</w:t>
            </w:r>
            <w:r w:rsidRPr="00C24D49">
              <w:rPr>
                <w:rFonts w:ascii="Arial" w:hAnsi="Arial" w:cs="Arial"/>
                <w:b w:val="0"/>
                <w:spacing w:val="-5"/>
                <w:w w:val="105"/>
                <w:sz w:val="18"/>
                <w:szCs w:val="18"/>
              </w:rPr>
              <w:t>lus</w:t>
            </w:r>
            <w:r w:rsidRPr="00C24D49">
              <w:rPr>
                <w:rFonts w:ascii="Arial" w:hAnsi="Arial" w:cs="Arial"/>
                <w:b w:val="0"/>
                <w:spacing w:val="-14"/>
                <w:w w:val="105"/>
                <w:sz w:val="18"/>
                <w:szCs w:val="18"/>
              </w:rPr>
              <w:t xml:space="preserve"> t</w:t>
            </w:r>
            <w:r w:rsidRPr="00C24D49">
              <w:rPr>
                <w:rFonts w:ascii="Arial" w:hAnsi="Arial" w:cs="Arial"/>
                <w:b w:val="0"/>
                <w:spacing w:val="-4"/>
                <w:w w:val="105"/>
                <w:sz w:val="18"/>
                <w:szCs w:val="18"/>
              </w:rPr>
              <w:t>ank</w:t>
            </w:r>
            <w:r w:rsidRPr="00C24D49">
              <w:rPr>
                <w:rFonts w:ascii="Arial" w:hAnsi="Arial" w:cs="Arial"/>
                <w:b w:val="0"/>
                <w:spacing w:val="-13"/>
                <w:w w:val="105"/>
                <w:sz w:val="18"/>
                <w:szCs w:val="18"/>
              </w:rPr>
              <w:t xml:space="preserve"> t</w:t>
            </w:r>
            <w:r w:rsidRPr="00C24D49">
              <w:rPr>
                <w:rFonts w:ascii="Arial" w:hAnsi="Arial" w:cs="Arial"/>
                <w:b w:val="0"/>
                <w:spacing w:val="-7"/>
                <w:w w:val="105"/>
                <w:sz w:val="18"/>
                <w:szCs w:val="18"/>
              </w:rPr>
              <w:t>ightness</w:t>
            </w:r>
            <w:r w:rsidRPr="00C24D49">
              <w:rPr>
                <w:rFonts w:ascii="Arial" w:hAnsi="Arial" w:cs="Arial"/>
                <w:b w:val="0"/>
                <w:spacing w:val="-15"/>
                <w:w w:val="105"/>
                <w:sz w:val="18"/>
                <w:szCs w:val="18"/>
              </w:rPr>
              <w:t xml:space="preserve"> t</w:t>
            </w:r>
            <w:r w:rsidRPr="00C24D49">
              <w:rPr>
                <w:rFonts w:ascii="Arial" w:hAnsi="Arial" w:cs="Arial"/>
                <w:b w:val="0"/>
                <w:w w:val="105"/>
                <w:sz w:val="18"/>
                <w:szCs w:val="18"/>
              </w:rPr>
              <w:t>esting</w:t>
            </w:r>
            <w:r w:rsidR="001E2220" w:rsidRPr="00C24D49">
              <w:rPr>
                <w:rFonts w:ascii="Arial" w:hAnsi="Arial" w:cs="Arial"/>
                <w:b w:val="0"/>
                <w:w w:val="105"/>
                <w:sz w:val="18"/>
                <w:szCs w:val="18"/>
                <w:vertAlign w:val="superscript"/>
              </w:rPr>
              <w:t xml:space="preserve"> </w:t>
            </w:r>
            <w:r w:rsidRPr="00C24D49">
              <w:rPr>
                <w:rFonts w:ascii="Arial" w:hAnsi="Arial" w:cs="Arial"/>
                <w:b w:val="0"/>
                <w:spacing w:val="-5"/>
                <w:w w:val="105"/>
                <w:sz w:val="18"/>
                <w:szCs w:val="18"/>
              </w:rPr>
              <w:t>(only</w:t>
            </w:r>
            <w:r w:rsidRPr="00C24D49">
              <w:rPr>
                <w:rFonts w:ascii="Arial" w:hAnsi="Arial" w:cs="Arial"/>
                <w:b w:val="0"/>
                <w:spacing w:val="-12"/>
                <w:w w:val="105"/>
                <w:sz w:val="18"/>
                <w:szCs w:val="18"/>
              </w:rPr>
              <w:t xml:space="preserve"> </w:t>
            </w:r>
            <w:r w:rsidRPr="00C24D49">
              <w:rPr>
                <w:rFonts w:ascii="Arial" w:hAnsi="Arial" w:cs="Arial"/>
                <w:b w:val="0"/>
                <w:spacing w:val="-3"/>
                <w:w w:val="105"/>
                <w:sz w:val="18"/>
                <w:szCs w:val="18"/>
              </w:rPr>
              <w:t>for</w:t>
            </w:r>
            <w:r w:rsidRPr="00C24D49">
              <w:rPr>
                <w:rFonts w:ascii="Arial" w:hAnsi="Arial" w:cs="Arial"/>
                <w:b w:val="0"/>
                <w:spacing w:val="-10"/>
                <w:w w:val="105"/>
                <w:sz w:val="18"/>
                <w:szCs w:val="18"/>
              </w:rPr>
              <w:t xml:space="preserve"> </w:t>
            </w:r>
            <w:r w:rsidRPr="00C24D49">
              <w:rPr>
                <w:rFonts w:ascii="Arial" w:hAnsi="Arial" w:cs="Arial"/>
                <w:b w:val="0"/>
                <w:spacing w:val="-3"/>
                <w:w w:val="105"/>
                <w:sz w:val="18"/>
                <w:szCs w:val="18"/>
              </w:rPr>
              <w:t>10</w:t>
            </w:r>
            <w:r w:rsidRPr="00C24D49">
              <w:rPr>
                <w:rFonts w:ascii="Arial" w:hAnsi="Arial" w:cs="Arial"/>
                <w:b w:val="0"/>
                <w:spacing w:val="-11"/>
                <w:w w:val="105"/>
                <w:sz w:val="18"/>
                <w:szCs w:val="18"/>
              </w:rPr>
              <w:t xml:space="preserve"> </w:t>
            </w:r>
            <w:r w:rsidRPr="00C24D49">
              <w:rPr>
                <w:rFonts w:ascii="Arial" w:hAnsi="Arial" w:cs="Arial"/>
                <w:b w:val="0"/>
                <w:w w:val="105"/>
                <w:sz w:val="18"/>
                <w:szCs w:val="18"/>
              </w:rPr>
              <w:t>years</w:t>
            </w:r>
            <w:r w:rsidRPr="00C24D49">
              <w:rPr>
                <w:rFonts w:ascii="Arial" w:hAnsi="Arial" w:cs="Arial"/>
                <w:b w:val="0"/>
                <w:spacing w:val="-12"/>
                <w:w w:val="105"/>
                <w:sz w:val="18"/>
                <w:szCs w:val="18"/>
              </w:rPr>
              <w:t xml:space="preserve"> </w:t>
            </w:r>
            <w:r w:rsidRPr="00C24D49">
              <w:rPr>
                <w:rFonts w:ascii="Arial" w:hAnsi="Arial" w:cs="Arial"/>
                <w:b w:val="0"/>
                <w:spacing w:val="-5"/>
                <w:w w:val="105"/>
                <w:sz w:val="18"/>
                <w:szCs w:val="18"/>
              </w:rPr>
              <w:t>after</w:t>
            </w:r>
            <w:r w:rsidRPr="00C24D49">
              <w:rPr>
                <w:rFonts w:ascii="Arial" w:hAnsi="Arial" w:cs="Arial"/>
                <w:b w:val="0"/>
                <w:spacing w:val="-11"/>
                <w:w w:val="105"/>
                <w:sz w:val="18"/>
                <w:szCs w:val="18"/>
              </w:rPr>
              <w:t xml:space="preserve"> </w:t>
            </w:r>
            <w:r w:rsidR="004705AB" w:rsidRPr="00C24D49">
              <w:rPr>
                <w:rFonts w:ascii="Arial" w:hAnsi="Arial" w:cs="Arial"/>
                <w:b w:val="0"/>
                <w:w w:val="105"/>
                <w:sz w:val="18"/>
                <w:szCs w:val="18"/>
              </w:rPr>
              <w:t>installation)</w:t>
            </w:r>
          </w:p>
        </w:tc>
      </w:tr>
      <w:tr w:rsidR="001771C6" w:rsidRPr="00C24D49" w14:paraId="5992DCC0"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5AF55CB2" w14:textId="1F0AACE1" w:rsidR="001771C6" w:rsidRPr="00C24D49" w:rsidRDefault="001771C6" w:rsidP="003A4529">
            <w:pPr>
              <w:jc w:val="left"/>
              <w:rPr>
                <w:rFonts w:ascii="Arial" w:eastAsia="Arial" w:hAnsi="Arial" w:cs="Arial"/>
                <w:b w:val="0"/>
                <w:sz w:val="18"/>
                <w:szCs w:val="18"/>
              </w:rPr>
            </w:pPr>
            <w:r w:rsidRPr="00C24D49">
              <w:rPr>
                <w:rFonts w:ascii="Arial" w:hAnsi="Arial" w:cs="Arial"/>
                <w:b w:val="0"/>
                <w:spacing w:val="-7"/>
                <w:w w:val="105"/>
                <w:sz w:val="18"/>
                <w:szCs w:val="18"/>
              </w:rPr>
              <w:t>Pressurized</w:t>
            </w:r>
            <w:r w:rsidRPr="00C24D49">
              <w:rPr>
                <w:rFonts w:ascii="Arial" w:hAnsi="Arial" w:cs="Arial"/>
                <w:b w:val="0"/>
                <w:spacing w:val="24"/>
                <w:w w:val="103"/>
                <w:sz w:val="18"/>
                <w:szCs w:val="18"/>
              </w:rPr>
              <w:t xml:space="preserve"> </w:t>
            </w:r>
            <w:r w:rsidRPr="00C24D49">
              <w:rPr>
                <w:rFonts w:ascii="Arial" w:hAnsi="Arial" w:cs="Arial"/>
                <w:b w:val="0"/>
                <w:spacing w:val="-9"/>
                <w:w w:val="105"/>
                <w:sz w:val="18"/>
                <w:szCs w:val="18"/>
              </w:rPr>
              <w:t>Piping Installed On Or Before</w:t>
            </w:r>
            <w:r w:rsidR="003A4529">
              <w:rPr>
                <w:rFonts w:ascii="Arial" w:hAnsi="Arial" w:cs="Arial"/>
                <w:b w:val="0"/>
                <w:spacing w:val="-9"/>
                <w:w w:val="105"/>
                <w:sz w:val="18"/>
                <w:szCs w:val="18"/>
              </w:rPr>
              <w:t xml:space="preserve"> April 11, 2016</w:t>
            </w:r>
            <w:r w:rsidR="00027057">
              <w:rPr>
                <w:rFonts w:ascii="Arial" w:hAnsi="Arial" w:cs="Arial"/>
                <w:b w:val="0"/>
                <w:spacing w:val="-7"/>
                <w:w w:val="105"/>
                <w:sz w:val="18"/>
                <w:szCs w:val="18"/>
                <w:vertAlign w:val="superscript"/>
              </w:rPr>
              <w:t>3</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11F206F6" w14:textId="273A4837" w:rsidR="001771C6" w:rsidRPr="00C24D49" w:rsidRDefault="001771C6"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w w:val="105"/>
                <w:sz w:val="18"/>
                <w:szCs w:val="18"/>
              </w:rPr>
              <w:t>Automatic</w:t>
            </w:r>
            <w:r w:rsidRPr="00C24D49">
              <w:rPr>
                <w:rFonts w:ascii="Arial" w:hAnsi="Arial" w:cs="Arial"/>
                <w:b w:val="0"/>
                <w:spacing w:val="-14"/>
                <w:w w:val="105"/>
                <w:sz w:val="18"/>
                <w:szCs w:val="18"/>
              </w:rPr>
              <w:t xml:space="preserve"> line leak detector</w:t>
            </w:r>
            <w:r w:rsidRPr="00C24D49">
              <w:rPr>
                <w:rFonts w:ascii="Arial" w:hAnsi="Arial" w:cs="Arial"/>
                <w:b w:val="0"/>
                <w:spacing w:val="-7"/>
                <w:w w:val="105"/>
                <w:sz w:val="18"/>
                <w:szCs w:val="18"/>
              </w:rPr>
              <w:t xml:space="preserve">; </w:t>
            </w:r>
            <w:r w:rsidRPr="00C24D49">
              <w:rPr>
                <w:rFonts w:ascii="Arial" w:hAnsi="Arial" w:cs="Arial"/>
                <w:b w:val="0"/>
                <w:i/>
                <w:spacing w:val="-7"/>
                <w:w w:val="105"/>
                <w:sz w:val="18"/>
                <w:szCs w:val="18"/>
              </w:rPr>
              <w:t>and</w:t>
            </w:r>
            <w:r w:rsidR="00B770A8">
              <w:rPr>
                <w:rFonts w:ascii="Arial" w:hAnsi="Arial" w:cs="Arial"/>
                <w:b w:val="0"/>
                <w:i/>
                <w:spacing w:val="-7"/>
                <w:w w:val="105"/>
                <w:sz w:val="18"/>
                <w:szCs w:val="18"/>
              </w:rPr>
              <w:t xml:space="preserve"> either</w:t>
            </w:r>
          </w:p>
          <w:p w14:paraId="192B1D50" w14:textId="159A106A" w:rsidR="001771C6" w:rsidRPr="00C24D49" w:rsidRDefault="001771C6"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5"/>
                <w:w w:val="105"/>
                <w:sz w:val="18"/>
                <w:szCs w:val="18"/>
              </w:rPr>
              <w:t>Annual</w:t>
            </w:r>
            <w:r w:rsidRPr="00C24D49">
              <w:rPr>
                <w:rFonts w:ascii="Arial" w:hAnsi="Arial" w:cs="Arial"/>
                <w:b w:val="0"/>
                <w:spacing w:val="-13"/>
                <w:w w:val="105"/>
                <w:sz w:val="18"/>
                <w:szCs w:val="18"/>
              </w:rPr>
              <w:t xml:space="preserve"> l</w:t>
            </w:r>
            <w:r w:rsidRPr="00C24D49">
              <w:rPr>
                <w:rFonts w:ascii="Arial" w:hAnsi="Arial" w:cs="Arial"/>
                <w:b w:val="0"/>
                <w:w w:val="105"/>
                <w:sz w:val="18"/>
                <w:szCs w:val="18"/>
              </w:rPr>
              <w:t>ine</w:t>
            </w:r>
            <w:r w:rsidRPr="00C24D49">
              <w:rPr>
                <w:rFonts w:ascii="Arial" w:hAnsi="Arial" w:cs="Arial"/>
                <w:b w:val="0"/>
                <w:spacing w:val="-13"/>
                <w:w w:val="105"/>
                <w:sz w:val="18"/>
                <w:szCs w:val="18"/>
              </w:rPr>
              <w:t xml:space="preserve"> t</w:t>
            </w:r>
            <w:r w:rsidRPr="00C24D49">
              <w:rPr>
                <w:rFonts w:ascii="Arial" w:hAnsi="Arial" w:cs="Arial"/>
                <w:b w:val="0"/>
                <w:spacing w:val="-7"/>
                <w:w w:val="105"/>
                <w:sz w:val="18"/>
                <w:szCs w:val="18"/>
              </w:rPr>
              <w:t>ightness</w:t>
            </w:r>
            <w:r w:rsidRPr="00C24D49">
              <w:rPr>
                <w:rFonts w:ascii="Arial" w:hAnsi="Arial" w:cs="Arial"/>
                <w:b w:val="0"/>
                <w:spacing w:val="-14"/>
                <w:w w:val="105"/>
                <w:sz w:val="18"/>
                <w:szCs w:val="18"/>
              </w:rPr>
              <w:t xml:space="preserve"> t</w:t>
            </w:r>
            <w:r w:rsidRPr="00C24D49">
              <w:rPr>
                <w:rFonts w:ascii="Arial" w:hAnsi="Arial" w:cs="Arial"/>
                <w:b w:val="0"/>
                <w:spacing w:val="-5"/>
                <w:w w:val="105"/>
                <w:sz w:val="18"/>
                <w:szCs w:val="18"/>
              </w:rPr>
              <w:t>est</w:t>
            </w:r>
            <w:r w:rsidRPr="00C24D49">
              <w:rPr>
                <w:rFonts w:ascii="Arial" w:hAnsi="Arial" w:cs="Arial"/>
                <w:b w:val="0"/>
                <w:spacing w:val="-13"/>
                <w:w w:val="105"/>
                <w:sz w:val="18"/>
                <w:szCs w:val="18"/>
              </w:rPr>
              <w:t xml:space="preserve"> </w:t>
            </w:r>
            <w:r w:rsidRPr="00C24D49">
              <w:rPr>
                <w:rFonts w:ascii="Arial" w:hAnsi="Arial" w:cs="Arial"/>
                <w:b w:val="0"/>
                <w:i/>
                <w:spacing w:val="-5"/>
                <w:w w:val="105"/>
                <w:sz w:val="18"/>
                <w:szCs w:val="18"/>
              </w:rPr>
              <w:t>or</w:t>
            </w:r>
          </w:p>
          <w:p w14:paraId="72030878" w14:textId="74E02740" w:rsidR="00787D98" w:rsidRPr="00787D98" w:rsidRDefault="001771C6"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7"/>
                <w:w w:val="105"/>
                <w:sz w:val="18"/>
                <w:szCs w:val="18"/>
              </w:rPr>
              <w:t>Monthly</w:t>
            </w:r>
            <w:r w:rsidRPr="00C24D49">
              <w:rPr>
                <w:rFonts w:ascii="Arial" w:hAnsi="Arial" w:cs="Arial"/>
                <w:b w:val="0"/>
                <w:spacing w:val="-17"/>
                <w:w w:val="105"/>
                <w:sz w:val="18"/>
                <w:szCs w:val="18"/>
              </w:rPr>
              <w:t xml:space="preserve"> m</w:t>
            </w:r>
            <w:r w:rsidRPr="00C24D49">
              <w:rPr>
                <w:rFonts w:ascii="Arial" w:hAnsi="Arial" w:cs="Arial"/>
                <w:b w:val="0"/>
                <w:spacing w:val="-7"/>
                <w:w w:val="105"/>
                <w:sz w:val="18"/>
                <w:szCs w:val="18"/>
              </w:rPr>
              <w:t>onitoring</w:t>
            </w:r>
            <w:r w:rsidR="00027057">
              <w:rPr>
                <w:rFonts w:ascii="Arial" w:hAnsi="Arial" w:cs="Arial"/>
                <w:b w:val="0"/>
                <w:spacing w:val="-7"/>
                <w:w w:val="105"/>
                <w:sz w:val="18"/>
                <w:szCs w:val="18"/>
                <w:vertAlign w:val="superscript"/>
              </w:rPr>
              <w:t>4</w:t>
            </w:r>
            <w:r w:rsidRPr="00C24D49">
              <w:rPr>
                <w:rFonts w:ascii="Arial" w:hAnsi="Arial" w:cs="Arial"/>
                <w:b w:val="0"/>
                <w:spacing w:val="-16"/>
                <w:w w:val="105"/>
                <w:sz w:val="18"/>
                <w:szCs w:val="18"/>
              </w:rPr>
              <w:t xml:space="preserve"> </w:t>
            </w:r>
            <w:r w:rsidRPr="00C24D49">
              <w:rPr>
                <w:rFonts w:ascii="Arial" w:hAnsi="Arial" w:cs="Arial"/>
                <w:b w:val="0"/>
                <w:spacing w:val="-7"/>
                <w:w w:val="105"/>
                <w:sz w:val="18"/>
                <w:szCs w:val="18"/>
              </w:rPr>
              <w:t>(except</w:t>
            </w:r>
            <w:r w:rsidRPr="00C24D49">
              <w:rPr>
                <w:rFonts w:ascii="Arial" w:hAnsi="Arial" w:cs="Arial"/>
                <w:b w:val="0"/>
                <w:spacing w:val="-18"/>
                <w:w w:val="105"/>
                <w:sz w:val="18"/>
                <w:szCs w:val="18"/>
              </w:rPr>
              <w:t xml:space="preserve"> a</w:t>
            </w:r>
            <w:r w:rsidRPr="00C24D49">
              <w:rPr>
                <w:rFonts w:ascii="Arial" w:hAnsi="Arial" w:cs="Arial"/>
                <w:b w:val="0"/>
                <w:w w:val="105"/>
                <w:sz w:val="18"/>
                <w:szCs w:val="18"/>
              </w:rPr>
              <w:t>utomatic</w:t>
            </w:r>
            <w:r w:rsidRPr="00C24D49">
              <w:rPr>
                <w:rFonts w:ascii="Arial" w:hAnsi="Arial" w:cs="Arial"/>
                <w:b w:val="0"/>
                <w:spacing w:val="-15"/>
                <w:w w:val="105"/>
                <w:sz w:val="18"/>
                <w:szCs w:val="18"/>
              </w:rPr>
              <w:t xml:space="preserve"> t</w:t>
            </w:r>
            <w:r w:rsidRPr="00C24D49">
              <w:rPr>
                <w:rFonts w:ascii="Arial" w:hAnsi="Arial" w:cs="Arial"/>
                <w:b w:val="0"/>
                <w:spacing w:val="-4"/>
                <w:w w:val="105"/>
                <w:sz w:val="18"/>
                <w:szCs w:val="18"/>
              </w:rPr>
              <w:t>ank</w:t>
            </w:r>
            <w:r w:rsidRPr="00C24D49">
              <w:rPr>
                <w:rFonts w:ascii="Arial" w:hAnsi="Arial" w:cs="Arial"/>
                <w:b w:val="0"/>
                <w:spacing w:val="-14"/>
                <w:w w:val="105"/>
                <w:sz w:val="18"/>
                <w:szCs w:val="18"/>
              </w:rPr>
              <w:t xml:space="preserve"> g</w:t>
            </w:r>
            <w:r w:rsidR="00787D98">
              <w:rPr>
                <w:rFonts w:ascii="Arial" w:hAnsi="Arial" w:cs="Arial"/>
                <w:b w:val="0"/>
                <w:spacing w:val="-7"/>
                <w:w w:val="105"/>
                <w:sz w:val="18"/>
                <w:szCs w:val="18"/>
              </w:rPr>
              <w:t>auging)</w:t>
            </w:r>
          </w:p>
          <w:p w14:paraId="2610477A" w14:textId="0196655E" w:rsidR="001771C6" w:rsidRPr="00C24D49" w:rsidRDefault="00847B68" w:rsidP="00787D98">
            <w:pPr>
              <w:pStyle w:val="ListParagraph"/>
              <w:numPr>
                <w:ilvl w:val="0"/>
                <w:numId w:val="28"/>
              </w:numPr>
              <w:ind w:left="314"/>
              <w:jc w:val="left"/>
              <w:rPr>
                <w:rFonts w:ascii="Arial" w:eastAsia="Arial" w:hAnsi="Arial" w:cs="Arial"/>
                <w:b w:val="0"/>
                <w:sz w:val="18"/>
                <w:szCs w:val="18"/>
              </w:rPr>
            </w:pPr>
            <w:r>
              <w:rPr>
                <w:rFonts w:ascii="Arial" w:hAnsi="Arial" w:cs="Arial"/>
                <w:w w:val="105"/>
                <w:sz w:val="18"/>
                <w:szCs w:val="18"/>
              </w:rPr>
              <w:t>No</w:t>
            </w:r>
            <w:r w:rsidR="00787D98">
              <w:rPr>
                <w:rFonts w:ascii="Arial" w:hAnsi="Arial" w:cs="Arial"/>
                <w:w w:val="105"/>
                <w:sz w:val="18"/>
                <w:szCs w:val="18"/>
              </w:rPr>
              <w:t xml:space="preserve"> later than October 13, 2018</w:t>
            </w:r>
            <w:r w:rsidR="003A65E1">
              <w:rPr>
                <w:rFonts w:ascii="Arial" w:hAnsi="Arial" w:cs="Arial"/>
                <w:w w:val="105"/>
                <w:sz w:val="18"/>
                <w:szCs w:val="18"/>
              </w:rPr>
              <w:t>, begin testing</w:t>
            </w:r>
            <w:r w:rsidR="00787D98" w:rsidRPr="00C24D49">
              <w:rPr>
                <w:rFonts w:ascii="Arial" w:hAnsi="Arial" w:cs="Arial"/>
                <w:w w:val="105"/>
                <w:sz w:val="18"/>
                <w:szCs w:val="18"/>
              </w:rPr>
              <w:t xml:space="preserve"> containment sumps used for piping interstitial monitoring</w:t>
            </w:r>
            <w:r w:rsidR="003A65E1">
              <w:rPr>
                <w:rFonts w:ascii="Arial" w:hAnsi="Arial" w:cs="Arial"/>
                <w:w w:val="105"/>
                <w:sz w:val="18"/>
                <w:szCs w:val="18"/>
              </w:rPr>
              <w:t xml:space="preserve"> every three years</w:t>
            </w:r>
            <w:r w:rsidR="003B78E7">
              <w:rPr>
                <w:rFonts w:ascii="Arial" w:hAnsi="Arial" w:cs="Arial"/>
                <w:b w:val="0"/>
                <w:spacing w:val="-7"/>
                <w:w w:val="105"/>
                <w:sz w:val="18"/>
                <w:szCs w:val="18"/>
                <w:vertAlign w:val="superscript"/>
              </w:rPr>
              <w:t>2</w:t>
            </w:r>
          </w:p>
        </w:tc>
      </w:tr>
      <w:tr w:rsidR="001771C6" w:rsidRPr="00C24D49" w14:paraId="387B3762"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722B8BE3" w14:textId="25CEB62B" w:rsidR="001771C6" w:rsidRPr="00C24D49" w:rsidRDefault="001771C6" w:rsidP="003A4529">
            <w:pPr>
              <w:jc w:val="left"/>
              <w:rPr>
                <w:rFonts w:ascii="Arial" w:eastAsia="Arial" w:hAnsi="Arial" w:cs="Arial"/>
                <w:b w:val="0"/>
                <w:sz w:val="18"/>
                <w:szCs w:val="18"/>
              </w:rPr>
            </w:pPr>
            <w:r w:rsidRPr="00C24D49">
              <w:rPr>
                <w:rFonts w:ascii="Arial" w:hAnsi="Arial" w:cs="Arial"/>
                <w:b w:val="0"/>
                <w:w w:val="105"/>
                <w:sz w:val="18"/>
                <w:szCs w:val="18"/>
              </w:rPr>
              <w:lastRenderedPageBreak/>
              <w:t>Suction</w:t>
            </w:r>
            <w:r w:rsidRPr="00C24D49">
              <w:rPr>
                <w:rFonts w:ascii="Arial" w:hAnsi="Arial" w:cs="Arial"/>
                <w:b w:val="0"/>
                <w:spacing w:val="-16"/>
                <w:w w:val="105"/>
                <w:sz w:val="18"/>
                <w:szCs w:val="18"/>
              </w:rPr>
              <w:t xml:space="preserve"> </w:t>
            </w:r>
            <w:r w:rsidRPr="00C24D49">
              <w:rPr>
                <w:rFonts w:ascii="Arial" w:hAnsi="Arial" w:cs="Arial"/>
                <w:b w:val="0"/>
                <w:spacing w:val="-9"/>
                <w:w w:val="105"/>
                <w:sz w:val="18"/>
                <w:szCs w:val="18"/>
              </w:rPr>
              <w:t xml:space="preserve">Piping Installed On Or Before </w:t>
            </w:r>
            <w:r w:rsidR="003A4529">
              <w:rPr>
                <w:rFonts w:ascii="Arial" w:hAnsi="Arial" w:cs="Arial"/>
                <w:b w:val="0"/>
                <w:spacing w:val="-9"/>
                <w:w w:val="105"/>
                <w:sz w:val="18"/>
                <w:szCs w:val="18"/>
              </w:rPr>
              <w:t>April 11, 2016</w:t>
            </w:r>
            <w:r w:rsidR="00027057">
              <w:rPr>
                <w:rFonts w:ascii="Arial" w:hAnsi="Arial" w:cs="Arial"/>
                <w:b w:val="0"/>
                <w:spacing w:val="-7"/>
                <w:w w:val="105"/>
                <w:sz w:val="18"/>
                <w:szCs w:val="18"/>
                <w:vertAlign w:val="superscript"/>
              </w:rPr>
              <w:t>3</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0BA27103" w14:textId="5E7004C7" w:rsidR="001771C6" w:rsidRPr="00C24D49" w:rsidRDefault="001771C6"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7"/>
                <w:w w:val="105"/>
                <w:sz w:val="18"/>
                <w:szCs w:val="18"/>
              </w:rPr>
              <w:t>Monthly</w:t>
            </w:r>
            <w:r w:rsidRPr="00C24D49">
              <w:rPr>
                <w:rFonts w:ascii="Arial" w:hAnsi="Arial" w:cs="Arial"/>
                <w:b w:val="0"/>
                <w:spacing w:val="-17"/>
                <w:w w:val="105"/>
                <w:sz w:val="18"/>
                <w:szCs w:val="18"/>
              </w:rPr>
              <w:t xml:space="preserve"> m</w:t>
            </w:r>
            <w:r w:rsidRPr="00C24D49">
              <w:rPr>
                <w:rFonts w:ascii="Arial" w:hAnsi="Arial" w:cs="Arial"/>
                <w:b w:val="0"/>
                <w:spacing w:val="-7"/>
                <w:w w:val="105"/>
                <w:sz w:val="18"/>
                <w:szCs w:val="18"/>
              </w:rPr>
              <w:t>onitoring;</w:t>
            </w:r>
            <w:r w:rsidR="00027057">
              <w:rPr>
                <w:rFonts w:ascii="Arial" w:hAnsi="Arial" w:cs="Arial"/>
                <w:b w:val="0"/>
                <w:spacing w:val="-7"/>
                <w:w w:val="105"/>
                <w:sz w:val="18"/>
                <w:szCs w:val="18"/>
                <w:vertAlign w:val="superscript"/>
              </w:rPr>
              <w:t>4</w:t>
            </w:r>
            <w:r w:rsidRPr="00C24D49">
              <w:rPr>
                <w:rFonts w:ascii="Arial" w:hAnsi="Arial" w:cs="Arial"/>
                <w:b w:val="0"/>
                <w:spacing w:val="-17"/>
                <w:w w:val="105"/>
                <w:sz w:val="18"/>
                <w:szCs w:val="18"/>
              </w:rPr>
              <w:t xml:space="preserve"> </w:t>
            </w:r>
            <w:r w:rsidRPr="00C24D49">
              <w:rPr>
                <w:rFonts w:ascii="Arial" w:hAnsi="Arial" w:cs="Arial"/>
                <w:b w:val="0"/>
                <w:i/>
                <w:spacing w:val="-5"/>
                <w:w w:val="105"/>
                <w:sz w:val="18"/>
                <w:szCs w:val="18"/>
              </w:rPr>
              <w:t>or</w:t>
            </w:r>
          </w:p>
          <w:p w14:paraId="71D64924" w14:textId="77777777" w:rsidR="001771C6" w:rsidRPr="00C24D49" w:rsidRDefault="001771C6"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w w:val="105"/>
                <w:sz w:val="18"/>
                <w:szCs w:val="18"/>
              </w:rPr>
              <w:t>Line</w:t>
            </w:r>
            <w:r w:rsidRPr="00C24D49">
              <w:rPr>
                <w:rFonts w:ascii="Arial" w:hAnsi="Arial" w:cs="Arial"/>
                <w:b w:val="0"/>
                <w:spacing w:val="-14"/>
                <w:w w:val="105"/>
                <w:sz w:val="18"/>
                <w:szCs w:val="18"/>
              </w:rPr>
              <w:t xml:space="preserve"> t</w:t>
            </w:r>
            <w:r w:rsidRPr="00C24D49">
              <w:rPr>
                <w:rFonts w:ascii="Arial" w:hAnsi="Arial" w:cs="Arial"/>
                <w:b w:val="0"/>
                <w:spacing w:val="-7"/>
                <w:w w:val="105"/>
                <w:sz w:val="18"/>
                <w:szCs w:val="18"/>
              </w:rPr>
              <w:t>ightness</w:t>
            </w:r>
            <w:r w:rsidRPr="00C24D49">
              <w:rPr>
                <w:rFonts w:ascii="Arial" w:hAnsi="Arial" w:cs="Arial"/>
                <w:b w:val="0"/>
                <w:spacing w:val="-13"/>
                <w:w w:val="105"/>
                <w:sz w:val="18"/>
                <w:szCs w:val="18"/>
              </w:rPr>
              <w:t xml:space="preserve"> t</w:t>
            </w:r>
            <w:r w:rsidRPr="00C24D49">
              <w:rPr>
                <w:rFonts w:ascii="Arial" w:hAnsi="Arial" w:cs="Arial"/>
                <w:b w:val="0"/>
                <w:spacing w:val="-7"/>
                <w:w w:val="105"/>
                <w:sz w:val="18"/>
                <w:szCs w:val="18"/>
              </w:rPr>
              <w:t>esting</w:t>
            </w:r>
            <w:r w:rsidRPr="00C24D49">
              <w:rPr>
                <w:rFonts w:ascii="Arial" w:hAnsi="Arial" w:cs="Arial"/>
                <w:b w:val="0"/>
                <w:spacing w:val="-14"/>
                <w:w w:val="105"/>
                <w:sz w:val="18"/>
                <w:szCs w:val="18"/>
              </w:rPr>
              <w:t xml:space="preserve"> </w:t>
            </w:r>
            <w:r w:rsidRPr="00C24D49">
              <w:rPr>
                <w:rFonts w:ascii="Arial" w:hAnsi="Arial" w:cs="Arial"/>
                <w:b w:val="0"/>
                <w:spacing w:val="-7"/>
                <w:w w:val="105"/>
                <w:sz w:val="18"/>
                <w:szCs w:val="18"/>
              </w:rPr>
              <w:t>(every</w:t>
            </w:r>
            <w:r w:rsidRPr="00C24D49">
              <w:rPr>
                <w:rFonts w:ascii="Arial" w:hAnsi="Arial" w:cs="Arial"/>
                <w:b w:val="0"/>
                <w:spacing w:val="-14"/>
                <w:w w:val="105"/>
                <w:sz w:val="18"/>
                <w:szCs w:val="18"/>
              </w:rPr>
              <w:t xml:space="preserve"> </w:t>
            </w:r>
            <w:r w:rsidRPr="00C24D49">
              <w:rPr>
                <w:rFonts w:ascii="Arial" w:hAnsi="Arial" w:cs="Arial"/>
                <w:b w:val="0"/>
                <w:w w:val="105"/>
                <w:sz w:val="18"/>
                <w:szCs w:val="18"/>
              </w:rPr>
              <w:t>3</w:t>
            </w:r>
            <w:r w:rsidRPr="00C24D49">
              <w:rPr>
                <w:rFonts w:ascii="Arial" w:hAnsi="Arial" w:cs="Arial"/>
                <w:b w:val="0"/>
                <w:spacing w:val="-12"/>
                <w:w w:val="105"/>
                <w:sz w:val="18"/>
                <w:szCs w:val="18"/>
              </w:rPr>
              <w:t xml:space="preserve"> </w:t>
            </w:r>
            <w:r w:rsidRPr="00C24D49">
              <w:rPr>
                <w:rFonts w:ascii="Arial" w:hAnsi="Arial" w:cs="Arial"/>
                <w:b w:val="0"/>
                <w:spacing w:val="-7"/>
                <w:w w:val="105"/>
                <w:sz w:val="18"/>
                <w:szCs w:val="18"/>
              </w:rPr>
              <w:t>years);</w:t>
            </w:r>
            <w:r w:rsidRPr="00C24D49">
              <w:rPr>
                <w:rFonts w:ascii="Arial" w:hAnsi="Arial" w:cs="Arial"/>
                <w:b w:val="0"/>
                <w:spacing w:val="-13"/>
                <w:w w:val="105"/>
                <w:sz w:val="18"/>
                <w:szCs w:val="18"/>
              </w:rPr>
              <w:t xml:space="preserve"> </w:t>
            </w:r>
            <w:r w:rsidRPr="00C24D49">
              <w:rPr>
                <w:rFonts w:ascii="Arial" w:hAnsi="Arial" w:cs="Arial"/>
                <w:b w:val="0"/>
                <w:i/>
                <w:spacing w:val="-5"/>
                <w:w w:val="105"/>
                <w:sz w:val="18"/>
                <w:szCs w:val="18"/>
              </w:rPr>
              <w:t>or</w:t>
            </w:r>
          </w:p>
          <w:p w14:paraId="460F46CE" w14:textId="77777777" w:rsidR="001771C6" w:rsidRPr="00787D98" w:rsidRDefault="001771C6" w:rsidP="007B3751">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3"/>
                <w:w w:val="105"/>
                <w:sz w:val="18"/>
                <w:szCs w:val="18"/>
              </w:rPr>
              <w:t>No</w:t>
            </w:r>
            <w:r w:rsidRPr="00C24D49">
              <w:rPr>
                <w:rFonts w:ascii="Arial" w:hAnsi="Arial" w:cs="Arial"/>
                <w:b w:val="0"/>
                <w:spacing w:val="-13"/>
                <w:w w:val="105"/>
                <w:sz w:val="18"/>
                <w:szCs w:val="18"/>
              </w:rPr>
              <w:t xml:space="preserve"> r</w:t>
            </w:r>
            <w:r w:rsidRPr="00C24D49">
              <w:rPr>
                <w:rFonts w:ascii="Arial" w:hAnsi="Arial" w:cs="Arial"/>
                <w:b w:val="0"/>
                <w:w w:val="105"/>
                <w:sz w:val="18"/>
                <w:szCs w:val="18"/>
              </w:rPr>
              <w:t>equirements</w:t>
            </w:r>
            <w:r w:rsidRPr="00C24D49">
              <w:rPr>
                <w:rFonts w:ascii="Arial" w:hAnsi="Arial" w:cs="Arial"/>
                <w:b w:val="0"/>
                <w:spacing w:val="-12"/>
                <w:w w:val="105"/>
                <w:sz w:val="18"/>
                <w:szCs w:val="18"/>
              </w:rPr>
              <w:t xml:space="preserve"> </w:t>
            </w:r>
            <w:r w:rsidRPr="00C24D49">
              <w:rPr>
                <w:rFonts w:ascii="Arial" w:hAnsi="Arial" w:cs="Arial"/>
                <w:b w:val="0"/>
                <w:spacing w:val="-5"/>
                <w:w w:val="105"/>
                <w:sz w:val="18"/>
                <w:szCs w:val="18"/>
              </w:rPr>
              <w:t>(if</w:t>
            </w:r>
            <w:r w:rsidRPr="00C24D49">
              <w:rPr>
                <w:rFonts w:ascii="Arial" w:hAnsi="Arial" w:cs="Arial"/>
                <w:b w:val="0"/>
                <w:spacing w:val="-14"/>
                <w:w w:val="105"/>
                <w:sz w:val="18"/>
                <w:szCs w:val="18"/>
              </w:rPr>
              <w:t xml:space="preserve"> </w:t>
            </w:r>
            <w:r w:rsidRPr="00C24D49">
              <w:rPr>
                <w:rFonts w:ascii="Arial" w:hAnsi="Arial" w:cs="Arial"/>
                <w:b w:val="0"/>
                <w:spacing w:val="-5"/>
                <w:w w:val="105"/>
                <w:sz w:val="18"/>
                <w:szCs w:val="18"/>
              </w:rPr>
              <w:t>the</w:t>
            </w:r>
            <w:r w:rsidRPr="00C24D49">
              <w:rPr>
                <w:rFonts w:ascii="Arial" w:hAnsi="Arial" w:cs="Arial"/>
                <w:b w:val="0"/>
                <w:spacing w:val="-13"/>
                <w:w w:val="105"/>
                <w:sz w:val="18"/>
                <w:szCs w:val="18"/>
              </w:rPr>
              <w:t xml:space="preserve"> </w:t>
            </w:r>
            <w:r w:rsidRPr="00C24D49">
              <w:rPr>
                <w:rFonts w:ascii="Arial" w:hAnsi="Arial" w:cs="Arial"/>
                <w:b w:val="0"/>
                <w:w w:val="105"/>
                <w:sz w:val="18"/>
                <w:szCs w:val="18"/>
              </w:rPr>
              <w:t>system</w:t>
            </w:r>
            <w:r w:rsidRPr="00C24D49">
              <w:rPr>
                <w:rFonts w:ascii="Arial" w:hAnsi="Arial" w:cs="Arial"/>
                <w:b w:val="0"/>
                <w:spacing w:val="-14"/>
                <w:w w:val="105"/>
                <w:sz w:val="18"/>
                <w:szCs w:val="18"/>
              </w:rPr>
              <w:t xml:space="preserve"> </w:t>
            </w:r>
            <w:r w:rsidRPr="00C24D49">
              <w:rPr>
                <w:rFonts w:ascii="Arial" w:hAnsi="Arial" w:cs="Arial"/>
                <w:b w:val="0"/>
                <w:spacing w:val="-5"/>
                <w:w w:val="105"/>
                <w:sz w:val="18"/>
                <w:szCs w:val="18"/>
              </w:rPr>
              <w:t>has</w:t>
            </w:r>
            <w:r w:rsidRPr="00C24D49">
              <w:rPr>
                <w:rFonts w:ascii="Arial" w:hAnsi="Arial" w:cs="Arial"/>
                <w:b w:val="0"/>
                <w:spacing w:val="-13"/>
                <w:w w:val="105"/>
                <w:sz w:val="18"/>
                <w:szCs w:val="18"/>
              </w:rPr>
              <w:t xml:space="preserve"> </w:t>
            </w:r>
            <w:r w:rsidRPr="00C24D49">
              <w:rPr>
                <w:rFonts w:ascii="Arial" w:hAnsi="Arial" w:cs="Arial"/>
                <w:b w:val="0"/>
                <w:spacing w:val="-5"/>
                <w:w w:val="105"/>
                <w:sz w:val="18"/>
                <w:szCs w:val="18"/>
              </w:rPr>
              <w:t>the</w:t>
            </w:r>
            <w:r w:rsidRPr="00C24D49">
              <w:rPr>
                <w:rFonts w:ascii="Arial" w:hAnsi="Arial" w:cs="Arial"/>
                <w:b w:val="0"/>
                <w:spacing w:val="-13"/>
                <w:w w:val="105"/>
                <w:sz w:val="18"/>
                <w:szCs w:val="18"/>
              </w:rPr>
              <w:t xml:space="preserve"> </w:t>
            </w:r>
            <w:r w:rsidRPr="00C24D49">
              <w:rPr>
                <w:rFonts w:ascii="Arial" w:hAnsi="Arial" w:cs="Arial"/>
                <w:b w:val="0"/>
                <w:spacing w:val="-7"/>
                <w:w w:val="105"/>
                <w:sz w:val="18"/>
                <w:szCs w:val="18"/>
              </w:rPr>
              <w:t>characteristics</w:t>
            </w:r>
            <w:r w:rsidRPr="00C24D49">
              <w:rPr>
                <w:rFonts w:ascii="Arial" w:hAnsi="Arial" w:cs="Arial"/>
                <w:b w:val="0"/>
                <w:spacing w:val="-14"/>
                <w:w w:val="105"/>
                <w:sz w:val="18"/>
                <w:szCs w:val="18"/>
              </w:rPr>
              <w:t xml:space="preserve"> </w:t>
            </w:r>
            <w:r w:rsidRPr="00C24D49">
              <w:rPr>
                <w:rFonts w:ascii="Arial" w:hAnsi="Arial" w:cs="Arial"/>
                <w:b w:val="0"/>
                <w:w w:val="105"/>
                <w:sz w:val="18"/>
                <w:szCs w:val="18"/>
              </w:rPr>
              <w:t>described</w:t>
            </w:r>
            <w:r w:rsidRPr="00C24D49">
              <w:rPr>
                <w:rFonts w:ascii="Arial" w:hAnsi="Arial" w:cs="Arial"/>
                <w:b w:val="0"/>
                <w:spacing w:val="-13"/>
                <w:w w:val="105"/>
                <w:sz w:val="18"/>
                <w:szCs w:val="18"/>
              </w:rPr>
              <w:t xml:space="preserve"> </w:t>
            </w:r>
            <w:r w:rsidRPr="00C24D49">
              <w:rPr>
                <w:rFonts w:ascii="Arial" w:hAnsi="Arial" w:cs="Arial"/>
                <w:b w:val="0"/>
                <w:spacing w:val="-5"/>
                <w:w w:val="105"/>
                <w:sz w:val="18"/>
                <w:szCs w:val="18"/>
              </w:rPr>
              <w:t>on</w:t>
            </w:r>
            <w:r w:rsidRPr="00C24D49">
              <w:rPr>
                <w:rFonts w:ascii="Arial" w:hAnsi="Arial" w:cs="Arial"/>
                <w:b w:val="0"/>
                <w:spacing w:val="41"/>
                <w:w w:val="103"/>
                <w:sz w:val="18"/>
                <w:szCs w:val="18"/>
              </w:rPr>
              <w:t xml:space="preserve"> </w:t>
            </w:r>
            <w:r w:rsidRPr="00C24D49">
              <w:rPr>
                <w:rFonts w:ascii="Arial" w:hAnsi="Arial" w:cs="Arial"/>
                <w:b w:val="0"/>
                <w:spacing w:val="-4"/>
                <w:w w:val="105"/>
                <w:sz w:val="18"/>
                <w:szCs w:val="18"/>
              </w:rPr>
              <w:t>page</w:t>
            </w:r>
            <w:r w:rsidR="0026042C" w:rsidRPr="00C24D49">
              <w:rPr>
                <w:rFonts w:ascii="Arial" w:hAnsi="Arial" w:cs="Arial"/>
                <w:b w:val="0"/>
                <w:spacing w:val="-4"/>
                <w:w w:val="105"/>
                <w:sz w:val="18"/>
                <w:szCs w:val="18"/>
              </w:rPr>
              <w:t xml:space="preserve"> </w:t>
            </w:r>
            <w:r w:rsidR="007B3751">
              <w:rPr>
                <w:rFonts w:ascii="Arial" w:hAnsi="Arial" w:cs="Arial"/>
                <w:b w:val="0"/>
                <w:spacing w:val="-4"/>
                <w:w w:val="105"/>
                <w:sz w:val="18"/>
                <w:szCs w:val="18"/>
              </w:rPr>
              <w:t>19</w:t>
            </w:r>
            <w:r w:rsidRPr="00C24D49">
              <w:rPr>
                <w:rFonts w:ascii="Arial" w:hAnsi="Arial" w:cs="Arial"/>
                <w:b w:val="0"/>
                <w:spacing w:val="-5"/>
                <w:w w:val="105"/>
                <w:sz w:val="18"/>
                <w:szCs w:val="18"/>
              </w:rPr>
              <w:t xml:space="preserve">) </w:t>
            </w:r>
          </w:p>
          <w:p w14:paraId="44C0EE1A" w14:textId="2FB96B85" w:rsidR="00787D98" w:rsidRPr="00C24D49" w:rsidRDefault="00847B68" w:rsidP="00787D98">
            <w:pPr>
              <w:pStyle w:val="ListParagraph"/>
              <w:numPr>
                <w:ilvl w:val="0"/>
                <w:numId w:val="28"/>
              </w:numPr>
              <w:ind w:left="314"/>
              <w:jc w:val="left"/>
              <w:rPr>
                <w:rFonts w:ascii="Arial" w:eastAsia="Arial" w:hAnsi="Arial" w:cs="Arial"/>
                <w:b w:val="0"/>
                <w:sz w:val="18"/>
                <w:szCs w:val="18"/>
              </w:rPr>
            </w:pPr>
            <w:r>
              <w:rPr>
                <w:rFonts w:ascii="Arial" w:hAnsi="Arial" w:cs="Arial"/>
                <w:w w:val="105"/>
                <w:sz w:val="18"/>
                <w:szCs w:val="18"/>
              </w:rPr>
              <w:t>No</w:t>
            </w:r>
            <w:r w:rsidR="00787D98">
              <w:rPr>
                <w:rFonts w:ascii="Arial" w:hAnsi="Arial" w:cs="Arial"/>
                <w:w w:val="105"/>
                <w:sz w:val="18"/>
                <w:szCs w:val="18"/>
              </w:rPr>
              <w:t xml:space="preserve"> later than</w:t>
            </w:r>
            <w:r w:rsidR="00787D98" w:rsidRPr="00C24D49">
              <w:rPr>
                <w:rFonts w:ascii="Arial" w:hAnsi="Arial" w:cs="Arial"/>
                <w:w w:val="105"/>
                <w:sz w:val="18"/>
                <w:szCs w:val="18"/>
              </w:rPr>
              <w:t xml:space="preserve"> </w:t>
            </w:r>
            <w:r w:rsidR="00787D98">
              <w:rPr>
                <w:rFonts w:ascii="Arial" w:hAnsi="Arial" w:cs="Arial"/>
                <w:w w:val="105"/>
                <w:sz w:val="18"/>
                <w:szCs w:val="18"/>
              </w:rPr>
              <w:t>October 13, 2018</w:t>
            </w:r>
            <w:r w:rsidR="00787D98" w:rsidRPr="00C24D49">
              <w:rPr>
                <w:rFonts w:ascii="Arial" w:hAnsi="Arial" w:cs="Arial"/>
                <w:w w:val="105"/>
                <w:sz w:val="18"/>
                <w:szCs w:val="18"/>
              </w:rPr>
              <w:t xml:space="preserve">, </w:t>
            </w:r>
            <w:r w:rsidR="00787D98">
              <w:rPr>
                <w:rFonts w:ascii="Arial" w:hAnsi="Arial" w:cs="Arial"/>
                <w:w w:val="105"/>
                <w:sz w:val="18"/>
                <w:szCs w:val="18"/>
              </w:rPr>
              <w:t xml:space="preserve">begin </w:t>
            </w:r>
            <w:r w:rsidR="00787D98" w:rsidRPr="00C24D49">
              <w:rPr>
                <w:rFonts w:ascii="Arial" w:hAnsi="Arial" w:cs="Arial"/>
                <w:w w:val="105"/>
                <w:sz w:val="18"/>
                <w:szCs w:val="18"/>
              </w:rPr>
              <w:t>test</w:t>
            </w:r>
            <w:r w:rsidR="00787D98">
              <w:rPr>
                <w:rFonts w:ascii="Arial" w:hAnsi="Arial" w:cs="Arial"/>
                <w:w w:val="105"/>
                <w:sz w:val="18"/>
                <w:szCs w:val="18"/>
              </w:rPr>
              <w:t>ing</w:t>
            </w:r>
            <w:r w:rsidR="00787D98" w:rsidRPr="00C24D49">
              <w:rPr>
                <w:rFonts w:ascii="Arial" w:hAnsi="Arial" w:cs="Arial"/>
                <w:w w:val="105"/>
                <w:sz w:val="18"/>
                <w:szCs w:val="18"/>
              </w:rPr>
              <w:t xml:space="preserve"> containment sumps used for piping interstitial monitoring</w:t>
            </w:r>
            <w:r w:rsidR="00321A53">
              <w:rPr>
                <w:rFonts w:ascii="Arial" w:hAnsi="Arial" w:cs="Arial"/>
                <w:w w:val="105"/>
                <w:sz w:val="18"/>
                <w:szCs w:val="18"/>
              </w:rPr>
              <w:t xml:space="preserve"> every three years</w:t>
            </w:r>
            <w:r w:rsidR="003B78E7">
              <w:rPr>
                <w:rFonts w:ascii="Arial" w:hAnsi="Arial" w:cs="Arial"/>
                <w:b w:val="0"/>
                <w:spacing w:val="-7"/>
                <w:w w:val="105"/>
                <w:sz w:val="18"/>
                <w:szCs w:val="18"/>
                <w:vertAlign w:val="superscript"/>
              </w:rPr>
              <w:t>2</w:t>
            </w:r>
          </w:p>
        </w:tc>
      </w:tr>
      <w:tr w:rsidR="001771C6" w:rsidRPr="00C24D49" w14:paraId="4E5B36F7"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6A087F91" w14:textId="2C45552C" w:rsidR="001771C6" w:rsidRPr="00C24D49" w:rsidDel="00565DCE" w:rsidRDefault="001771C6" w:rsidP="003A4529">
            <w:pPr>
              <w:jc w:val="left"/>
              <w:rPr>
                <w:rFonts w:ascii="Arial" w:hAnsi="Arial" w:cs="Arial"/>
                <w:b w:val="0"/>
                <w:spacing w:val="-5"/>
                <w:w w:val="105"/>
                <w:sz w:val="18"/>
                <w:szCs w:val="18"/>
              </w:rPr>
            </w:pPr>
            <w:r w:rsidRPr="00C24D49">
              <w:rPr>
                <w:rFonts w:ascii="Arial" w:hAnsi="Arial" w:cs="Arial"/>
                <w:b w:val="0"/>
                <w:spacing w:val="-5"/>
                <w:w w:val="105"/>
                <w:sz w:val="18"/>
                <w:szCs w:val="18"/>
              </w:rPr>
              <w:t xml:space="preserve">Tanks </w:t>
            </w:r>
            <w:r w:rsidR="004D4891">
              <w:rPr>
                <w:rFonts w:ascii="Arial" w:hAnsi="Arial" w:cs="Arial"/>
                <w:b w:val="0"/>
                <w:spacing w:val="-5"/>
                <w:w w:val="105"/>
                <w:sz w:val="18"/>
                <w:szCs w:val="18"/>
              </w:rPr>
              <w:t>A</w:t>
            </w:r>
            <w:r w:rsidR="00B6671C">
              <w:rPr>
                <w:rFonts w:ascii="Arial" w:hAnsi="Arial" w:cs="Arial"/>
                <w:b w:val="0"/>
                <w:spacing w:val="-5"/>
                <w:w w:val="105"/>
                <w:sz w:val="18"/>
                <w:szCs w:val="18"/>
              </w:rPr>
              <w:t>nd</w:t>
            </w:r>
            <w:r w:rsidRPr="00C24D49">
              <w:rPr>
                <w:rFonts w:ascii="Arial" w:hAnsi="Arial" w:cs="Arial"/>
                <w:b w:val="0"/>
                <w:spacing w:val="-5"/>
                <w:w w:val="105"/>
                <w:sz w:val="18"/>
                <w:szCs w:val="18"/>
              </w:rPr>
              <w:t xml:space="preserve"> Piping</w:t>
            </w:r>
            <w:r w:rsidRPr="00C24D49">
              <w:rPr>
                <w:rFonts w:ascii="Arial" w:hAnsi="Arial" w:cs="Arial"/>
                <w:b w:val="0"/>
                <w:spacing w:val="-9"/>
                <w:w w:val="105"/>
                <w:sz w:val="18"/>
                <w:szCs w:val="18"/>
              </w:rPr>
              <w:t xml:space="preserve"> Installed Or Replaced After </w:t>
            </w:r>
            <w:r w:rsidR="003A4529">
              <w:rPr>
                <w:rFonts w:ascii="Arial" w:hAnsi="Arial" w:cs="Arial"/>
                <w:b w:val="0"/>
                <w:spacing w:val="-9"/>
                <w:w w:val="105"/>
                <w:sz w:val="18"/>
                <w:szCs w:val="18"/>
              </w:rPr>
              <w:t>April 11, 2016</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6312DD21" w14:textId="2229EFFC" w:rsidR="001771C6" w:rsidRPr="00C24D49" w:rsidRDefault="001771C6" w:rsidP="00CA2872">
            <w:pPr>
              <w:pStyle w:val="ListParagraph"/>
              <w:numPr>
                <w:ilvl w:val="0"/>
                <w:numId w:val="28"/>
              </w:numPr>
              <w:ind w:left="314"/>
              <w:jc w:val="left"/>
              <w:rPr>
                <w:rFonts w:ascii="Arial" w:hAnsi="Arial" w:cs="Arial"/>
                <w:spacing w:val="-7"/>
                <w:w w:val="105"/>
                <w:sz w:val="18"/>
                <w:szCs w:val="18"/>
              </w:rPr>
            </w:pPr>
            <w:r w:rsidRPr="00C24D49">
              <w:rPr>
                <w:rFonts w:ascii="Arial" w:eastAsia="Arial" w:hAnsi="Arial" w:cs="Arial"/>
                <w:sz w:val="18"/>
                <w:szCs w:val="18"/>
              </w:rPr>
              <w:t xml:space="preserve">Secondary containment with interstitial monitoring </w:t>
            </w:r>
          </w:p>
          <w:p w14:paraId="65BA13B4" w14:textId="4AA865C9" w:rsidR="001771C6" w:rsidRPr="00321A53" w:rsidRDefault="001771C6" w:rsidP="00CA2872">
            <w:pPr>
              <w:pStyle w:val="ListParagraph"/>
              <w:numPr>
                <w:ilvl w:val="0"/>
                <w:numId w:val="28"/>
              </w:numPr>
              <w:ind w:left="314"/>
              <w:jc w:val="left"/>
              <w:rPr>
                <w:rFonts w:ascii="Arial" w:hAnsi="Arial" w:cs="Arial"/>
                <w:b w:val="0"/>
                <w:spacing w:val="-7"/>
                <w:w w:val="105"/>
                <w:sz w:val="18"/>
                <w:szCs w:val="18"/>
              </w:rPr>
            </w:pPr>
            <w:r w:rsidRPr="00321A53">
              <w:rPr>
                <w:rFonts w:ascii="Arial" w:eastAsia="Arial" w:hAnsi="Arial" w:cs="Arial"/>
                <w:b w:val="0"/>
                <w:sz w:val="18"/>
                <w:szCs w:val="18"/>
              </w:rPr>
              <w:t xml:space="preserve">Pressurized piping must also have an </w:t>
            </w:r>
            <w:r w:rsidR="008A2CFE" w:rsidRPr="00321A53">
              <w:rPr>
                <w:rFonts w:ascii="Arial" w:eastAsia="Arial" w:hAnsi="Arial" w:cs="Arial"/>
                <w:b w:val="0"/>
                <w:sz w:val="18"/>
                <w:szCs w:val="18"/>
              </w:rPr>
              <w:t>automatic line leak detector</w:t>
            </w:r>
            <w:r w:rsidRPr="00321A53">
              <w:rPr>
                <w:rFonts w:ascii="Arial" w:eastAsia="Arial" w:hAnsi="Arial" w:cs="Arial"/>
                <w:b w:val="0"/>
                <w:sz w:val="18"/>
                <w:szCs w:val="18"/>
              </w:rPr>
              <w:t xml:space="preserve"> </w:t>
            </w:r>
          </w:p>
          <w:p w14:paraId="1B82E54E" w14:textId="6005BE58" w:rsidR="001771C6" w:rsidRPr="00C24D49" w:rsidRDefault="001771C6" w:rsidP="00CA2872">
            <w:pPr>
              <w:pStyle w:val="ListParagraph"/>
              <w:numPr>
                <w:ilvl w:val="0"/>
                <w:numId w:val="28"/>
              </w:numPr>
              <w:ind w:left="314"/>
              <w:jc w:val="left"/>
              <w:rPr>
                <w:rFonts w:ascii="Arial" w:hAnsi="Arial" w:cs="Arial"/>
                <w:b w:val="0"/>
                <w:spacing w:val="-7"/>
                <w:w w:val="105"/>
                <w:sz w:val="18"/>
                <w:szCs w:val="18"/>
              </w:rPr>
            </w:pPr>
            <w:r w:rsidRPr="00C24D49">
              <w:rPr>
                <w:rFonts w:ascii="Arial" w:hAnsi="Arial" w:cs="Arial"/>
                <w:b w:val="0"/>
                <w:spacing w:val="-3"/>
                <w:w w:val="105"/>
                <w:sz w:val="18"/>
                <w:szCs w:val="18"/>
              </w:rPr>
              <w:t>No</w:t>
            </w:r>
            <w:r w:rsidRPr="00C24D49">
              <w:rPr>
                <w:rFonts w:ascii="Arial" w:hAnsi="Arial" w:cs="Arial"/>
                <w:b w:val="0"/>
                <w:spacing w:val="-13"/>
                <w:w w:val="105"/>
                <w:sz w:val="18"/>
                <w:szCs w:val="18"/>
              </w:rPr>
              <w:t xml:space="preserve"> r</w:t>
            </w:r>
            <w:r w:rsidRPr="00C24D49">
              <w:rPr>
                <w:rFonts w:ascii="Arial" w:hAnsi="Arial" w:cs="Arial"/>
                <w:b w:val="0"/>
                <w:w w:val="105"/>
                <w:sz w:val="18"/>
                <w:szCs w:val="18"/>
              </w:rPr>
              <w:t>equirements</w:t>
            </w:r>
            <w:r w:rsidRPr="00C24D49">
              <w:rPr>
                <w:rFonts w:ascii="Arial" w:hAnsi="Arial" w:cs="Arial"/>
                <w:b w:val="0"/>
                <w:spacing w:val="-12"/>
                <w:w w:val="105"/>
                <w:sz w:val="18"/>
                <w:szCs w:val="18"/>
              </w:rPr>
              <w:t xml:space="preserve"> for suction piping </w:t>
            </w:r>
            <w:r w:rsidRPr="00C24D49">
              <w:rPr>
                <w:rFonts w:ascii="Arial" w:hAnsi="Arial" w:cs="Arial"/>
                <w:b w:val="0"/>
                <w:spacing w:val="-5"/>
                <w:w w:val="105"/>
                <w:sz w:val="18"/>
                <w:szCs w:val="18"/>
              </w:rPr>
              <w:t>(if</w:t>
            </w:r>
            <w:r w:rsidRPr="00C24D49">
              <w:rPr>
                <w:rFonts w:ascii="Arial" w:hAnsi="Arial" w:cs="Arial"/>
                <w:b w:val="0"/>
                <w:spacing w:val="-14"/>
                <w:w w:val="105"/>
                <w:sz w:val="18"/>
                <w:szCs w:val="18"/>
              </w:rPr>
              <w:t xml:space="preserve"> </w:t>
            </w:r>
            <w:r w:rsidRPr="00C24D49">
              <w:rPr>
                <w:rFonts w:ascii="Arial" w:hAnsi="Arial" w:cs="Arial"/>
                <w:b w:val="0"/>
                <w:spacing w:val="-5"/>
                <w:w w:val="105"/>
                <w:sz w:val="18"/>
                <w:szCs w:val="18"/>
              </w:rPr>
              <w:t>the</w:t>
            </w:r>
            <w:r w:rsidRPr="00C24D49">
              <w:rPr>
                <w:rFonts w:ascii="Arial" w:hAnsi="Arial" w:cs="Arial"/>
                <w:b w:val="0"/>
                <w:spacing w:val="-13"/>
                <w:w w:val="105"/>
                <w:sz w:val="18"/>
                <w:szCs w:val="18"/>
              </w:rPr>
              <w:t xml:space="preserve"> </w:t>
            </w:r>
            <w:r w:rsidRPr="00C24D49">
              <w:rPr>
                <w:rFonts w:ascii="Arial" w:hAnsi="Arial" w:cs="Arial"/>
                <w:b w:val="0"/>
                <w:w w:val="105"/>
                <w:sz w:val="18"/>
                <w:szCs w:val="18"/>
              </w:rPr>
              <w:t>system</w:t>
            </w:r>
            <w:r w:rsidRPr="00C24D49">
              <w:rPr>
                <w:rFonts w:ascii="Arial" w:hAnsi="Arial" w:cs="Arial"/>
                <w:b w:val="0"/>
                <w:spacing w:val="-14"/>
                <w:w w:val="105"/>
                <w:sz w:val="18"/>
                <w:szCs w:val="18"/>
              </w:rPr>
              <w:t xml:space="preserve"> </w:t>
            </w:r>
            <w:r w:rsidRPr="00C24D49">
              <w:rPr>
                <w:rFonts w:ascii="Arial" w:hAnsi="Arial" w:cs="Arial"/>
                <w:b w:val="0"/>
                <w:spacing w:val="-5"/>
                <w:w w:val="105"/>
                <w:sz w:val="18"/>
                <w:szCs w:val="18"/>
              </w:rPr>
              <w:t>has</w:t>
            </w:r>
            <w:r w:rsidRPr="00C24D49">
              <w:rPr>
                <w:rFonts w:ascii="Arial" w:hAnsi="Arial" w:cs="Arial"/>
                <w:b w:val="0"/>
                <w:spacing w:val="-13"/>
                <w:w w:val="105"/>
                <w:sz w:val="18"/>
                <w:szCs w:val="18"/>
              </w:rPr>
              <w:t xml:space="preserve"> </w:t>
            </w:r>
            <w:r w:rsidRPr="00C24D49">
              <w:rPr>
                <w:rFonts w:ascii="Arial" w:hAnsi="Arial" w:cs="Arial"/>
                <w:b w:val="0"/>
                <w:spacing w:val="-5"/>
                <w:w w:val="105"/>
                <w:sz w:val="18"/>
                <w:szCs w:val="18"/>
              </w:rPr>
              <w:t>the</w:t>
            </w:r>
            <w:r w:rsidRPr="00C24D49">
              <w:rPr>
                <w:rFonts w:ascii="Arial" w:hAnsi="Arial" w:cs="Arial"/>
                <w:b w:val="0"/>
                <w:spacing w:val="-13"/>
                <w:w w:val="105"/>
                <w:sz w:val="18"/>
                <w:szCs w:val="18"/>
              </w:rPr>
              <w:t xml:space="preserve"> </w:t>
            </w:r>
            <w:r w:rsidRPr="00C24D49">
              <w:rPr>
                <w:rFonts w:ascii="Arial" w:hAnsi="Arial" w:cs="Arial"/>
                <w:b w:val="0"/>
                <w:spacing w:val="-7"/>
                <w:w w:val="105"/>
                <w:sz w:val="18"/>
                <w:szCs w:val="18"/>
              </w:rPr>
              <w:t>characteristics</w:t>
            </w:r>
            <w:r w:rsidRPr="00C24D49">
              <w:rPr>
                <w:rFonts w:ascii="Arial" w:hAnsi="Arial" w:cs="Arial"/>
                <w:b w:val="0"/>
                <w:spacing w:val="-14"/>
                <w:w w:val="105"/>
                <w:sz w:val="18"/>
                <w:szCs w:val="18"/>
              </w:rPr>
              <w:t xml:space="preserve"> </w:t>
            </w:r>
            <w:r w:rsidRPr="00C24D49">
              <w:rPr>
                <w:rFonts w:ascii="Arial" w:hAnsi="Arial" w:cs="Arial"/>
                <w:b w:val="0"/>
                <w:w w:val="105"/>
                <w:sz w:val="18"/>
                <w:szCs w:val="18"/>
              </w:rPr>
              <w:t>described</w:t>
            </w:r>
            <w:r w:rsidRPr="00C24D49">
              <w:rPr>
                <w:rFonts w:ascii="Arial" w:hAnsi="Arial" w:cs="Arial"/>
                <w:b w:val="0"/>
                <w:spacing w:val="-13"/>
                <w:w w:val="105"/>
                <w:sz w:val="18"/>
                <w:szCs w:val="18"/>
              </w:rPr>
              <w:t xml:space="preserve"> </w:t>
            </w:r>
            <w:r w:rsidRPr="00C24D49">
              <w:rPr>
                <w:rFonts w:ascii="Arial" w:hAnsi="Arial" w:cs="Arial"/>
                <w:b w:val="0"/>
                <w:spacing w:val="-5"/>
                <w:w w:val="105"/>
                <w:sz w:val="18"/>
                <w:szCs w:val="18"/>
              </w:rPr>
              <w:t>on</w:t>
            </w:r>
            <w:r w:rsidR="002674B8">
              <w:rPr>
                <w:rFonts w:ascii="Arial" w:hAnsi="Arial" w:cs="Arial"/>
                <w:b w:val="0"/>
                <w:spacing w:val="-5"/>
                <w:w w:val="105"/>
                <w:sz w:val="18"/>
                <w:szCs w:val="18"/>
              </w:rPr>
              <w:t xml:space="preserve"> </w:t>
            </w:r>
            <w:r w:rsidRPr="00C24D49">
              <w:rPr>
                <w:rFonts w:ascii="Arial" w:hAnsi="Arial" w:cs="Arial"/>
                <w:b w:val="0"/>
                <w:spacing w:val="-4"/>
                <w:w w:val="105"/>
                <w:sz w:val="18"/>
                <w:szCs w:val="18"/>
              </w:rPr>
              <w:t>page</w:t>
            </w:r>
            <w:r w:rsidRPr="00C24D49">
              <w:rPr>
                <w:rFonts w:ascii="Arial" w:hAnsi="Arial" w:cs="Arial"/>
                <w:b w:val="0"/>
                <w:spacing w:val="-14"/>
                <w:w w:val="105"/>
                <w:sz w:val="18"/>
                <w:szCs w:val="18"/>
              </w:rPr>
              <w:t xml:space="preserve"> </w:t>
            </w:r>
            <w:r w:rsidR="007B3751">
              <w:rPr>
                <w:rFonts w:ascii="Arial" w:hAnsi="Arial" w:cs="Arial"/>
                <w:b w:val="0"/>
                <w:spacing w:val="-14"/>
                <w:w w:val="105"/>
                <w:sz w:val="18"/>
                <w:szCs w:val="18"/>
              </w:rPr>
              <w:t>19</w:t>
            </w:r>
            <w:r w:rsidRPr="00C24D49">
              <w:rPr>
                <w:rFonts w:ascii="Arial" w:hAnsi="Arial" w:cs="Arial"/>
                <w:b w:val="0"/>
                <w:spacing w:val="-5"/>
                <w:w w:val="105"/>
                <w:sz w:val="18"/>
                <w:szCs w:val="18"/>
              </w:rPr>
              <w:t>)</w:t>
            </w:r>
          </w:p>
          <w:p w14:paraId="2E92BCA1" w14:textId="775E8EBA" w:rsidR="00AD4F90" w:rsidRPr="00C24D49" w:rsidRDefault="00BF7F2E" w:rsidP="00CA2872">
            <w:pPr>
              <w:pStyle w:val="ListParagraph"/>
              <w:numPr>
                <w:ilvl w:val="0"/>
                <w:numId w:val="28"/>
              </w:numPr>
              <w:ind w:left="314"/>
              <w:jc w:val="left"/>
              <w:rPr>
                <w:rFonts w:ascii="Arial" w:hAnsi="Arial" w:cs="Arial"/>
                <w:b w:val="0"/>
                <w:spacing w:val="-7"/>
                <w:w w:val="105"/>
                <w:sz w:val="18"/>
                <w:szCs w:val="18"/>
              </w:rPr>
            </w:pPr>
            <w:r>
              <w:rPr>
                <w:rFonts w:ascii="Arial" w:eastAsia="Arial" w:hAnsi="Arial" w:cs="Arial"/>
                <w:sz w:val="18"/>
                <w:szCs w:val="18"/>
              </w:rPr>
              <w:t>T</w:t>
            </w:r>
            <w:r w:rsidR="00AD4F90" w:rsidRPr="00C24D49">
              <w:rPr>
                <w:rFonts w:ascii="Arial" w:eastAsia="Arial" w:hAnsi="Arial" w:cs="Arial"/>
                <w:sz w:val="18"/>
                <w:szCs w:val="18"/>
              </w:rPr>
              <w:t>est containment sumps used for piping interstitial monitoring</w:t>
            </w:r>
            <w:r w:rsidR="00321A53">
              <w:rPr>
                <w:rFonts w:ascii="Arial" w:eastAsia="Arial" w:hAnsi="Arial" w:cs="Arial"/>
                <w:sz w:val="18"/>
                <w:szCs w:val="18"/>
              </w:rPr>
              <w:t xml:space="preserve"> every three years</w:t>
            </w:r>
            <w:r w:rsidR="003B78E7">
              <w:rPr>
                <w:rFonts w:ascii="Arial" w:hAnsi="Arial" w:cs="Arial"/>
                <w:b w:val="0"/>
                <w:spacing w:val="-7"/>
                <w:w w:val="105"/>
                <w:sz w:val="18"/>
                <w:szCs w:val="18"/>
                <w:vertAlign w:val="superscript"/>
              </w:rPr>
              <w:t>2</w:t>
            </w:r>
          </w:p>
        </w:tc>
      </w:tr>
      <w:tr w:rsidR="001771C6" w:rsidRPr="00C24D49" w14:paraId="65ED0686"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57D80EA1" w14:textId="57AB9203" w:rsidR="001771C6" w:rsidRPr="00C24D49" w:rsidRDefault="001771C6" w:rsidP="003A4529">
            <w:pPr>
              <w:jc w:val="left"/>
              <w:rPr>
                <w:rFonts w:ascii="Arial" w:hAnsi="Arial" w:cs="Arial"/>
                <w:b w:val="0"/>
                <w:spacing w:val="-5"/>
                <w:w w:val="105"/>
                <w:sz w:val="18"/>
                <w:szCs w:val="18"/>
              </w:rPr>
            </w:pPr>
            <w:r w:rsidRPr="00C24D49">
              <w:rPr>
                <w:rFonts w:ascii="Arial" w:hAnsi="Arial" w:cs="Arial"/>
                <w:b w:val="0"/>
                <w:spacing w:val="-5"/>
                <w:w w:val="105"/>
                <w:sz w:val="18"/>
                <w:szCs w:val="18"/>
              </w:rPr>
              <w:t xml:space="preserve">Release Detection Testing Beginning </w:t>
            </w:r>
            <w:r w:rsidR="003A4529">
              <w:rPr>
                <w:rFonts w:ascii="Arial" w:hAnsi="Arial" w:cs="Arial"/>
                <w:b w:val="0"/>
                <w:spacing w:val="-5"/>
                <w:w w:val="105"/>
                <w:sz w:val="18"/>
                <w:szCs w:val="18"/>
              </w:rPr>
              <w:t>October 13, 2018</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16B62D1A" w14:textId="3FD918B6" w:rsidR="001771C6" w:rsidRPr="00C24D49" w:rsidRDefault="00027057" w:rsidP="00CA2872">
            <w:pPr>
              <w:pStyle w:val="ListParagraph"/>
              <w:numPr>
                <w:ilvl w:val="0"/>
                <w:numId w:val="28"/>
              </w:numPr>
              <w:ind w:left="314"/>
              <w:jc w:val="left"/>
              <w:rPr>
                <w:rFonts w:ascii="Arial" w:hAnsi="Arial" w:cs="Arial"/>
                <w:spacing w:val="-5"/>
                <w:w w:val="105"/>
                <w:sz w:val="18"/>
                <w:szCs w:val="18"/>
              </w:rPr>
            </w:pPr>
            <w:r>
              <w:rPr>
                <w:rFonts w:ascii="Arial" w:hAnsi="Arial" w:cs="Arial"/>
                <w:spacing w:val="-5"/>
                <w:w w:val="105"/>
                <w:sz w:val="18"/>
                <w:szCs w:val="18"/>
              </w:rPr>
              <w:t>Annual</w:t>
            </w:r>
            <w:r w:rsidR="001771C6" w:rsidRPr="00C24D49">
              <w:rPr>
                <w:rFonts w:ascii="Arial" w:hAnsi="Arial" w:cs="Arial"/>
                <w:spacing w:val="-5"/>
                <w:w w:val="105"/>
                <w:sz w:val="18"/>
                <w:szCs w:val="18"/>
              </w:rPr>
              <w:t xml:space="preserve"> release detection equipment operability testing </w:t>
            </w:r>
          </w:p>
        </w:tc>
      </w:tr>
      <w:tr w:rsidR="002F6F78" w:rsidRPr="00C24D49" w14:paraId="6AE6A302"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39ADEBCB" w14:textId="2D086B0E" w:rsidR="002F6F78" w:rsidRPr="00C24D49" w:rsidRDefault="002F6F78" w:rsidP="008F5FD9">
            <w:pPr>
              <w:jc w:val="left"/>
              <w:rPr>
                <w:rFonts w:ascii="Arial" w:hAnsi="Arial" w:cs="Arial"/>
                <w:b w:val="0"/>
                <w:spacing w:val="-5"/>
                <w:w w:val="105"/>
                <w:sz w:val="18"/>
                <w:szCs w:val="18"/>
              </w:rPr>
            </w:pPr>
            <w:r w:rsidRPr="00C24D49">
              <w:rPr>
                <w:rFonts w:ascii="Arial" w:hAnsi="Arial" w:cs="Arial"/>
                <w:b w:val="0"/>
                <w:spacing w:val="-5"/>
                <w:w w:val="105"/>
                <w:sz w:val="18"/>
                <w:szCs w:val="18"/>
              </w:rPr>
              <w:t>Facilities Using Vapor Or Groundwater Monitoring</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603BA2EF" w14:textId="0FC17F35" w:rsidR="002F6F78" w:rsidRPr="00C24D49" w:rsidRDefault="00847B68" w:rsidP="00787D98">
            <w:pPr>
              <w:pStyle w:val="ListParagraph"/>
              <w:numPr>
                <w:ilvl w:val="0"/>
                <w:numId w:val="28"/>
              </w:numPr>
              <w:ind w:left="314"/>
              <w:jc w:val="left"/>
              <w:rPr>
                <w:rFonts w:ascii="Arial" w:hAnsi="Arial" w:cs="Arial"/>
                <w:spacing w:val="-5"/>
                <w:w w:val="105"/>
                <w:sz w:val="18"/>
                <w:szCs w:val="18"/>
              </w:rPr>
            </w:pPr>
            <w:r>
              <w:rPr>
                <w:rFonts w:ascii="Arial" w:eastAsia="Arial" w:hAnsi="Arial" w:cs="Arial"/>
                <w:sz w:val="18"/>
                <w:szCs w:val="18"/>
              </w:rPr>
              <w:t>No</w:t>
            </w:r>
            <w:r w:rsidR="00787D98">
              <w:rPr>
                <w:rFonts w:ascii="Arial" w:eastAsia="Arial" w:hAnsi="Arial" w:cs="Arial"/>
                <w:sz w:val="18"/>
                <w:szCs w:val="18"/>
              </w:rPr>
              <w:t xml:space="preserve"> later than</w:t>
            </w:r>
            <w:r w:rsidR="003A4529">
              <w:rPr>
                <w:rFonts w:ascii="Arial" w:eastAsia="Arial" w:hAnsi="Arial" w:cs="Arial"/>
                <w:sz w:val="18"/>
                <w:szCs w:val="18"/>
              </w:rPr>
              <w:t xml:space="preserve"> October 13, 2018</w:t>
            </w:r>
            <w:r w:rsidR="002F6F78" w:rsidRPr="00C24D49">
              <w:rPr>
                <w:rFonts w:ascii="Arial" w:eastAsia="Arial" w:hAnsi="Arial" w:cs="Arial"/>
                <w:sz w:val="18"/>
                <w:szCs w:val="18"/>
              </w:rPr>
              <w:t xml:space="preserve">, </w:t>
            </w:r>
            <w:r w:rsidR="00787D98">
              <w:rPr>
                <w:rFonts w:ascii="Arial" w:eastAsia="Arial" w:hAnsi="Arial" w:cs="Arial"/>
                <w:sz w:val="18"/>
                <w:szCs w:val="18"/>
              </w:rPr>
              <w:t xml:space="preserve">begin </w:t>
            </w:r>
            <w:r w:rsidR="002F6F78" w:rsidRPr="00C24D49">
              <w:rPr>
                <w:rFonts w:ascii="Arial" w:eastAsia="Arial" w:hAnsi="Arial" w:cs="Arial"/>
                <w:sz w:val="18"/>
                <w:szCs w:val="18"/>
              </w:rPr>
              <w:t>keep</w:t>
            </w:r>
            <w:r w:rsidR="00787D98">
              <w:rPr>
                <w:rFonts w:ascii="Arial" w:eastAsia="Arial" w:hAnsi="Arial" w:cs="Arial"/>
                <w:sz w:val="18"/>
                <w:szCs w:val="18"/>
              </w:rPr>
              <w:t>ing</w:t>
            </w:r>
            <w:r w:rsidR="002F6F78" w:rsidRPr="00C24D49">
              <w:rPr>
                <w:rFonts w:ascii="Arial" w:eastAsia="Arial" w:hAnsi="Arial" w:cs="Arial"/>
                <w:sz w:val="18"/>
                <w:szCs w:val="18"/>
              </w:rPr>
              <w:t xml:space="preserve"> a record of a site assessment</w:t>
            </w:r>
            <w:r w:rsidR="0021615B" w:rsidRPr="00C24D49">
              <w:rPr>
                <w:rFonts w:ascii="Arial" w:eastAsia="Arial" w:hAnsi="Arial" w:cs="Arial"/>
                <w:sz w:val="18"/>
                <w:szCs w:val="18"/>
              </w:rPr>
              <w:t xml:space="preserve"> for as long as the method is used</w:t>
            </w:r>
          </w:p>
        </w:tc>
      </w:tr>
      <w:tr w:rsidR="00765C77" w:rsidRPr="00C24D49" w14:paraId="25C44D43"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733DD293" w14:textId="17E162AC" w:rsidR="00765C77" w:rsidRPr="00C24D49" w:rsidRDefault="00765C77" w:rsidP="007B3751">
            <w:pPr>
              <w:rPr>
                <w:rFonts w:ascii="Arial" w:hAnsi="Arial" w:cs="Arial"/>
                <w:b w:val="0"/>
                <w:color w:val="FFFFFF" w:themeColor="background1"/>
                <w:w w:val="105"/>
                <w:sz w:val="18"/>
                <w:szCs w:val="18"/>
              </w:rPr>
            </w:pPr>
            <w:r w:rsidRPr="00C24D49">
              <w:rPr>
                <w:rFonts w:ascii="Arial" w:hAnsi="Arial" w:cs="Arial"/>
                <w:color w:val="FFFFFF" w:themeColor="background1"/>
                <w:w w:val="105"/>
                <w:sz w:val="18"/>
                <w:szCs w:val="18"/>
              </w:rPr>
              <w:t>Walkthrough Inspections (page</w:t>
            </w:r>
            <w:r w:rsidR="000F345E">
              <w:rPr>
                <w:rFonts w:ascii="Arial" w:hAnsi="Arial" w:cs="Arial"/>
                <w:color w:val="FFFFFF" w:themeColor="background1"/>
                <w:w w:val="105"/>
                <w:sz w:val="18"/>
                <w:szCs w:val="18"/>
              </w:rPr>
              <w:t>s</w:t>
            </w:r>
            <w:r w:rsidRPr="00C24D49">
              <w:rPr>
                <w:rFonts w:ascii="Arial" w:hAnsi="Arial" w:cs="Arial"/>
                <w:color w:val="FFFFFF" w:themeColor="background1"/>
                <w:w w:val="105"/>
                <w:sz w:val="18"/>
                <w:szCs w:val="18"/>
              </w:rPr>
              <w:t xml:space="preserve"> </w:t>
            </w:r>
            <w:r w:rsidR="007B3751">
              <w:rPr>
                <w:rFonts w:ascii="Arial" w:hAnsi="Arial" w:cs="Arial"/>
                <w:color w:val="FFFFFF" w:themeColor="background1"/>
                <w:w w:val="105"/>
                <w:sz w:val="18"/>
                <w:szCs w:val="18"/>
              </w:rPr>
              <w:t>21-22</w:t>
            </w:r>
            <w:r w:rsidRPr="00C24D49">
              <w:rPr>
                <w:rFonts w:ascii="Arial" w:hAnsi="Arial" w:cs="Arial"/>
                <w:color w:val="FFFFFF" w:themeColor="background1"/>
                <w:w w:val="105"/>
                <w:sz w:val="18"/>
                <w:szCs w:val="18"/>
              </w:rPr>
              <w:t>)</w:t>
            </w:r>
          </w:p>
        </w:tc>
      </w:tr>
      <w:tr w:rsidR="00765C77" w:rsidRPr="00C24D49" w14:paraId="288129C2"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76D4C08E" w14:textId="488A04CF" w:rsidR="00765C77" w:rsidRPr="00C24D49" w:rsidRDefault="00765C77" w:rsidP="003A4529">
            <w:pPr>
              <w:jc w:val="left"/>
              <w:rPr>
                <w:rFonts w:ascii="Arial" w:hAnsi="Arial" w:cs="Arial"/>
                <w:b w:val="0"/>
                <w:spacing w:val="-8"/>
                <w:w w:val="105"/>
                <w:sz w:val="18"/>
                <w:szCs w:val="18"/>
              </w:rPr>
            </w:pPr>
            <w:r w:rsidRPr="00C24D49">
              <w:rPr>
                <w:rFonts w:ascii="Arial" w:hAnsi="Arial" w:cs="Arial"/>
                <w:b w:val="0"/>
                <w:spacing w:val="-8"/>
                <w:w w:val="105"/>
                <w:sz w:val="18"/>
                <w:szCs w:val="18"/>
              </w:rPr>
              <w:t xml:space="preserve">All Facilities Beginning On </w:t>
            </w:r>
            <w:r w:rsidR="003A4529">
              <w:rPr>
                <w:rFonts w:ascii="Arial" w:hAnsi="Arial" w:cs="Arial"/>
                <w:b w:val="0"/>
                <w:spacing w:val="-8"/>
                <w:w w:val="105"/>
                <w:sz w:val="18"/>
                <w:szCs w:val="18"/>
              </w:rPr>
              <w:t>October 13, 2018</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5AEBF0C9" w14:textId="3DA86F33" w:rsidR="00765C77" w:rsidRPr="00C24D49" w:rsidRDefault="00027057" w:rsidP="00027057">
            <w:pPr>
              <w:pStyle w:val="ListParagraph"/>
              <w:numPr>
                <w:ilvl w:val="0"/>
                <w:numId w:val="28"/>
              </w:numPr>
              <w:ind w:left="314"/>
              <w:jc w:val="left"/>
              <w:rPr>
                <w:rFonts w:ascii="Arial" w:eastAsia="Arial" w:hAnsi="Arial" w:cs="Arial"/>
                <w:sz w:val="18"/>
                <w:szCs w:val="18"/>
              </w:rPr>
            </w:pPr>
            <w:r>
              <w:rPr>
                <w:rFonts w:ascii="Arial" w:hAnsi="Arial" w:cs="Arial"/>
                <w:spacing w:val="-7"/>
                <w:w w:val="105"/>
                <w:sz w:val="18"/>
                <w:szCs w:val="18"/>
              </w:rPr>
              <w:t>30 day and annual</w:t>
            </w:r>
            <w:r w:rsidR="00765C77" w:rsidRPr="00C24D49">
              <w:rPr>
                <w:rFonts w:ascii="Arial" w:hAnsi="Arial" w:cs="Arial"/>
                <w:spacing w:val="-7"/>
                <w:w w:val="105"/>
                <w:sz w:val="18"/>
                <w:szCs w:val="18"/>
              </w:rPr>
              <w:t xml:space="preserve"> walkthrough inspections </w:t>
            </w:r>
          </w:p>
        </w:tc>
      </w:tr>
      <w:tr w:rsidR="00765C77" w:rsidRPr="00C24D49" w14:paraId="7DB73007"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51A68E8A" w14:textId="736B8AF9" w:rsidR="00765C77" w:rsidRPr="00C24D49" w:rsidRDefault="00765C77" w:rsidP="007B3751">
            <w:pPr>
              <w:rPr>
                <w:rFonts w:ascii="Arial" w:hAnsi="Arial" w:cs="Arial"/>
                <w:b w:val="0"/>
                <w:color w:val="FFFFFF" w:themeColor="background1"/>
                <w:spacing w:val="-4"/>
                <w:w w:val="105"/>
                <w:sz w:val="18"/>
                <w:szCs w:val="18"/>
              </w:rPr>
            </w:pPr>
            <w:r w:rsidRPr="00C24D49">
              <w:rPr>
                <w:rFonts w:ascii="Arial" w:hAnsi="Arial" w:cs="Arial"/>
                <w:color w:val="FFFFFF" w:themeColor="background1"/>
                <w:spacing w:val="-4"/>
                <w:w w:val="105"/>
                <w:sz w:val="18"/>
                <w:szCs w:val="18"/>
              </w:rPr>
              <w:t>Compatibility (page</w:t>
            </w:r>
            <w:r w:rsidR="000F345E">
              <w:rPr>
                <w:rFonts w:ascii="Arial" w:hAnsi="Arial" w:cs="Arial"/>
                <w:color w:val="FFFFFF" w:themeColor="background1"/>
                <w:spacing w:val="-4"/>
                <w:w w:val="105"/>
                <w:sz w:val="18"/>
                <w:szCs w:val="18"/>
              </w:rPr>
              <w:t>s</w:t>
            </w:r>
            <w:r w:rsidRPr="00C24D49">
              <w:rPr>
                <w:rFonts w:ascii="Arial" w:hAnsi="Arial" w:cs="Arial"/>
                <w:color w:val="FFFFFF" w:themeColor="background1"/>
                <w:spacing w:val="-4"/>
                <w:w w:val="105"/>
                <w:sz w:val="18"/>
                <w:szCs w:val="18"/>
              </w:rPr>
              <w:t xml:space="preserve"> </w:t>
            </w:r>
            <w:r w:rsidR="007B3751">
              <w:rPr>
                <w:rFonts w:ascii="Arial" w:hAnsi="Arial" w:cs="Arial"/>
                <w:color w:val="FFFFFF" w:themeColor="background1"/>
                <w:spacing w:val="-4"/>
                <w:w w:val="105"/>
                <w:sz w:val="18"/>
                <w:szCs w:val="18"/>
              </w:rPr>
              <w:t>23-24</w:t>
            </w:r>
            <w:r w:rsidRPr="00C24D49">
              <w:rPr>
                <w:rFonts w:ascii="Arial" w:hAnsi="Arial" w:cs="Arial"/>
                <w:color w:val="FFFFFF" w:themeColor="background1"/>
                <w:spacing w:val="-4"/>
                <w:w w:val="105"/>
                <w:sz w:val="18"/>
                <w:szCs w:val="18"/>
              </w:rPr>
              <w:t>)</w:t>
            </w:r>
          </w:p>
        </w:tc>
      </w:tr>
      <w:tr w:rsidR="00765C77" w:rsidRPr="00C24D49" w14:paraId="5540BA46"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77BA6BF5" w14:textId="77777777" w:rsidR="00765C77" w:rsidRPr="00C24D49" w:rsidRDefault="00765C77" w:rsidP="008F5FD9">
            <w:pPr>
              <w:jc w:val="left"/>
              <w:rPr>
                <w:rFonts w:ascii="Arial" w:hAnsi="Arial" w:cs="Arial"/>
                <w:b w:val="0"/>
                <w:spacing w:val="-8"/>
                <w:w w:val="105"/>
                <w:sz w:val="18"/>
                <w:szCs w:val="18"/>
              </w:rPr>
            </w:pPr>
            <w:r w:rsidRPr="00C24D49">
              <w:rPr>
                <w:rFonts w:ascii="Arial" w:hAnsi="Arial" w:cs="Arial"/>
                <w:b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60EDE55D" w14:textId="77777777" w:rsidR="0052284E" w:rsidRPr="0052284E" w:rsidRDefault="00765C77"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4"/>
                <w:w w:val="105"/>
                <w:sz w:val="18"/>
                <w:szCs w:val="18"/>
              </w:rPr>
              <w:t>Use UST system</w:t>
            </w:r>
            <w:r w:rsidR="0067795E" w:rsidRPr="00C24D49">
              <w:rPr>
                <w:rFonts w:ascii="Arial" w:hAnsi="Arial" w:cs="Arial"/>
                <w:b w:val="0"/>
                <w:spacing w:val="-4"/>
                <w:w w:val="105"/>
                <w:sz w:val="18"/>
                <w:szCs w:val="18"/>
              </w:rPr>
              <w:t>s made of or lined with material</w:t>
            </w:r>
            <w:r w:rsidRPr="00C24D49">
              <w:rPr>
                <w:rFonts w:ascii="Arial" w:hAnsi="Arial" w:cs="Arial"/>
                <w:b w:val="0"/>
                <w:spacing w:val="-4"/>
                <w:w w:val="105"/>
                <w:sz w:val="18"/>
                <w:szCs w:val="18"/>
              </w:rPr>
              <w:t xml:space="preserve"> compatible with the sub</w:t>
            </w:r>
            <w:r w:rsidR="0067795E" w:rsidRPr="00C24D49">
              <w:rPr>
                <w:rFonts w:ascii="Arial" w:hAnsi="Arial" w:cs="Arial"/>
                <w:b w:val="0"/>
                <w:spacing w:val="-4"/>
                <w:w w:val="105"/>
                <w:sz w:val="18"/>
                <w:szCs w:val="18"/>
              </w:rPr>
              <w:t>stance stored</w:t>
            </w:r>
          </w:p>
          <w:p w14:paraId="45CC9A1A" w14:textId="21851800" w:rsidR="00765C77" w:rsidRPr="00C24D49" w:rsidRDefault="0052284E"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spacing w:val="-4"/>
                <w:w w:val="105"/>
                <w:sz w:val="18"/>
                <w:szCs w:val="18"/>
              </w:rPr>
              <w:t xml:space="preserve">For systems storing certain regulated substances, maintain records demonstrating </w:t>
            </w:r>
            <w:r>
              <w:rPr>
                <w:rFonts w:ascii="Arial" w:hAnsi="Arial" w:cs="Arial"/>
                <w:spacing w:val="-4"/>
                <w:w w:val="105"/>
                <w:sz w:val="18"/>
                <w:szCs w:val="18"/>
              </w:rPr>
              <w:t>compliance with the compatibility requirement</w:t>
            </w:r>
          </w:p>
        </w:tc>
      </w:tr>
      <w:tr w:rsidR="002F6F78" w:rsidRPr="00C24D49" w14:paraId="7069C306"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37E1E70E" w14:textId="4E8C03C5" w:rsidR="002F6F78" w:rsidRPr="00C24D49" w:rsidRDefault="002F6F78" w:rsidP="007B3751">
            <w:pPr>
              <w:rPr>
                <w:rFonts w:ascii="Arial" w:hAnsi="Arial" w:cs="Arial"/>
                <w:b w:val="0"/>
                <w:color w:val="FFFFFF" w:themeColor="background1"/>
                <w:spacing w:val="-4"/>
                <w:w w:val="105"/>
                <w:sz w:val="18"/>
                <w:szCs w:val="18"/>
              </w:rPr>
            </w:pPr>
            <w:r w:rsidRPr="00C24D49">
              <w:rPr>
                <w:rFonts w:ascii="Arial" w:hAnsi="Arial" w:cs="Arial"/>
                <w:color w:val="FFFFFF" w:themeColor="background1"/>
                <w:spacing w:val="-4"/>
                <w:w w:val="105"/>
                <w:sz w:val="18"/>
                <w:szCs w:val="18"/>
              </w:rPr>
              <w:t xml:space="preserve">Operator Training (page </w:t>
            </w:r>
            <w:r w:rsidR="007B3751">
              <w:rPr>
                <w:rFonts w:ascii="Arial" w:hAnsi="Arial" w:cs="Arial"/>
                <w:color w:val="FFFFFF" w:themeColor="background1"/>
                <w:spacing w:val="-4"/>
                <w:w w:val="105"/>
                <w:sz w:val="18"/>
                <w:szCs w:val="18"/>
              </w:rPr>
              <w:t>25</w:t>
            </w:r>
            <w:r w:rsidRPr="00C24D49">
              <w:rPr>
                <w:rFonts w:ascii="Arial" w:hAnsi="Arial" w:cs="Arial"/>
                <w:color w:val="FFFFFF" w:themeColor="background1"/>
                <w:spacing w:val="-4"/>
                <w:w w:val="105"/>
                <w:sz w:val="18"/>
                <w:szCs w:val="18"/>
              </w:rPr>
              <w:t>)</w:t>
            </w:r>
          </w:p>
        </w:tc>
      </w:tr>
      <w:tr w:rsidR="002F6F78" w:rsidRPr="00C24D49" w14:paraId="23F5204F"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246BAD33" w14:textId="3FE9C1A9" w:rsidR="002F6F78" w:rsidRPr="00C24D49" w:rsidRDefault="002F6F78" w:rsidP="003A4529">
            <w:pPr>
              <w:jc w:val="left"/>
              <w:rPr>
                <w:rFonts w:ascii="Arial" w:hAnsi="Arial" w:cs="Arial"/>
                <w:b w:val="0"/>
                <w:spacing w:val="-8"/>
                <w:w w:val="105"/>
                <w:sz w:val="18"/>
                <w:szCs w:val="18"/>
              </w:rPr>
            </w:pPr>
            <w:r w:rsidRPr="00C24D49">
              <w:rPr>
                <w:rFonts w:ascii="Arial" w:hAnsi="Arial" w:cs="Arial"/>
                <w:b w:val="0"/>
                <w:spacing w:val="-8"/>
                <w:w w:val="105"/>
                <w:sz w:val="18"/>
                <w:szCs w:val="18"/>
              </w:rPr>
              <w:t xml:space="preserve">All Facilities Beginning On </w:t>
            </w:r>
            <w:r w:rsidR="003A4529">
              <w:rPr>
                <w:rFonts w:ascii="Arial" w:hAnsi="Arial" w:cs="Arial"/>
                <w:b w:val="0"/>
                <w:spacing w:val="-8"/>
                <w:w w:val="105"/>
                <w:sz w:val="18"/>
                <w:szCs w:val="18"/>
              </w:rPr>
              <w:t>October 13, 2018</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51E04648" w14:textId="2F49C1C4" w:rsidR="002F6F78" w:rsidRPr="00C24D49" w:rsidRDefault="00230E1B" w:rsidP="00CA2872">
            <w:pPr>
              <w:pStyle w:val="ListParagraph"/>
              <w:numPr>
                <w:ilvl w:val="0"/>
                <w:numId w:val="28"/>
              </w:numPr>
              <w:ind w:left="314"/>
              <w:jc w:val="left"/>
              <w:rPr>
                <w:rFonts w:ascii="Arial" w:eastAsia="Arial" w:hAnsi="Arial" w:cs="Arial"/>
                <w:sz w:val="18"/>
                <w:szCs w:val="18"/>
              </w:rPr>
            </w:pPr>
            <w:r>
              <w:rPr>
                <w:rFonts w:ascii="Arial" w:hAnsi="Arial" w:cs="Arial"/>
                <w:spacing w:val="-4"/>
                <w:w w:val="105"/>
                <w:sz w:val="18"/>
                <w:szCs w:val="18"/>
              </w:rPr>
              <w:t>Have d</w:t>
            </w:r>
            <w:r w:rsidR="002F6F78" w:rsidRPr="00C24D49">
              <w:rPr>
                <w:rFonts w:ascii="Arial" w:hAnsi="Arial" w:cs="Arial"/>
                <w:spacing w:val="-4"/>
                <w:w w:val="105"/>
                <w:sz w:val="18"/>
                <w:szCs w:val="18"/>
              </w:rPr>
              <w:t>esignate</w:t>
            </w:r>
            <w:r>
              <w:rPr>
                <w:rFonts w:ascii="Arial" w:hAnsi="Arial" w:cs="Arial"/>
                <w:spacing w:val="-4"/>
                <w:w w:val="105"/>
                <w:sz w:val="18"/>
                <w:szCs w:val="18"/>
              </w:rPr>
              <w:t>d</w:t>
            </w:r>
            <w:r w:rsidR="002F6F78" w:rsidRPr="00C24D49">
              <w:rPr>
                <w:rFonts w:ascii="Arial" w:hAnsi="Arial" w:cs="Arial"/>
                <w:spacing w:val="-4"/>
                <w:w w:val="105"/>
                <w:sz w:val="18"/>
                <w:szCs w:val="18"/>
              </w:rPr>
              <w:t xml:space="preserve"> and train</w:t>
            </w:r>
            <w:r>
              <w:rPr>
                <w:rFonts w:ascii="Arial" w:hAnsi="Arial" w:cs="Arial"/>
                <w:spacing w:val="-4"/>
                <w:w w:val="105"/>
                <w:sz w:val="18"/>
                <w:szCs w:val="18"/>
              </w:rPr>
              <w:t>ed</w:t>
            </w:r>
            <w:r w:rsidR="002F6F78" w:rsidRPr="00C24D49">
              <w:rPr>
                <w:rFonts w:ascii="Arial" w:hAnsi="Arial" w:cs="Arial"/>
                <w:spacing w:val="-4"/>
                <w:w w:val="105"/>
                <w:sz w:val="18"/>
                <w:szCs w:val="18"/>
              </w:rPr>
              <w:t xml:space="preserve"> Class A, B, and C operators </w:t>
            </w:r>
          </w:p>
        </w:tc>
      </w:tr>
      <w:tr w:rsidR="00765C77" w:rsidRPr="00C24D49" w14:paraId="4FDE7FCF"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35210C38" w14:textId="16111F70" w:rsidR="00765C77" w:rsidRPr="00C24D49" w:rsidRDefault="00765C77" w:rsidP="007B3751">
            <w:pPr>
              <w:rPr>
                <w:rFonts w:ascii="Arial" w:hAnsi="Arial" w:cs="Arial"/>
                <w:color w:val="FFFFFF" w:themeColor="background1"/>
                <w:w w:val="105"/>
                <w:sz w:val="18"/>
                <w:szCs w:val="18"/>
              </w:rPr>
            </w:pPr>
            <w:r w:rsidRPr="00C24D49">
              <w:rPr>
                <w:rFonts w:ascii="Arial" w:hAnsi="Arial" w:cs="Arial"/>
                <w:color w:val="FFFFFF" w:themeColor="background1"/>
                <w:w w:val="105"/>
                <w:sz w:val="18"/>
                <w:szCs w:val="18"/>
              </w:rPr>
              <w:t>Repairs</w:t>
            </w:r>
            <w:r w:rsidR="00D4407D" w:rsidRPr="00C24D49">
              <w:rPr>
                <w:rFonts w:ascii="Arial" w:hAnsi="Arial" w:cs="Arial"/>
                <w:color w:val="FFFFFF" w:themeColor="background1"/>
                <w:w w:val="105"/>
                <w:sz w:val="18"/>
                <w:szCs w:val="18"/>
              </w:rPr>
              <w:t xml:space="preserve"> (page</w:t>
            </w:r>
            <w:r w:rsidR="000F345E">
              <w:rPr>
                <w:rFonts w:ascii="Arial" w:hAnsi="Arial" w:cs="Arial"/>
                <w:color w:val="FFFFFF" w:themeColor="background1"/>
                <w:w w:val="105"/>
                <w:sz w:val="18"/>
                <w:szCs w:val="18"/>
              </w:rPr>
              <w:t>s</w:t>
            </w:r>
            <w:r w:rsidR="00D4407D" w:rsidRPr="00C24D49">
              <w:rPr>
                <w:rFonts w:ascii="Arial" w:hAnsi="Arial" w:cs="Arial"/>
                <w:color w:val="FFFFFF" w:themeColor="background1"/>
                <w:w w:val="105"/>
                <w:sz w:val="18"/>
                <w:szCs w:val="18"/>
              </w:rPr>
              <w:t xml:space="preserve"> </w:t>
            </w:r>
            <w:r w:rsidR="007B3751">
              <w:rPr>
                <w:rFonts w:ascii="Arial" w:hAnsi="Arial" w:cs="Arial"/>
                <w:color w:val="FFFFFF" w:themeColor="background1"/>
                <w:w w:val="105"/>
                <w:sz w:val="18"/>
                <w:szCs w:val="18"/>
              </w:rPr>
              <w:t>26-27</w:t>
            </w:r>
            <w:r w:rsidR="00D4407D" w:rsidRPr="00C24D49">
              <w:rPr>
                <w:rFonts w:ascii="Arial" w:hAnsi="Arial" w:cs="Arial"/>
                <w:color w:val="FFFFFF" w:themeColor="background1"/>
                <w:w w:val="105"/>
                <w:sz w:val="18"/>
                <w:szCs w:val="18"/>
              </w:rPr>
              <w:t>)</w:t>
            </w:r>
          </w:p>
        </w:tc>
      </w:tr>
      <w:tr w:rsidR="00765C77" w:rsidRPr="00C24D49" w14:paraId="0DC9AF26"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25D9FC45" w14:textId="0DD0E204" w:rsidR="00765C77" w:rsidRPr="00C24D49" w:rsidRDefault="007E6572" w:rsidP="008F5FD9">
            <w:pPr>
              <w:jc w:val="left"/>
              <w:rPr>
                <w:rFonts w:ascii="Arial" w:hAnsi="Arial" w:cs="Arial"/>
                <w:b w:val="0"/>
                <w:spacing w:val="-7"/>
                <w:w w:val="105"/>
                <w:sz w:val="18"/>
                <w:szCs w:val="18"/>
              </w:rPr>
            </w:pPr>
            <w:r w:rsidRPr="00C24D49">
              <w:rPr>
                <w:rFonts w:ascii="Arial" w:hAnsi="Arial" w:cs="Arial"/>
                <w:b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4B6E4E61" w14:textId="4481FAD5" w:rsidR="00812026" w:rsidRPr="00C24D49" w:rsidRDefault="00342A6F" w:rsidP="00CA2872">
            <w:pPr>
              <w:pStyle w:val="ListParagraph"/>
              <w:numPr>
                <w:ilvl w:val="0"/>
                <w:numId w:val="28"/>
              </w:numPr>
              <w:ind w:left="314"/>
              <w:jc w:val="left"/>
              <w:rPr>
                <w:rFonts w:ascii="Arial" w:hAnsi="Arial" w:cs="Arial"/>
                <w:b w:val="0"/>
                <w:spacing w:val="-7"/>
                <w:w w:val="105"/>
                <w:sz w:val="18"/>
                <w:szCs w:val="18"/>
              </w:rPr>
            </w:pPr>
            <w:r>
              <w:rPr>
                <w:rFonts w:ascii="Arial" w:hAnsi="Arial" w:cs="Arial"/>
                <w:b w:val="0"/>
                <w:spacing w:val="-7"/>
                <w:w w:val="105"/>
                <w:sz w:val="18"/>
                <w:szCs w:val="18"/>
              </w:rPr>
              <w:t>C</w:t>
            </w:r>
            <w:r w:rsidR="00812026" w:rsidRPr="00C24D49">
              <w:rPr>
                <w:rFonts w:ascii="Arial" w:hAnsi="Arial" w:cs="Arial"/>
                <w:b w:val="0"/>
                <w:spacing w:val="-7"/>
                <w:w w:val="105"/>
                <w:sz w:val="18"/>
                <w:szCs w:val="18"/>
              </w:rPr>
              <w:t xml:space="preserve">onduct testing following repairs to your tank, piping, or </w:t>
            </w:r>
            <w:proofErr w:type="spellStart"/>
            <w:r w:rsidR="00812026" w:rsidRPr="00C24D49">
              <w:rPr>
                <w:rFonts w:ascii="Arial" w:hAnsi="Arial" w:cs="Arial"/>
                <w:b w:val="0"/>
                <w:spacing w:val="-7"/>
                <w:w w:val="105"/>
                <w:sz w:val="18"/>
                <w:szCs w:val="18"/>
              </w:rPr>
              <w:t>cathodic</w:t>
            </w:r>
            <w:proofErr w:type="spellEnd"/>
            <w:r w:rsidR="00812026" w:rsidRPr="00C24D49">
              <w:rPr>
                <w:rFonts w:ascii="Arial" w:hAnsi="Arial" w:cs="Arial"/>
                <w:b w:val="0"/>
                <w:spacing w:val="-7"/>
                <w:w w:val="105"/>
                <w:sz w:val="18"/>
                <w:szCs w:val="18"/>
              </w:rPr>
              <w:t xml:space="preserve"> protection system</w:t>
            </w:r>
          </w:p>
          <w:p w14:paraId="36AFB543" w14:textId="490513F8" w:rsidR="00765C77" w:rsidRPr="00C24D49" w:rsidRDefault="0052284E" w:rsidP="003A4529">
            <w:pPr>
              <w:pStyle w:val="ListParagraph"/>
              <w:numPr>
                <w:ilvl w:val="0"/>
                <w:numId w:val="28"/>
              </w:numPr>
              <w:ind w:left="314"/>
              <w:jc w:val="left"/>
              <w:rPr>
                <w:rFonts w:ascii="Arial" w:hAnsi="Arial" w:cs="Arial"/>
                <w:spacing w:val="-7"/>
                <w:w w:val="105"/>
                <w:sz w:val="18"/>
                <w:szCs w:val="18"/>
              </w:rPr>
            </w:pPr>
            <w:r>
              <w:rPr>
                <w:rFonts w:ascii="Arial" w:hAnsi="Arial" w:cs="Arial"/>
                <w:spacing w:val="-7"/>
                <w:w w:val="105"/>
                <w:sz w:val="18"/>
                <w:szCs w:val="18"/>
              </w:rPr>
              <w:t>T</w:t>
            </w:r>
            <w:r w:rsidR="00765C77" w:rsidRPr="00C24D49">
              <w:rPr>
                <w:rFonts w:ascii="Arial" w:hAnsi="Arial" w:cs="Arial"/>
                <w:spacing w:val="-7"/>
                <w:w w:val="105"/>
                <w:sz w:val="18"/>
                <w:szCs w:val="18"/>
              </w:rPr>
              <w:t>est or inspect components within 30 days after a repair to spill or overfill prevention equipment or secondary containment areas</w:t>
            </w:r>
          </w:p>
        </w:tc>
      </w:tr>
      <w:tr w:rsidR="002F6F78" w:rsidRPr="00C24D49" w14:paraId="7A7193F7"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2097CBC9" w14:textId="0C23943B" w:rsidR="002F6F78" w:rsidRPr="00C24D49" w:rsidRDefault="002F6F78" w:rsidP="007B3751">
            <w:pPr>
              <w:rPr>
                <w:rFonts w:ascii="Arial" w:hAnsi="Arial" w:cs="Arial"/>
                <w:b w:val="0"/>
                <w:color w:val="FFFFFF" w:themeColor="background1"/>
                <w:spacing w:val="-4"/>
                <w:w w:val="105"/>
                <w:sz w:val="18"/>
                <w:szCs w:val="18"/>
              </w:rPr>
            </w:pPr>
            <w:r w:rsidRPr="00C24D49">
              <w:rPr>
                <w:rFonts w:ascii="Arial" w:hAnsi="Arial" w:cs="Arial"/>
                <w:color w:val="FFFFFF" w:themeColor="background1"/>
                <w:spacing w:val="-4"/>
                <w:w w:val="105"/>
                <w:sz w:val="18"/>
                <w:szCs w:val="18"/>
              </w:rPr>
              <w:t xml:space="preserve">Financial Responsibility (page </w:t>
            </w:r>
            <w:r w:rsidR="007B3751">
              <w:rPr>
                <w:rFonts w:ascii="Arial" w:hAnsi="Arial" w:cs="Arial"/>
                <w:color w:val="FFFFFF" w:themeColor="background1"/>
                <w:spacing w:val="-4"/>
                <w:w w:val="105"/>
                <w:sz w:val="18"/>
                <w:szCs w:val="18"/>
              </w:rPr>
              <w:t>28</w:t>
            </w:r>
            <w:r w:rsidRPr="00C24D49">
              <w:rPr>
                <w:rFonts w:ascii="Arial" w:hAnsi="Arial" w:cs="Arial"/>
                <w:color w:val="FFFFFF" w:themeColor="background1"/>
                <w:spacing w:val="-4"/>
                <w:w w:val="105"/>
                <w:sz w:val="18"/>
                <w:szCs w:val="18"/>
              </w:rPr>
              <w:t>)</w:t>
            </w:r>
          </w:p>
        </w:tc>
      </w:tr>
      <w:tr w:rsidR="002F6F78" w:rsidRPr="00C24D49" w14:paraId="409681B8"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7246628A" w14:textId="121BC83F" w:rsidR="002F6F78" w:rsidRPr="00C24D49" w:rsidRDefault="002F6F78" w:rsidP="008F5FD9">
            <w:pPr>
              <w:jc w:val="left"/>
              <w:rPr>
                <w:rFonts w:ascii="Arial" w:hAnsi="Arial" w:cs="Arial"/>
                <w:b w:val="0"/>
                <w:bCs w:val="0"/>
                <w:spacing w:val="-8"/>
                <w:w w:val="105"/>
                <w:sz w:val="18"/>
                <w:szCs w:val="18"/>
              </w:rPr>
            </w:pPr>
            <w:r w:rsidRPr="00C24D49">
              <w:rPr>
                <w:rFonts w:ascii="Arial" w:hAnsi="Arial" w:cs="Arial"/>
                <w:b w:val="0"/>
                <w:spacing w:val="-8"/>
                <w:w w:val="105"/>
                <w:sz w:val="18"/>
                <w:szCs w:val="18"/>
              </w:rPr>
              <w:t>All Facilities</w:t>
            </w:r>
          </w:p>
          <w:p w14:paraId="4EDDCC23" w14:textId="77777777" w:rsidR="002F6F78" w:rsidRPr="00C24D49" w:rsidRDefault="002F6F78" w:rsidP="008F5FD9">
            <w:pPr>
              <w:rPr>
                <w:rFonts w:ascii="Arial" w:hAnsi="Arial" w:cs="Arial"/>
                <w:b w:val="0"/>
                <w:sz w:val="18"/>
                <w:szCs w:val="18"/>
              </w:rPr>
            </w:pPr>
          </w:p>
        </w:tc>
        <w:tc>
          <w:tcPr>
            <w:cnfStyle w:val="000100000000" w:firstRow="0" w:lastRow="0" w:firstColumn="0" w:lastColumn="1" w:oddVBand="0" w:evenVBand="0" w:oddHBand="0" w:evenHBand="0" w:firstRowFirstColumn="0" w:firstRowLastColumn="0" w:lastRowFirstColumn="0" w:lastRowLastColumn="0"/>
            <w:tcW w:w="6300" w:type="dxa"/>
            <w:gridSpan w:val="2"/>
          </w:tcPr>
          <w:p w14:paraId="113F330F" w14:textId="68319873" w:rsidR="002F6F78" w:rsidRPr="00C24D49" w:rsidRDefault="0067795E"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4"/>
                <w:w w:val="105"/>
                <w:sz w:val="18"/>
                <w:szCs w:val="18"/>
              </w:rPr>
              <w:t>Keep records demonstrating</w:t>
            </w:r>
            <w:r w:rsidR="002F6F78" w:rsidRPr="00C24D49">
              <w:rPr>
                <w:rFonts w:ascii="Arial" w:hAnsi="Arial" w:cs="Arial"/>
                <w:b w:val="0"/>
                <w:spacing w:val="-4"/>
                <w:w w:val="105"/>
                <w:sz w:val="18"/>
                <w:szCs w:val="18"/>
              </w:rPr>
              <w:t xml:space="preserve"> you have the financial resources to clean up a site if a release occurs, correct environmental damage, and compensate third parties for injury to their property or themselves </w:t>
            </w:r>
          </w:p>
        </w:tc>
      </w:tr>
      <w:tr w:rsidR="002F6F78" w:rsidRPr="00C24D49" w14:paraId="5710D896"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4A37BB14" w14:textId="33D33BE5" w:rsidR="002F6F78" w:rsidRPr="00C24D49" w:rsidRDefault="002F6F78" w:rsidP="007B3751">
            <w:pPr>
              <w:rPr>
                <w:rFonts w:ascii="Arial" w:hAnsi="Arial" w:cs="Arial"/>
                <w:b w:val="0"/>
                <w:color w:val="FFFFFF" w:themeColor="background1"/>
                <w:spacing w:val="-4"/>
                <w:w w:val="105"/>
                <w:sz w:val="18"/>
                <w:szCs w:val="18"/>
              </w:rPr>
            </w:pPr>
            <w:r w:rsidRPr="00C24D49">
              <w:rPr>
                <w:rFonts w:ascii="Arial" w:hAnsi="Arial" w:cs="Arial"/>
                <w:color w:val="FFFFFF" w:themeColor="background1"/>
                <w:spacing w:val="-4"/>
                <w:w w:val="105"/>
                <w:sz w:val="18"/>
                <w:szCs w:val="18"/>
              </w:rPr>
              <w:t xml:space="preserve">Release Response (pages </w:t>
            </w:r>
            <w:r w:rsidR="007B3751">
              <w:rPr>
                <w:rFonts w:ascii="Arial" w:hAnsi="Arial" w:cs="Arial"/>
                <w:color w:val="FFFFFF" w:themeColor="background1"/>
                <w:spacing w:val="-4"/>
                <w:w w:val="105"/>
                <w:sz w:val="18"/>
                <w:szCs w:val="18"/>
              </w:rPr>
              <w:t>29-30</w:t>
            </w:r>
            <w:r w:rsidR="0026042C" w:rsidRPr="00C24D49">
              <w:rPr>
                <w:rFonts w:ascii="Arial" w:hAnsi="Arial" w:cs="Arial"/>
                <w:color w:val="FFFFFF" w:themeColor="background1"/>
                <w:spacing w:val="-4"/>
                <w:w w:val="105"/>
                <w:sz w:val="18"/>
                <w:szCs w:val="18"/>
              </w:rPr>
              <w:t>)</w:t>
            </w:r>
          </w:p>
        </w:tc>
      </w:tr>
      <w:tr w:rsidR="002F6F78" w:rsidRPr="00C24D49" w14:paraId="40A39EEC"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2D659905" w14:textId="338D4016" w:rsidR="002F6F78" w:rsidRPr="00C24D49" w:rsidRDefault="002F6F78" w:rsidP="008F5FD9">
            <w:pPr>
              <w:jc w:val="left"/>
              <w:rPr>
                <w:rFonts w:ascii="Arial" w:hAnsi="Arial" w:cs="Arial"/>
                <w:b w:val="0"/>
                <w:bCs w:val="0"/>
                <w:spacing w:val="-8"/>
                <w:w w:val="105"/>
                <w:sz w:val="18"/>
                <w:szCs w:val="18"/>
              </w:rPr>
            </w:pPr>
            <w:r w:rsidRPr="00C24D49">
              <w:rPr>
                <w:rFonts w:ascii="Arial" w:hAnsi="Arial" w:cs="Arial"/>
                <w:b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2DAC28BD" w14:textId="6498F6AE" w:rsidR="002F6F78" w:rsidRPr="00C24D49" w:rsidRDefault="002F6F78" w:rsidP="00CA2872">
            <w:pPr>
              <w:pStyle w:val="ListParagraph"/>
              <w:numPr>
                <w:ilvl w:val="0"/>
                <w:numId w:val="28"/>
              </w:numPr>
              <w:ind w:left="314"/>
              <w:jc w:val="left"/>
              <w:rPr>
                <w:rFonts w:ascii="Arial" w:eastAsia="Arial" w:hAnsi="Arial" w:cs="Arial"/>
                <w:b w:val="0"/>
                <w:sz w:val="18"/>
                <w:szCs w:val="18"/>
              </w:rPr>
            </w:pPr>
            <w:r w:rsidRPr="00C24D49">
              <w:rPr>
                <w:rFonts w:ascii="Arial" w:hAnsi="Arial" w:cs="Arial"/>
                <w:b w:val="0"/>
                <w:spacing w:val="-4"/>
                <w:w w:val="105"/>
                <w:sz w:val="18"/>
                <w:szCs w:val="18"/>
              </w:rPr>
              <w:t>Take corrective action in response to releases</w:t>
            </w:r>
          </w:p>
        </w:tc>
      </w:tr>
      <w:tr w:rsidR="002F6F78" w:rsidRPr="00C24D49" w14:paraId="5843841F" w14:textId="77777777" w:rsidTr="00861456">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3"/>
            <w:shd w:val="clear" w:color="auto" w:fill="61AE4E" w:themeFill="accent1"/>
          </w:tcPr>
          <w:p w14:paraId="0DA6EFA0" w14:textId="4829A93D" w:rsidR="002F6F78" w:rsidRPr="00C24D49" w:rsidRDefault="002F6F78" w:rsidP="007B3751">
            <w:pPr>
              <w:rPr>
                <w:rFonts w:ascii="Arial" w:hAnsi="Arial" w:cs="Arial"/>
                <w:color w:val="FFFFFF" w:themeColor="background1"/>
                <w:w w:val="105"/>
                <w:sz w:val="18"/>
                <w:szCs w:val="18"/>
              </w:rPr>
            </w:pPr>
            <w:r w:rsidRPr="00C24D49">
              <w:rPr>
                <w:rFonts w:ascii="Arial" w:hAnsi="Arial" w:cs="Arial"/>
                <w:color w:val="FFFFFF" w:themeColor="background1"/>
                <w:w w:val="105"/>
                <w:sz w:val="18"/>
                <w:szCs w:val="18"/>
              </w:rPr>
              <w:t xml:space="preserve">Closure (pages </w:t>
            </w:r>
            <w:r w:rsidR="007B3751">
              <w:rPr>
                <w:rFonts w:ascii="Arial" w:hAnsi="Arial" w:cs="Arial"/>
                <w:color w:val="FFFFFF" w:themeColor="background1"/>
                <w:w w:val="105"/>
                <w:sz w:val="18"/>
                <w:szCs w:val="18"/>
              </w:rPr>
              <w:t>31-32</w:t>
            </w:r>
            <w:r w:rsidRPr="00C24D49">
              <w:rPr>
                <w:rFonts w:ascii="Arial" w:hAnsi="Arial" w:cs="Arial"/>
                <w:color w:val="FFFFFF" w:themeColor="background1"/>
                <w:w w:val="105"/>
                <w:sz w:val="18"/>
                <w:szCs w:val="18"/>
              </w:rPr>
              <w:t>)</w:t>
            </w:r>
          </w:p>
        </w:tc>
      </w:tr>
      <w:tr w:rsidR="002F6F78" w:rsidRPr="00C24D49" w14:paraId="73BD642D" w14:textId="77777777" w:rsidTr="0086145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060" w:type="dxa"/>
          </w:tcPr>
          <w:p w14:paraId="1DE7C824" w14:textId="1F712583" w:rsidR="002F6F78" w:rsidRPr="00C24D49" w:rsidRDefault="002F6F78" w:rsidP="008F5FD9">
            <w:pPr>
              <w:jc w:val="left"/>
              <w:rPr>
                <w:rFonts w:ascii="Arial" w:hAnsi="Arial" w:cs="Arial"/>
                <w:b w:val="0"/>
                <w:spacing w:val="-8"/>
                <w:w w:val="105"/>
                <w:sz w:val="18"/>
                <w:szCs w:val="18"/>
              </w:rPr>
            </w:pPr>
            <w:r w:rsidRPr="00C24D49">
              <w:rPr>
                <w:rFonts w:ascii="Arial" w:hAnsi="Arial" w:cs="Arial"/>
                <w:b w:val="0"/>
                <w:spacing w:val="-8"/>
                <w:w w:val="105"/>
                <w:sz w:val="18"/>
                <w:szCs w:val="18"/>
              </w:rPr>
              <w:t>All Facilities</w:t>
            </w:r>
          </w:p>
        </w:tc>
        <w:tc>
          <w:tcPr>
            <w:cnfStyle w:val="000100000000" w:firstRow="0" w:lastRow="0" w:firstColumn="0" w:lastColumn="1" w:oddVBand="0" w:evenVBand="0" w:oddHBand="0" w:evenHBand="0" w:firstRowFirstColumn="0" w:firstRowLastColumn="0" w:lastRowFirstColumn="0" w:lastRowLastColumn="0"/>
            <w:tcW w:w="6300" w:type="dxa"/>
            <w:gridSpan w:val="2"/>
          </w:tcPr>
          <w:p w14:paraId="5FF5CCC4" w14:textId="1D8C4B3F" w:rsidR="002F6F78" w:rsidRPr="00C24D49" w:rsidRDefault="0067795E" w:rsidP="00CA2872">
            <w:pPr>
              <w:pStyle w:val="ListParagraph"/>
              <w:numPr>
                <w:ilvl w:val="0"/>
                <w:numId w:val="28"/>
              </w:numPr>
              <w:ind w:left="314"/>
              <w:jc w:val="left"/>
              <w:rPr>
                <w:rFonts w:ascii="Arial" w:hAnsi="Arial" w:cs="Arial"/>
                <w:b w:val="0"/>
                <w:spacing w:val="-4"/>
                <w:w w:val="105"/>
                <w:sz w:val="18"/>
                <w:szCs w:val="18"/>
              </w:rPr>
            </w:pPr>
            <w:r w:rsidRPr="00C24D49">
              <w:rPr>
                <w:rFonts w:ascii="Arial" w:hAnsi="Arial" w:cs="Arial"/>
                <w:b w:val="0"/>
                <w:spacing w:val="-4"/>
                <w:w w:val="105"/>
                <w:sz w:val="18"/>
                <w:szCs w:val="18"/>
              </w:rPr>
              <w:t>Properly</w:t>
            </w:r>
            <w:r w:rsidR="002F6F78" w:rsidRPr="00C24D49">
              <w:rPr>
                <w:rFonts w:ascii="Arial" w:hAnsi="Arial" w:cs="Arial"/>
                <w:b w:val="0"/>
                <w:spacing w:val="-4"/>
                <w:w w:val="105"/>
                <w:sz w:val="18"/>
                <w:szCs w:val="18"/>
              </w:rPr>
              <w:t xml:space="preserve"> temporarily or permanently close</w:t>
            </w:r>
            <w:r w:rsidRPr="00C24D49">
              <w:rPr>
                <w:rFonts w:ascii="Arial" w:hAnsi="Arial" w:cs="Arial"/>
                <w:b w:val="0"/>
                <w:spacing w:val="-4"/>
                <w:w w:val="105"/>
                <w:sz w:val="18"/>
                <w:szCs w:val="18"/>
              </w:rPr>
              <w:t xml:space="preserve"> your UST system</w:t>
            </w:r>
          </w:p>
        </w:tc>
      </w:tr>
    </w:tbl>
    <w:p w14:paraId="19105746" w14:textId="3859ABC8" w:rsidR="00A67FE3" w:rsidRPr="00C24D49" w:rsidRDefault="00BB5B44" w:rsidP="003B78E7">
      <w:pPr>
        <w:tabs>
          <w:tab w:val="left" w:pos="180"/>
          <w:tab w:val="left" w:pos="1350"/>
        </w:tabs>
        <w:spacing w:after="0" w:line="240" w:lineRule="auto"/>
        <w:ind w:left="187" w:hanging="187"/>
        <w:rPr>
          <w:rFonts w:ascii="Arial" w:hAnsi="Arial" w:cs="Arial"/>
          <w:b/>
          <w:sz w:val="18"/>
          <w:szCs w:val="18"/>
        </w:rPr>
      </w:pPr>
      <w:r w:rsidRPr="00CF48F7">
        <w:rPr>
          <w:noProof/>
        </w:rPr>
        <mc:AlternateContent>
          <mc:Choice Requires="wps">
            <w:drawing>
              <wp:anchor distT="182880" distB="182880" distL="182880" distR="182880" simplePos="0" relativeHeight="251640832" behindDoc="1" locked="0" layoutInCell="1" allowOverlap="1" wp14:anchorId="5FD1C232" wp14:editId="35BE9AF6">
                <wp:simplePos x="0" y="0"/>
                <wp:positionH relativeFrom="margin">
                  <wp:posOffset>5831205</wp:posOffset>
                </wp:positionH>
                <wp:positionV relativeFrom="margin">
                  <wp:posOffset>-453390</wp:posOffset>
                </wp:positionV>
                <wp:extent cx="1037590" cy="10057765"/>
                <wp:effectExtent l="0" t="0" r="0" b="635"/>
                <wp:wrapNone/>
                <wp:docPr id="341"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F711C1C" w14:textId="77777777" w:rsidR="0042210C" w:rsidRPr="00013DA2" w:rsidRDefault="0042210C" w:rsidP="00861456">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1C232" id="_x0000_s1041" type="#_x0000_t202" alt="Title:    - Description:   " style="position:absolute;left:0;text-align:left;margin-left:459.15pt;margin-top:-35.7pt;width:81.7pt;height:791.95pt;z-index:-25167564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" fillcolor="white [3212]" stroked="f">
                <v:fill color2="#61ae4e [3204]" angle="90" colors="0 white;63570f #61ae4e" focus="100%" type="gradient">
                  <o:fill v:ext="view" type="gradientUnscaled"/>
                </v:fill>
                <v:textbox inset="14.4pt,7.2pt,14.4pt,7.2pt">
                  <w:txbxContent>
                    <w:p w14:paraId="6F711C1C" w14:textId="77777777" w:rsidR="0042210C" w:rsidRPr="00013DA2" w:rsidRDefault="0042210C" w:rsidP="00861456">
                      <w:pPr>
                        <w:pStyle w:val="Whiteboxtext"/>
                        <w:spacing w:line="240" w:lineRule="auto"/>
                      </w:pPr>
                    </w:p>
                  </w:txbxContent>
                </v:textbox>
                <w10:wrap anchorx="margin" anchory="margin"/>
              </v:shape>
            </w:pict>
          </mc:Fallback>
        </mc:AlternateContent>
      </w:r>
      <w:r w:rsidR="003F69FB" w:rsidRPr="00C24D49">
        <w:rPr>
          <w:rFonts w:cs="Times New Roman"/>
          <w:noProof/>
          <w:sz w:val="18"/>
          <w:szCs w:val="18"/>
        </w:rPr>
        <w:drawing>
          <wp:anchor distT="0" distB="0" distL="114300" distR="114300" simplePos="0" relativeHeight="251611136" behindDoc="1" locked="0" layoutInCell="1" allowOverlap="1" wp14:anchorId="12393E47" wp14:editId="131AE226">
            <wp:simplePos x="0" y="0"/>
            <wp:positionH relativeFrom="leftMargin">
              <wp:posOffset>190500</wp:posOffset>
            </wp:positionH>
            <wp:positionV relativeFrom="paragraph">
              <wp:posOffset>-1473200</wp:posOffset>
            </wp:positionV>
            <wp:extent cx="718185" cy="384810"/>
            <wp:effectExtent l="0" t="0" r="5715" b="0"/>
            <wp:wrapNone/>
            <wp:docPr id="566" name="Picture 566"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F69FB" w:rsidRPr="00C24D49">
        <w:rPr>
          <w:rFonts w:cs="Times New Roman"/>
          <w:noProof/>
          <w:sz w:val="18"/>
          <w:szCs w:val="18"/>
        </w:rPr>
        <w:drawing>
          <wp:anchor distT="0" distB="0" distL="114300" distR="114300" simplePos="0" relativeHeight="251610112" behindDoc="1" locked="0" layoutInCell="1" allowOverlap="1" wp14:anchorId="7061091F" wp14:editId="1D82AF59">
            <wp:simplePos x="0" y="0"/>
            <wp:positionH relativeFrom="leftMargin">
              <wp:posOffset>190500</wp:posOffset>
            </wp:positionH>
            <wp:positionV relativeFrom="paragraph">
              <wp:posOffset>-2139950</wp:posOffset>
            </wp:positionV>
            <wp:extent cx="718185" cy="384810"/>
            <wp:effectExtent l="0" t="0" r="5715" b="0"/>
            <wp:wrapNone/>
            <wp:docPr id="560" name="Picture 560"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F69FB" w:rsidRPr="00C24D49">
        <w:rPr>
          <w:rFonts w:cs="Times New Roman"/>
          <w:noProof/>
          <w:sz w:val="18"/>
          <w:szCs w:val="18"/>
        </w:rPr>
        <w:drawing>
          <wp:anchor distT="0" distB="0" distL="114300" distR="114300" simplePos="0" relativeHeight="251609088" behindDoc="1" locked="0" layoutInCell="1" allowOverlap="1" wp14:anchorId="6CAF3E06" wp14:editId="66CCDB8F">
            <wp:simplePos x="0" y="0"/>
            <wp:positionH relativeFrom="leftMargin">
              <wp:posOffset>190500</wp:posOffset>
            </wp:positionH>
            <wp:positionV relativeFrom="paragraph">
              <wp:posOffset>-2660015</wp:posOffset>
            </wp:positionV>
            <wp:extent cx="718185" cy="384810"/>
            <wp:effectExtent l="0" t="0" r="5715" b="0"/>
            <wp:wrapNone/>
            <wp:docPr id="556" name="Picture 556"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F69FB" w:rsidRPr="00C24D49">
        <w:rPr>
          <w:rFonts w:cs="Times New Roman"/>
          <w:noProof/>
          <w:sz w:val="18"/>
          <w:szCs w:val="18"/>
        </w:rPr>
        <w:drawing>
          <wp:anchor distT="0" distB="0" distL="114300" distR="114300" simplePos="0" relativeHeight="251608064" behindDoc="1" locked="0" layoutInCell="1" allowOverlap="1" wp14:anchorId="16993F69" wp14:editId="252FCA81">
            <wp:simplePos x="0" y="0"/>
            <wp:positionH relativeFrom="leftMargin">
              <wp:posOffset>190500</wp:posOffset>
            </wp:positionH>
            <wp:positionV relativeFrom="paragraph">
              <wp:posOffset>-3395980</wp:posOffset>
            </wp:positionV>
            <wp:extent cx="718185" cy="384810"/>
            <wp:effectExtent l="0" t="0" r="5715" b="0"/>
            <wp:wrapNone/>
            <wp:docPr id="555" name="Picture 555"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F69FB" w:rsidRPr="00C24D49">
        <w:rPr>
          <w:rFonts w:cs="Times New Roman"/>
          <w:noProof/>
          <w:sz w:val="18"/>
          <w:szCs w:val="18"/>
        </w:rPr>
        <w:drawing>
          <wp:anchor distT="0" distB="0" distL="114300" distR="114300" simplePos="0" relativeHeight="251607040" behindDoc="1" locked="0" layoutInCell="1" allowOverlap="1" wp14:anchorId="490AAFB9" wp14:editId="79D4547E">
            <wp:simplePos x="0" y="0"/>
            <wp:positionH relativeFrom="leftMargin">
              <wp:posOffset>190500</wp:posOffset>
            </wp:positionH>
            <wp:positionV relativeFrom="paragraph">
              <wp:posOffset>-3803015</wp:posOffset>
            </wp:positionV>
            <wp:extent cx="718185" cy="384810"/>
            <wp:effectExtent l="0" t="0" r="5715" b="0"/>
            <wp:wrapNone/>
            <wp:docPr id="554" name="Picture 554"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F69FB" w:rsidRPr="00C24D49">
        <w:rPr>
          <w:rFonts w:cs="Times New Roman"/>
          <w:noProof/>
          <w:sz w:val="18"/>
          <w:szCs w:val="18"/>
        </w:rPr>
        <w:drawing>
          <wp:anchor distT="0" distB="0" distL="114300" distR="114300" simplePos="0" relativeHeight="251769856" behindDoc="1" locked="0" layoutInCell="1" allowOverlap="1" wp14:anchorId="44A2BFEE" wp14:editId="7972F694">
            <wp:simplePos x="0" y="0"/>
            <wp:positionH relativeFrom="leftMargin">
              <wp:posOffset>190500</wp:posOffset>
            </wp:positionH>
            <wp:positionV relativeFrom="paragraph">
              <wp:posOffset>-4138295</wp:posOffset>
            </wp:positionV>
            <wp:extent cx="718185" cy="384810"/>
            <wp:effectExtent l="0" t="0" r="5715" b="0"/>
            <wp:wrapNone/>
            <wp:docPr id="20" name="Picture 20"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F69FB" w:rsidRPr="00C24D49">
        <w:rPr>
          <w:rFonts w:cs="Times New Roman"/>
          <w:noProof/>
          <w:sz w:val="18"/>
          <w:szCs w:val="18"/>
        </w:rPr>
        <w:drawing>
          <wp:anchor distT="0" distB="0" distL="114300" distR="114300" simplePos="0" relativeHeight="251606016" behindDoc="1" locked="0" layoutInCell="1" allowOverlap="1" wp14:anchorId="737CCD6A" wp14:editId="7431665F">
            <wp:simplePos x="0" y="0"/>
            <wp:positionH relativeFrom="leftMargin">
              <wp:posOffset>190500</wp:posOffset>
            </wp:positionH>
            <wp:positionV relativeFrom="paragraph">
              <wp:posOffset>-4698365</wp:posOffset>
            </wp:positionV>
            <wp:extent cx="718185" cy="384810"/>
            <wp:effectExtent l="0" t="0" r="5715" b="0"/>
            <wp:wrapNone/>
            <wp:docPr id="553" name="Picture 553"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F69FB" w:rsidRPr="00C24D49">
        <w:rPr>
          <w:rFonts w:cs="Times New Roman"/>
          <w:noProof/>
          <w:sz w:val="18"/>
          <w:szCs w:val="18"/>
        </w:rPr>
        <w:drawing>
          <wp:anchor distT="0" distB="0" distL="114300" distR="114300" simplePos="0" relativeHeight="251604992" behindDoc="1" locked="0" layoutInCell="1" allowOverlap="1" wp14:anchorId="44F5E462" wp14:editId="211B7879">
            <wp:simplePos x="0" y="0"/>
            <wp:positionH relativeFrom="leftMargin">
              <wp:posOffset>190500</wp:posOffset>
            </wp:positionH>
            <wp:positionV relativeFrom="paragraph">
              <wp:posOffset>-5245100</wp:posOffset>
            </wp:positionV>
            <wp:extent cx="718185" cy="384810"/>
            <wp:effectExtent l="0" t="0" r="5715" b="0"/>
            <wp:wrapNone/>
            <wp:docPr id="552" name="Picture 552"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661F0024" w14:textId="3930E13A" w:rsidR="002A7DEC" w:rsidRPr="00C24D49" w:rsidRDefault="002A7DEC" w:rsidP="007C07B4">
      <w:pPr>
        <w:keepNext/>
        <w:keepLines/>
        <w:tabs>
          <w:tab w:val="left" w:pos="180"/>
        </w:tabs>
        <w:spacing w:after="0" w:line="240" w:lineRule="auto"/>
        <w:rPr>
          <w:rFonts w:ascii="Arial" w:hAnsi="Arial" w:cs="Arial"/>
          <w:i/>
          <w:sz w:val="18"/>
          <w:szCs w:val="18"/>
        </w:rPr>
      </w:pPr>
      <w:r w:rsidRPr="00C24D49">
        <w:rPr>
          <w:rFonts w:ascii="Arial" w:hAnsi="Arial" w:cs="Arial"/>
          <w:i/>
          <w:sz w:val="18"/>
          <w:szCs w:val="18"/>
        </w:rPr>
        <w:t>Notes:</w:t>
      </w:r>
    </w:p>
    <w:p w14:paraId="74EB731F" w14:textId="59BBC662" w:rsidR="00C24D49" w:rsidRPr="00C24D49" w:rsidRDefault="00C24D49" w:rsidP="00C24D49">
      <w:pPr>
        <w:tabs>
          <w:tab w:val="left" w:pos="180"/>
        </w:tabs>
        <w:spacing w:after="0" w:line="240" w:lineRule="auto"/>
        <w:ind w:left="187" w:hanging="187"/>
        <w:rPr>
          <w:rFonts w:ascii="Arial" w:hAnsi="Arial" w:cs="Arial"/>
          <w:b/>
          <w:sz w:val="18"/>
          <w:szCs w:val="18"/>
        </w:rPr>
      </w:pPr>
    </w:p>
    <w:p w14:paraId="4D3CA7BD" w14:textId="13B68648" w:rsidR="00B36F41" w:rsidRDefault="003B78E7" w:rsidP="007C07B4">
      <w:pPr>
        <w:keepNext/>
        <w:keepLines/>
        <w:tabs>
          <w:tab w:val="left" w:pos="180"/>
        </w:tabs>
        <w:spacing w:after="0" w:line="240" w:lineRule="auto"/>
        <w:ind w:left="187" w:hanging="187"/>
        <w:rPr>
          <w:rFonts w:ascii="Arial" w:hAnsi="Arial" w:cs="Arial"/>
          <w:b/>
          <w:sz w:val="18"/>
          <w:szCs w:val="18"/>
        </w:rPr>
      </w:pPr>
      <w:r w:rsidRPr="00C24D49">
        <w:rPr>
          <w:rFonts w:cs="Times New Roman"/>
          <w:noProof/>
          <w:sz w:val="18"/>
          <w:szCs w:val="18"/>
        </w:rPr>
        <w:drawing>
          <wp:anchor distT="0" distB="0" distL="114300" distR="114300" simplePos="0" relativeHeight="251612160" behindDoc="1" locked="0" layoutInCell="1" allowOverlap="1" wp14:anchorId="0695A04C" wp14:editId="3AFE26CE">
            <wp:simplePos x="0" y="0"/>
            <wp:positionH relativeFrom="leftMargin">
              <wp:posOffset>190500</wp:posOffset>
            </wp:positionH>
            <wp:positionV relativeFrom="paragraph">
              <wp:posOffset>171450</wp:posOffset>
            </wp:positionV>
            <wp:extent cx="718185" cy="384810"/>
            <wp:effectExtent l="0" t="0" r="5715" b="0"/>
            <wp:wrapNone/>
            <wp:docPr id="567" name="Picture 567"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2A7DEC" w:rsidRPr="004D4891">
        <w:rPr>
          <w:rFonts w:ascii="Arial" w:hAnsi="Arial" w:cs="Arial"/>
          <w:sz w:val="18"/>
          <w:szCs w:val="18"/>
          <w:vertAlign w:val="superscript"/>
        </w:rPr>
        <w:t>1</w:t>
      </w:r>
      <w:r w:rsidR="002A7DEC" w:rsidRPr="00C24D49">
        <w:rPr>
          <w:rFonts w:ascii="Arial" w:hAnsi="Arial" w:cs="Arial"/>
          <w:b/>
          <w:sz w:val="18"/>
          <w:szCs w:val="18"/>
        </w:rPr>
        <w:t xml:space="preserve"> </w:t>
      </w:r>
      <w:r w:rsidR="00B36F41" w:rsidRPr="00C24D49">
        <w:rPr>
          <w:rFonts w:ascii="Arial" w:hAnsi="Arial" w:cs="Arial"/>
          <w:b/>
          <w:sz w:val="18"/>
          <w:szCs w:val="18"/>
        </w:rPr>
        <w:t xml:space="preserve">Ball float valves may not be used when overfill prevention is installed or replaced after </w:t>
      </w:r>
      <w:r w:rsidR="005122AC">
        <w:rPr>
          <w:rFonts w:ascii="Arial" w:hAnsi="Arial" w:cs="Arial"/>
          <w:b/>
          <w:sz w:val="18"/>
          <w:szCs w:val="18"/>
        </w:rPr>
        <w:t>October 13, 2015</w:t>
      </w:r>
      <w:r w:rsidR="00B36F41" w:rsidRPr="00C24D49">
        <w:rPr>
          <w:rFonts w:ascii="Arial" w:hAnsi="Arial" w:cs="Arial"/>
          <w:b/>
          <w:sz w:val="18"/>
          <w:szCs w:val="18"/>
        </w:rPr>
        <w:t>.</w:t>
      </w:r>
    </w:p>
    <w:p w14:paraId="7F435F73" w14:textId="656F1459" w:rsidR="003B78E7" w:rsidRPr="003B78E7" w:rsidRDefault="003B78E7" w:rsidP="007C07B4">
      <w:pPr>
        <w:keepNext/>
        <w:keepLines/>
        <w:tabs>
          <w:tab w:val="left" w:pos="180"/>
        </w:tabs>
        <w:spacing w:after="0" w:line="240" w:lineRule="auto"/>
        <w:ind w:left="187" w:hanging="187"/>
        <w:rPr>
          <w:rFonts w:ascii="Arial" w:hAnsi="Arial" w:cs="Arial"/>
          <w:b/>
          <w:sz w:val="18"/>
          <w:szCs w:val="18"/>
        </w:rPr>
      </w:pPr>
      <w:r>
        <w:rPr>
          <w:rFonts w:ascii="Arial" w:hAnsi="Arial" w:cs="Arial"/>
          <w:sz w:val="18"/>
          <w:szCs w:val="18"/>
          <w:vertAlign w:val="superscript"/>
        </w:rPr>
        <w:t xml:space="preserve">2 </w:t>
      </w:r>
      <w:r w:rsidRPr="003B78E7">
        <w:rPr>
          <w:rFonts w:ascii="Arial" w:hAnsi="Arial" w:cs="Arial"/>
          <w:b/>
          <w:sz w:val="18"/>
          <w:szCs w:val="18"/>
        </w:rPr>
        <w:t xml:space="preserve">Spill containment and containment sump testing is not required if the </w:t>
      </w:r>
      <w:r>
        <w:rPr>
          <w:rFonts w:ascii="Arial" w:hAnsi="Arial" w:cs="Arial"/>
          <w:b/>
          <w:sz w:val="18"/>
          <w:szCs w:val="18"/>
        </w:rPr>
        <w:t>containment i</w:t>
      </w:r>
      <w:r w:rsidR="00800EE2">
        <w:rPr>
          <w:rFonts w:ascii="Arial" w:hAnsi="Arial" w:cs="Arial"/>
          <w:b/>
          <w:sz w:val="18"/>
          <w:szCs w:val="18"/>
        </w:rPr>
        <w:t>s</w:t>
      </w:r>
      <w:r>
        <w:rPr>
          <w:rFonts w:ascii="Arial" w:hAnsi="Arial" w:cs="Arial"/>
          <w:b/>
          <w:sz w:val="18"/>
          <w:szCs w:val="18"/>
        </w:rPr>
        <w:t xml:space="preserve"> double-walled and uses periodic interstitial monitoring.</w:t>
      </w:r>
    </w:p>
    <w:p w14:paraId="2A0D6EFA" w14:textId="6671752E" w:rsidR="007C07B4" w:rsidRPr="00C24D49" w:rsidRDefault="003B78E7" w:rsidP="008F5FD9">
      <w:pPr>
        <w:tabs>
          <w:tab w:val="left" w:pos="180"/>
        </w:tabs>
        <w:spacing w:after="0" w:line="240" w:lineRule="auto"/>
        <w:ind w:left="187" w:hanging="187"/>
        <w:rPr>
          <w:rFonts w:ascii="Arial" w:hAnsi="Arial" w:cs="Arial"/>
          <w:b/>
          <w:sz w:val="18"/>
          <w:szCs w:val="18"/>
        </w:rPr>
      </w:pPr>
      <w:r>
        <w:rPr>
          <w:rFonts w:ascii="Arial" w:hAnsi="Arial" w:cs="Arial"/>
          <w:sz w:val="18"/>
          <w:szCs w:val="18"/>
          <w:vertAlign w:val="superscript"/>
        </w:rPr>
        <w:t>3</w:t>
      </w:r>
      <w:r w:rsidR="007C07B4" w:rsidRPr="00C24D49">
        <w:rPr>
          <w:rFonts w:ascii="Arial" w:hAnsi="Arial" w:cs="Arial"/>
          <w:b/>
          <w:sz w:val="18"/>
          <w:szCs w:val="18"/>
        </w:rPr>
        <w:t xml:space="preserve"> USTs storing fuel for emergency power generation installed </w:t>
      </w:r>
      <w:r w:rsidR="0096165A">
        <w:rPr>
          <w:rFonts w:ascii="Arial" w:hAnsi="Arial" w:cs="Arial"/>
          <w:b/>
          <w:sz w:val="18"/>
          <w:szCs w:val="18"/>
        </w:rPr>
        <w:t xml:space="preserve">on or </w:t>
      </w:r>
      <w:r w:rsidR="007C07B4" w:rsidRPr="00C24D49">
        <w:rPr>
          <w:rFonts w:ascii="Arial" w:hAnsi="Arial" w:cs="Arial"/>
          <w:b/>
          <w:sz w:val="18"/>
          <w:szCs w:val="18"/>
        </w:rPr>
        <w:t xml:space="preserve">before </w:t>
      </w:r>
      <w:r w:rsidR="005122AC">
        <w:rPr>
          <w:rFonts w:ascii="Arial" w:hAnsi="Arial" w:cs="Arial"/>
          <w:b/>
          <w:sz w:val="18"/>
          <w:szCs w:val="18"/>
        </w:rPr>
        <w:t>October 13, 2015</w:t>
      </w:r>
      <w:r w:rsidR="007C07B4" w:rsidRPr="00C24D49">
        <w:rPr>
          <w:rFonts w:ascii="Arial" w:hAnsi="Arial" w:cs="Arial"/>
          <w:b/>
          <w:sz w:val="18"/>
          <w:szCs w:val="18"/>
        </w:rPr>
        <w:t xml:space="preserve"> must begin meeting th</w:t>
      </w:r>
      <w:r w:rsidR="0096165A">
        <w:rPr>
          <w:rFonts w:ascii="Arial" w:hAnsi="Arial" w:cs="Arial"/>
          <w:b/>
          <w:sz w:val="18"/>
          <w:szCs w:val="18"/>
        </w:rPr>
        <w:t xml:space="preserve">e </w:t>
      </w:r>
      <w:r w:rsidR="009D37D1">
        <w:rPr>
          <w:rFonts w:ascii="Arial" w:hAnsi="Arial" w:cs="Arial"/>
          <w:b/>
          <w:sz w:val="18"/>
          <w:szCs w:val="18"/>
        </w:rPr>
        <w:t>release detection</w:t>
      </w:r>
      <w:r w:rsidR="007C07B4" w:rsidRPr="00C24D49">
        <w:rPr>
          <w:rFonts w:ascii="Arial" w:hAnsi="Arial" w:cs="Arial"/>
          <w:b/>
          <w:sz w:val="18"/>
          <w:szCs w:val="18"/>
        </w:rPr>
        <w:t xml:space="preserve"> requirement</w:t>
      </w:r>
      <w:r w:rsidR="009D37D1">
        <w:rPr>
          <w:rFonts w:ascii="Arial" w:hAnsi="Arial" w:cs="Arial"/>
          <w:b/>
          <w:sz w:val="18"/>
          <w:szCs w:val="18"/>
        </w:rPr>
        <w:t>s</w:t>
      </w:r>
      <w:r w:rsidR="007C07B4" w:rsidRPr="00C24D49">
        <w:rPr>
          <w:rFonts w:ascii="Arial" w:hAnsi="Arial" w:cs="Arial"/>
          <w:b/>
          <w:sz w:val="18"/>
          <w:szCs w:val="18"/>
        </w:rPr>
        <w:t xml:space="preserve"> on </w:t>
      </w:r>
      <w:r w:rsidR="003A4529">
        <w:rPr>
          <w:rFonts w:ascii="Arial" w:hAnsi="Arial" w:cs="Arial"/>
          <w:b/>
          <w:sz w:val="18"/>
          <w:szCs w:val="18"/>
        </w:rPr>
        <w:t>October 13, 2018</w:t>
      </w:r>
      <w:r w:rsidR="007C07B4" w:rsidRPr="00C24D49">
        <w:rPr>
          <w:rFonts w:ascii="Arial" w:hAnsi="Arial" w:cs="Arial"/>
          <w:b/>
          <w:sz w:val="18"/>
          <w:szCs w:val="18"/>
        </w:rPr>
        <w:t>.</w:t>
      </w:r>
      <w:r w:rsidR="009D37D1">
        <w:rPr>
          <w:rFonts w:ascii="Arial" w:hAnsi="Arial" w:cs="Arial"/>
          <w:b/>
          <w:sz w:val="18"/>
          <w:szCs w:val="18"/>
        </w:rPr>
        <w:t xml:space="preserve">  </w:t>
      </w:r>
      <w:r w:rsidR="009D37D1" w:rsidRPr="00C24D49">
        <w:rPr>
          <w:rFonts w:ascii="Arial" w:hAnsi="Arial" w:cs="Arial"/>
          <w:b/>
          <w:sz w:val="18"/>
          <w:szCs w:val="18"/>
        </w:rPr>
        <w:t xml:space="preserve">USTs storing fuel for emergency power generation installed </w:t>
      </w:r>
      <w:r w:rsidR="009D37D1">
        <w:rPr>
          <w:rFonts w:ascii="Arial" w:hAnsi="Arial" w:cs="Arial"/>
          <w:b/>
          <w:sz w:val="18"/>
          <w:szCs w:val="18"/>
        </w:rPr>
        <w:t>after</w:t>
      </w:r>
      <w:r w:rsidR="009D37D1" w:rsidRPr="00C24D49">
        <w:rPr>
          <w:rFonts w:ascii="Arial" w:hAnsi="Arial" w:cs="Arial"/>
          <w:b/>
          <w:sz w:val="18"/>
          <w:szCs w:val="18"/>
        </w:rPr>
        <w:t xml:space="preserve"> </w:t>
      </w:r>
      <w:r w:rsidR="005122AC" w:rsidRPr="005122AC">
        <w:rPr>
          <w:rFonts w:ascii="Arial" w:hAnsi="Arial" w:cs="Arial"/>
          <w:b/>
          <w:sz w:val="18"/>
          <w:szCs w:val="18"/>
        </w:rPr>
        <w:t>October 13, 2015</w:t>
      </w:r>
      <w:r w:rsidR="009D37D1" w:rsidRPr="00C24D49">
        <w:rPr>
          <w:rFonts w:ascii="Arial" w:hAnsi="Arial" w:cs="Arial"/>
          <w:b/>
          <w:sz w:val="18"/>
          <w:szCs w:val="18"/>
        </w:rPr>
        <w:t xml:space="preserve"> must meet th</w:t>
      </w:r>
      <w:r w:rsidR="009D37D1">
        <w:rPr>
          <w:rFonts w:ascii="Arial" w:hAnsi="Arial" w:cs="Arial"/>
          <w:b/>
          <w:sz w:val="18"/>
          <w:szCs w:val="18"/>
        </w:rPr>
        <w:t>e release detection</w:t>
      </w:r>
      <w:r w:rsidR="009D37D1" w:rsidRPr="00C24D49">
        <w:rPr>
          <w:rFonts w:ascii="Arial" w:hAnsi="Arial" w:cs="Arial"/>
          <w:b/>
          <w:sz w:val="18"/>
          <w:szCs w:val="18"/>
        </w:rPr>
        <w:t xml:space="preserve"> requirement</w:t>
      </w:r>
      <w:r w:rsidR="009D37D1">
        <w:rPr>
          <w:rFonts w:ascii="Arial" w:hAnsi="Arial" w:cs="Arial"/>
          <w:b/>
          <w:sz w:val="18"/>
          <w:szCs w:val="18"/>
        </w:rPr>
        <w:t>s at installation.</w:t>
      </w:r>
    </w:p>
    <w:p w14:paraId="151A5841" w14:textId="62501855" w:rsidR="00310E7A" w:rsidRPr="00C24D49" w:rsidRDefault="003B78E7" w:rsidP="008F5FD9">
      <w:pPr>
        <w:tabs>
          <w:tab w:val="left" w:pos="180"/>
        </w:tabs>
        <w:spacing w:after="0" w:line="240" w:lineRule="auto"/>
        <w:ind w:left="187" w:hanging="187"/>
        <w:rPr>
          <w:rFonts w:ascii="Arial" w:hAnsi="Arial" w:cs="Arial"/>
          <w:sz w:val="18"/>
          <w:szCs w:val="18"/>
        </w:rPr>
      </w:pPr>
      <w:r>
        <w:rPr>
          <w:rFonts w:ascii="Arial" w:hAnsi="Arial" w:cs="Arial"/>
          <w:sz w:val="18"/>
          <w:szCs w:val="18"/>
          <w:vertAlign w:val="superscript"/>
        </w:rPr>
        <w:t>4</w:t>
      </w:r>
      <w:r w:rsidR="007C07B4" w:rsidRPr="00C24D49">
        <w:rPr>
          <w:rFonts w:ascii="Arial" w:hAnsi="Arial" w:cs="Arial"/>
          <w:sz w:val="18"/>
          <w:szCs w:val="18"/>
        </w:rPr>
        <w:t xml:space="preserve"> </w:t>
      </w:r>
      <w:r w:rsidR="00310E7A" w:rsidRPr="00C24D49">
        <w:rPr>
          <w:rFonts w:ascii="Arial" w:hAnsi="Arial" w:cs="Arial"/>
          <w:sz w:val="18"/>
          <w:szCs w:val="18"/>
        </w:rPr>
        <w:t xml:space="preserve">Monthly </w:t>
      </w:r>
      <w:r w:rsidR="002E4A12" w:rsidRPr="00C24D49">
        <w:rPr>
          <w:rFonts w:ascii="Arial" w:hAnsi="Arial" w:cs="Arial"/>
          <w:sz w:val="18"/>
          <w:szCs w:val="18"/>
        </w:rPr>
        <w:t>m</w:t>
      </w:r>
      <w:r w:rsidR="00310E7A" w:rsidRPr="00C24D49">
        <w:rPr>
          <w:rFonts w:ascii="Arial" w:hAnsi="Arial" w:cs="Arial"/>
          <w:sz w:val="18"/>
          <w:szCs w:val="18"/>
        </w:rPr>
        <w:t xml:space="preserve">onitoring </w:t>
      </w:r>
      <w:r w:rsidR="0067795E" w:rsidRPr="00C24D49">
        <w:rPr>
          <w:rFonts w:ascii="Arial" w:hAnsi="Arial" w:cs="Arial"/>
          <w:sz w:val="18"/>
          <w:szCs w:val="18"/>
        </w:rPr>
        <w:t xml:space="preserve">(not to exceed 30 days) </w:t>
      </w:r>
      <w:r w:rsidR="00310E7A" w:rsidRPr="00C24D49">
        <w:rPr>
          <w:rFonts w:ascii="Arial" w:hAnsi="Arial" w:cs="Arial"/>
          <w:sz w:val="18"/>
          <w:szCs w:val="18"/>
        </w:rPr>
        <w:t xml:space="preserve">includes: </w:t>
      </w:r>
      <w:r w:rsidR="002E4A12" w:rsidRPr="00C24D49">
        <w:rPr>
          <w:rFonts w:ascii="Arial" w:hAnsi="Arial" w:cs="Arial"/>
          <w:sz w:val="18"/>
          <w:szCs w:val="18"/>
        </w:rPr>
        <w:t>i</w:t>
      </w:r>
      <w:r w:rsidR="00310E7A" w:rsidRPr="00C24D49">
        <w:rPr>
          <w:rFonts w:ascii="Arial" w:hAnsi="Arial" w:cs="Arial"/>
          <w:sz w:val="18"/>
          <w:szCs w:val="18"/>
        </w:rPr>
        <w:t xml:space="preserve">nterstitial </w:t>
      </w:r>
      <w:r w:rsidR="002E4A12" w:rsidRPr="00C24D49">
        <w:rPr>
          <w:rFonts w:ascii="Arial" w:hAnsi="Arial" w:cs="Arial"/>
          <w:sz w:val="18"/>
          <w:szCs w:val="18"/>
        </w:rPr>
        <w:t>m</w:t>
      </w:r>
      <w:r w:rsidR="00310E7A" w:rsidRPr="00C24D49">
        <w:rPr>
          <w:rFonts w:ascii="Arial" w:hAnsi="Arial" w:cs="Arial"/>
          <w:sz w:val="18"/>
          <w:szCs w:val="18"/>
        </w:rPr>
        <w:t xml:space="preserve">onitoring; </w:t>
      </w:r>
      <w:r w:rsidR="002E4A12" w:rsidRPr="00C24D49">
        <w:rPr>
          <w:rFonts w:ascii="Arial" w:hAnsi="Arial" w:cs="Arial"/>
          <w:sz w:val="18"/>
          <w:szCs w:val="18"/>
        </w:rPr>
        <w:t>a</w:t>
      </w:r>
      <w:r w:rsidR="00310E7A" w:rsidRPr="00C24D49">
        <w:rPr>
          <w:rFonts w:ascii="Arial" w:hAnsi="Arial" w:cs="Arial"/>
          <w:sz w:val="18"/>
          <w:szCs w:val="18"/>
        </w:rPr>
        <w:t xml:space="preserve">utomatic </w:t>
      </w:r>
      <w:r w:rsidR="002E4A12" w:rsidRPr="00C24D49">
        <w:rPr>
          <w:rFonts w:ascii="Arial" w:hAnsi="Arial" w:cs="Arial"/>
          <w:sz w:val="18"/>
          <w:szCs w:val="18"/>
        </w:rPr>
        <w:t>t</w:t>
      </w:r>
      <w:r w:rsidR="00310E7A" w:rsidRPr="00C24D49">
        <w:rPr>
          <w:rFonts w:ascii="Arial" w:hAnsi="Arial" w:cs="Arial"/>
          <w:sz w:val="18"/>
          <w:szCs w:val="18"/>
        </w:rPr>
        <w:t xml:space="preserve">ank </w:t>
      </w:r>
      <w:r w:rsidR="002E4A12" w:rsidRPr="00C24D49">
        <w:rPr>
          <w:rFonts w:ascii="Arial" w:hAnsi="Arial" w:cs="Arial"/>
          <w:sz w:val="18"/>
          <w:szCs w:val="18"/>
        </w:rPr>
        <w:t>g</w:t>
      </w:r>
      <w:r w:rsidR="00310E7A" w:rsidRPr="00C24D49">
        <w:rPr>
          <w:rFonts w:ascii="Arial" w:hAnsi="Arial" w:cs="Arial"/>
          <w:sz w:val="18"/>
          <w:szCs w:val="18"/>
        </w:rPr>
        <w:t xml:space="preserve">auging; </w:t>
      </w:r>
      <w:r w:rsidR="002E4A12" w:rsidRPr="00C24D49">
        <w:rPr>
          <w:rFonts w:ascii="Arial" w:hAnsi="Arial" w:cs="Arial"/>
          <w:sz w:val="18"/>
          <w:szCs w:val="18"/>
        </w:rPr>
        <w:t>v</w:t>
      </w:r>
      <w:r w:rsidR="00310E7A" w:rsidRPr="00C24D49">
        <w:rPr>
          <w:rFonts w:ascii="Arial" w:hAnsi="Arial" w:cs="Arial"/>
          <w:sz w:val="18"/>
          <w:szCs w:val="18"/>
        </w:rPr>
        <w:t xml:space="preserve">apor </w:t>
      </w:r>
      <w:r w:rsidR="002E4A12" w:rsidRPr="00C24D49">
        <w:rPr>
          <w:rFonts w:ascii="Arial" w:hAnsi="Arial" w:cs="Arial"/>
          <w:sz w:val="18"/>
          <w:szCs w:val="18"/>
        </w:rPr>
        <w:t>m</w:t>
      </w:r>
      <w:r w:rsidR="00310E7A" w:rsidRPr="00C24D49">
        <w:rPr>
          <w:rFonts w:ascii="Arial" w:hAnsi="Arial" w:cs="Arial"/>
          <w:sz w:val="18"/>
          <w:szCs w:val="18"/>
        </w:rPr>
        <w:t xml:space="preserve">onitoring, </w:t>
      </w:r>
      <w:r w:rsidR="002E4A12" w:rsidRPr="00C24D49">
        <w:rPr>
          <w:rFonts w:ascii="Arial" w:hAnsi="Arial" w:cs="Arial"/>
          <w:sz w:val="18"/>
          <w:szCs w:val="18"/>
        </w:rPr>
        <w:t>g</w:t>
      </w:r>
      <w:r w:rsidR="00310E7A" w:rsidRPr="00C24D49">
        <w:rPr>
          <w:rFonts w:ascii="Arial" w:hAnsi="Arial" w:cs="Arial"/>
          <w:sz w:val="18"/>
          <w:szCs w:val="18"/>
        </w:rPr>
        <w:t xml:space="preserve">roundwater </w:t>
      </w:r>
      <w:r w:rsidR="002E4A12" w:rsidRPr="00C24D49">
        <w:rPr>
          <w:rFonts w:ascii="Arial" w:hAnsi="Arial" w:cs="Arial"/>
          <w:sz w:val="18"/>
          <w:szCs w:val="18"/>
        </w:rPr>
        <w:t>m</w:t>
      </w:r>
      <w:r w:rsidR="00310E7A" w:rsidRPr="00C24D49">
        <w:rPr>
          <w:rFonts w:ascii="Arial" w:hAnsi="Arial" w:cs="Arial"/>
          <w:sz w:val="18"/>
          <w:szCs w:val="18"/>
        </w:rPr>
        <w:t xml:space="preserve">onitoring; </w:t>
      </w:r>
      <w:r w:rsidR="002E4A12" w:rsidRPr="00C24D49">
        <w:rPr>
          <w:rFonts w:ascii="Arial" w:hAnsi="Arial" w:cs="Arial"/>
          <w:sz w:val="18"/>
          <w:szCs w:val="18"/>
        </w:rPr>
        <w:t>s</w:t>
      </w:r>
      <w:r w:rsidR="00310E7A" w:rsidRPr="00C24D49">
        <w:rPr>
          <w:rFonts w:ascii="Arial" w:hAnsi="Arial" w:cs="Arial"/>
          <w:sz w:val="18"/>
          <w:szCs w:val="18"/>
        </w:rPr>
        <w:t xml:space="preserve">tatistical </w:t>
      </w:r>
      <w:r w:rsidR="002E4A12" w:rsidRPr="00C24D49">
        <w:rPr>
          <w:rFonts w:ascii="Arial" w:hAnsi="Arial" w:cs="Arial"/>
          <w:sz w:val="18"/>
          <w:szCs w:val="18"/>
        </w:rPr>
        <w:t>i</w:t>
      </w:r>
      <w:r w:rsidR="00310E7A" w:rsidRPr="00C24D49">
        <w:rPr>
          <w:rFonts w:ascii="Arial" w:hAnsi="Arial" w:cs="Arial"/>
          <w:sz w:val="18"/>
          <w:szCs w:val="18"/>
        </w:rPr>
        <w:t xml:space="preserve">nventory </w:t>
      </w:r>
      <w:r w:rsidR="002E4A12" w:rsidRPr="00C24D49">
        <w:rPr>
          <w:rFonts w:ascii="Arial" w:hAnsi="Arial" w:cs="Arial"/>
          <w:sz w:val="18"/>
          <w:szCs w:val="18"/>
        </w:rPr>
        <w:t>r</w:t>
      </w:r>
      <w:r w:rsidR="00310E7A" w:rsidRPr="00C24D49">
        <w:rPr>
          <w:rFonts w:ascii="Arial" w:hAnsi="Arial" w:cs="Arial"/>
          <w:sz w:val="18"/>
          <w:szCs w:val="18"/>
        </w:rPr>
        <w:t xml:space="preserve">econciliation; </w:t>
      </w:r>
      <w:r w:rsidR="0067795E" w:rsidRPr="00C24D49">
        <w:rPr>
          <w:rFonts w:ascii="Arial" w:hAnsi="Arial" w:cs="Arial"/>
          <w:sz w:val="18"/>
          <w:szCs w:val="18"/>
        </w:rPr>
        <w:t xml:space="preserve">continuous in-tank leak detection; </w:t>
      </w:r>
      <w:r w:rsidR="00310E7A" w:rsidRPr="00C24D49">
        <w:rPr>
          <w:rFonts w:ascii="Arial" w:hAnsi="Arial" w:cs="Arial"/>
          <w:sz w:val="18"/>
          <w:szCs w:val="18"/>
        </w:rPr>
        <w:t xml:space="preserve">and other methods approved by </w:t>
      </w:r>
      <w:r w:rsidR="002E6092" w:rsidRPr="00C24D49">
        <w:rPr>
          <w:rFonts w:ascii="Arial" w:hAnsi="Arial" w:cs="Arial"/>
          <w:sz w:val="18"/>
          <w:szCs w:val="18"/>
        </w:rPr>
        <w:t xml:space="preserve">your </w:t>
      </w:r>
      <w:r w:rsidR="007E0D51" w:rsidRPr="00C24D49">
        <w:rPr>
          <w:rFonts w:ascii="Arial" w:hAnsi="Arial" w:cs="Arial"/>
          <w:sz w:val="18"/>
          <w:szCs w:val="18"/>
        </w:rPr>
        <w:t xml:space="preserve">implementing </w:t>
      </w:r>
      <w:r w:rsidR="002E6092" w:rsidRPr="00C24D49">
        <w:rPr>
          <w:rFonts w:ascii="Arial" w:hAnsi="Arial" w:cs="Arial"/>
          <w:sz w:val="18"/>
          <w:szCs w:val="18"/>
        </w:rPr>
        <w:t>agency</w:t>
      </w:r>
      <w:r w:rsidR="00310E7A" w:rsidRPr="00C24D49">
        <w:rPr>
          <w:rFonts w:ascii="Arial" w:hAnsi="Arial" w:cs="Arial"/>
          <w:sz w:val="18"/>
          <w:szCs w:val="18"/>
        </w:rPr>
        <w:t>.</w:t>
      </w:r>
    </w:p>
    <w:p w14:paraId="2EB86A84" w14:textId="7F3DC1DE" w:rsidR="00310E7A" w:rsidRPr="00C24D49" w:rsidRDefault="003B78E7" w:rsidP="008F5FD9">
      <w:pPr>
        <w:tabs>
          <w:tab w:val="left" w:pos="180"/>
        </w:tabs>
        <w:spacing w:after="0" w:line="240" w:lineRule="auto"/>
        <w:ind w:left="187" w:hanging="187"/>
        <w:rPr>
          <w:rFonts w:ascii="Arial" w:hAnsi="Arial" w:cs="Arial"/>
          <w:sz w:val="18"/>
          <w:szCs w:val="18"/>
        </w:rPr>
      </w:pPr>
      <w:r>
        <w:rPr>
          <w:rFonts w:ascii="Arial" w:hAnsi="Arial" w:cs="Arial"/>
          <w:sz w:val="18"/>
          <w:szCs w:val="18"/>
          <w:vertAlign w:val="superscript"/>
        </w:rPr>
        <w:t>5</w:t>
      </w:r>
      <w:r w:rsidR="00C15C59" w:rsidRPr="00C24D49">
        <w:rPr>
          <w:rFonts w:ascii="Arial" w:hAnsi="Arial" w:cs="Arial"/>
          <w:sz w:val="18"/>
          <w:szCs w:val="18"/>
        </w:rPr>
        <w:t xml:space="preserve"> </w:t>
      </w:r>
      <w:r w:rsidR="00310E7A" w:rsidRPr="00C24D49">
        <w:rPr>
          <w:rFonts w:ascii="Arial" w:hAnsi="Arial" w:cs="Arial"/>
          <w:sz w:val="18"/>
          <w:szCs w:val="18"/>
        </w:rPr>
        <w:t xml:space="preserve">Tanks 2,000 gallons and smaller may be able to use manual tank gauging (page </w:t>
      </w:r>
      <w:r w:rsidR="002F4CAE">
        <w:rPr>
          <w:rFonts w:ascii="Arial" w:hAnsi="Arial" w:cs="Arial"/>
          <w:sz w:val="18"/>
          <w:szCs w:val="18"/>
        </w:rPr>
        <w:t>18</w:t>
      </w:r>
      <w:r w:rsidR="00310E7A" w:rsidRPr="00C24D49">
        <w:rPr>
          <w:rFonts w:ascii="Arial" w:hAnsi="Arial" w:cs="Arial"/>
          <w:sz w:val="18"/>
          <w:szCs w:val="18"/>
        </w:rPr>
        <w:t>).</w:t>
      </w:r>
    </w:p>
    <w:p w14:paraId="0632E693" w14:textId="3F559A7C" w:rsidR="00C24D49" w:rsidRDefault="00C24D49">
      <w:pPr>
        <w:rPr>
          <w:rFonts w:ascii="Arial" w:hAnsi="Arial" w:cs="Arial"/>
          <w:sz w:val="20"/>
          <w:szCs w:val="20"/>
        </w:rPr>
      </w:pPr>
      <w:r>
        <w:rPr>
          <w:rFonts w:ascii="Arial" w:hAnsi="Arial" w:cs="Arial"/>
          <w:sz w:val="20"/>
          <w:szCs w:val="20"/>
        </w:rPr>
        <w:br w:type="page"/>
      </w:r>
    </w:p>
    <w:p w14:paraId="1A87085D" w14:textId="748986AE" w:rsidR="00122A2E" w:rsidRPr="00122A2E" w:rsidRDefault="00122A2E" w:rsidP="00D428FA">
      <w:pPr>
        <w:spacing w:after="0"/>
        <w:rPr>
          <w:sz w:val="40"/>
          <w:szCs w:val="40"/>
        </w:rPr>
      </w:pPr>
      <w:r w:rsidRPr="00122A2E">
        <w:rPr>
          <w:noProof/>
          <w:sz w:val="40"/>
          <w:szCs w:val="40"/>
        </w:rPr>
        <w:lastRenderedPageBreak/>
        <mc:AlternateContent>
          <mc:Choice Requires="wps">
            <w:drawing>
              <wp:anchor distT="0" distB="0" distL="114300" distR="114300" simplePos="0" relativeHeight="251572224" behindDoc="1" locked="0" layoutInCell="1" allowOverlap="1" wp14:anchorId="3BC685C3" wp14:editId="42601B88">
                <wp:simplePos x="0" y="0"/>
                <wp:positionH relativeFrom="column">
                  <wp:posOffset>-904875</wp:posOffset>
                </wp:positionH>
                <wp:positionV relativeFrom="page">
                  <wp:posOffset>457200</wp:posOffset>
                </wp:positionV>
                <wp:extent cx="4050792" cy="1216152"/>
                <wp:effectExtent l="0" t="0" r="6985" b="3175"/>
                <wp:wrapNone/>
                <wp:docPr id="300" name="Rectangle 300" descr="  " title="  "/>
                <wp:cNvGraphicFramePr/>
                <a:graphic xmlns:a="http://schemas.openxmlformats.org/drawingml/2006/main">
                  <a:graphicData uri="http://schemas.microsoft.com/office/word/2010/wordprocessingShape">
                    <wps:wsp>
                      <wps:cNvSpPr/>
                      <wps:spPr>
                        <a:xfrm>
                          <a:off x="0" y="0"/>
                          <a:ext cx="4050792"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558F" id="Rectangle 300" o:spid="_x0000_s1026" alt="Title:    - Description:   " style="position:absolute;margin-left:-71.25pt;margin-top:36pt;width:318.95pt;height:95.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" fillcolor="#61ae4e [3204]" stroked="f" strokeweight="2pt">
                <w10:wrap anchory="page"/>
              </v:rect>
            </w:pict>
          </mc:Fallback>
        </mc:AlternateContent>
      </w:r>
      <w:r w:rsidRPr="00122A2E">
        <w:rPr>
          <w:noProof/>
          <w:sz w:val="40"/>
          <w:szCs w:val="40"/>
        </w:rPr>
        <w:drawing>
          <wp:anchor distT="0" distB="0" distL="114300" distR="114300" simplePos="0" relativeHeight="251725824" behindDoc="0" locked="0" layoutInCell="1" allowOverlap="1" wp14:anchorId="7834CB50" wp14:editId="7D5E8BB6">
            <wp:simplePos x="0" y="0"/>
            <wp:positionH relativeFrom="column">
              <wp:posOffset>3142615</wp:posOffset>
            </wp:positionH>
            <wp:positionV relativeFrom="page">
              <wp:posOffset>457200</wp:posOffset>
            </wp:positionV>
            <wp:extent cx="2802255" cy="1216660"/>
            <wp:effectExtent l="0" t="0" r="0" b="2540"/>
            <wp:wrapNone/>
            <wp:docPr id="440" name="Picture 440"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9"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bookmarkStart w:id="5" w:name="_Toc420496204"/>
    <w:p w14:paraId="75128D34" w14:textId="47538320" w:rsidR="005A48A7" w:rsidRDefault="00631334" w:rsidP="009D2443">
      <w:pPr>
        <w:pStyle w:val="Heading1"/>
        <w:spacing w:before="0" w:line="240" w:lineRule="auto"/>
        <w:ind w:right="4680"/>
        <w:sectPr w:rsidR="005A48A7" w:rsidSect="00B53864">
          <w:type w:val="continuous"/>
          <w:pgSz w:w="12240" w:h="15840"/>
          <w:pgMar w:top="720" w:right="1440" w:bottom="1080" w:left="1440" w:header="720" w:footer="720" w:gutter="0"/>
          <w:cols w:space="720"/>
          <w:docGrid w:linePitch="360"/>
        </w:sectPr>
      </w:pPr>
      <w:r w:rsidRPr="005F3A6A">
        <mc:AlternateContent>
          <mc:Choice Requires="wps">
            <w:drawing>
              <wp:anchor distT="182880" distB="182880" distL="182880" distR="182880" simplePos="0" relativeHeight="251657216" behindDoc="0" locked="0" layoutInCell="1" allowOverlap="1" wp14:anchorId="76993E0F" wp14:editId="1A3DD0D9">
                <wp:simplePos x="0" y="0"/>
                <wp:positionH relativeFrom="margin">
                  <wp:posOffset>3886200</wp:posOffset>
                </wp:positionH>
                <wp:positionV relativeFrom="margin">
                  <wp:posOffset>1370965</wp:posOffset>
                </wp:positionV>
                <wp:extent cx="2057400" cy="7433310"/>
                <wp:effectExtent l="0" t="0" r="0" b="0"/>
                <wp:wrapSquare wrapText="bothSides"/>
                <wp:docPr id="10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3310"/>
                        </a:xfrm>
                        <a:prstGeom prst="rect">
                          <a:avLst/>
                        </a:prstGeom>
                        <a:solidFill>
                          <a:schemeClr val="accent1"/>
                        </a:solidFill>
                        <a:ln w="9525">
                          <a:noFill/>
                          <a:miter lim="800000"/>
                          <a:headEnd/>
                          <a:tailEnd/>
                        </a:ln>
                        <a:effectLst/>
                      </wps:spPr>
                      <wps:txbx>
                        <w:txbxContent>
                          <w:p w14:paraId="6B0D31D6" w14:textId="77777777" w:rsidR="0042210C" w:rsidRDefault="0042210C" w:rsidP="005F3A6A">
                            <w:pPr>
                              <w:spacing w:after="0" w:line="240" w:lineRule="auto"/>
                              <w:rPr>
                                <w:rFonts w:asciiTheme="minorHAnsi" w:hAnsiTheme="minorHAnsi"/>
                                <w:b/>
                                <w:color w:val="FFFFFF" w:themeColor="background1"/>
                                <w:sz w:val="22"/>
                              </w:rPr>
                            </w:pPr>
                          </w:p>
                          <w:p w14:paraId="743DDB58" w14:textId="77777777" w:rsidR="0042210C" w:rsidRDefault="0042210C" w:rsidP="005F3A6A">
                            <w:pPr>
                              <w:spacing w:after="0" w:line="240" w:lineRule="auto"/>
                              <w:rPr>
                                <w:rFonts w:asciiTheme="minorHAnsi" w:hAnsiTheme="minorHAnsi"/>
                                <w:b/>
                                <w:color w:val="FFFFFF" w:themeColor="background1"/>
                                <w:sz w:val="22"/>
                              </w:rPr>
                            </w:pPr>
                          </w:p>
                          <w:p w14:paraId="2DABFBF3" w14:textId="77777777" w:rsidR="0042210C" w:rsidRDefault="0042210C" w:rsidP="005F3A6A">
                            <w:pPr>
                              <w:spacing w:after="0" w:line="240" w:lineRule="auto"/>
                              <w:rPr>
                                <w:rFonts w:asciiTheme="minorHAnsi" w:hAnsiTheme="minorHAnsi"/>
                                <w:b/>
                                <w:color w:val="FFFFFF" w:themeColor="background1"/>
                                <w:sz w:val="22"/>
                              </w:rPr>
                            </w:pPr>
                          </w:p>
                          <w:p w14:paraId="4AEA9BD3" w14:textId="6F7F05A0"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Mistakes can be made during installation.  For example, mishandling of the tank during installation can cause issues with tanks, tank coatings, and </w:t>
                            </w:r>
                            <w:proofErr w:type="spellStart"/>
                            <w:r w:rsidRPr="005F3A6A">
                              <w:rPr>
                                <w:rFonts w:asciiTheme="minorHAnsi" w:hAnsiTheme="minorHAnsi"/>
                                <w:b/>
                                <w:color w:val="FFFFFF" w:themeColor="background1"/>
                                <w:sz w:val="22"/>
                              </w:rPr>
                              <w:t>cathodic</w:t>
                            </w:r>
                            <w:proofErr w:type="spellEnd"/>
                            <w:r w:rsidRPr="005F3A6A">
                              <w:rPr>
                                <w:rFonts w:asciiTheme="minorHAnsi" w:hAnsiTheme="minorHAnsi"/>
                                <w:b/>
                                <w:color w:val="FFFFFF" w:themeColor="background1"/>
                                <w:sz w:val="22"/>
                              </w:rPr>
                              <w:t xml:space="preserve"> protection.  Improper layout of piping runs, incomplete tightening of joints, inadequate cover pad construction, and construction accidents can lead to failure of delivery piping.</w:t>
                            </w:r>
                          </w:p>
                          <w:p w14:paraId="423083C3" w14:textId="77777777" w:rsidR="0042210C" w:rsidRDefault="0042210C" w:rsidP="005F3A6A">
                            <w:pPr>
                              <w:spacing w:after="0" w:line="240" w:lineRule="auto"/>
                              <w:rPr>
                                <w:rFonts w:asciiTheme="minorHAnsi" w:hAnsiTheme="minorHAnsi"/>
                                <w:b/>
                                <w:color w:val="FFFFFF" w:themeColor="background1"/>
                                <w:sz w:val="22"/>
                              </w:rPr>
                            </w:pPr>
                          </w:p>
                          <w:p w14:paraId="5B2D45C0" w14:textId="77777777" w:rsidR="0042210C" w:rsidRDefault="0042210C" w:rsidP="005F3A6A">
                            <w:pPr>
                              <w:spacing w:after="0" w:line="240" w:lineRule="auto"/>
                              <w:rPr>
                                <w:rFonts w:asciiTheme="minorHAnsi" w:hAnsiTheme="minorHAnsi"/>
                                <w:b/>
                                <w:color w:val="FFFFFF" w:themeColor="background1"/>
                                <w:sz w:val="22"/>
                              </w:rPr>
                            </w:pPr>
                          </w:p>
                          <w:p w14:paraId="72D9AFB0" w14:textId="77777777" w:rsidR="0042210C" w:rsidRDefault="0042210C" w:rsidP="005F3A6A">
                            <w:pPr>
                              <w:spacing w:after="0" w:line="240" w:lineRule="auto"/>
                              <w:rPr>
                                <w:rFonts w:asciiTheme="minorHAnsi" w:hAnsiTheme="minorHAnsi"/>
                                <w:b/>
                                <w:color w:val="FFFFFF" w:themeColor="background1"/>
                                <w:sz w:val="22"/>
                              </w:rPr>
                            </w:pPr>
                          </w:p>
                          <w:p w14:paraId="2435E415" w14:textId="77777777" w:rsidR="0042210C" w:rsidRDefault="0042210C" w:rsidP="005F3A6A">
                            <w:pPr>
                              <w:spacing w:after="0" w:line="240" w:lineRule="auto"/>
                              <w:rPr>
                                <w:rFonts w:asciiTheme="minorHAnsi" w:hAnsiTheme="minorHAnsi"/>
                                <w:b/>
                                <w:color w:val="FFFFFF" w:themeColor="background1"/>
                                <w:sz w:val="22"/>
                              </w:rPr>
                            </w:pPr>
                          </w:p>
                          <w:p w14:paraId="427BB7E5" w14:textId="77777777" w:rsidR="0042210C" w:rsidRDefault="0042210C" w:rsidP="005F3A6A">
                            <w:pPr>
                              <w:spacing w:after="0" w:line="240" w:lineRule="auto"/>
                              <w:rPr>
                                <w:rFonts w:asciiTheme="minorHAnsi" w:hAnsiTheme="minorHAnsi"/>
                                <w:b/>
                                <w:color w:val="FFFFFF" w:themeColor="background1"/>
                                <w:sz w:val="22"/>
                              </w:rPr>
                            </w:pPr>
                          </w:p>
                          <w:p w14:paraId="1F4AA3DC" w14:textId="77777777" w:rsidR="0042210C" w:rsidRDefault="0042210C" w:rsidP="005F3A6A">
                            <w:pPr>
                              <w:spacing w:after="0" w:line="240" w:lineRule="auto"/>
                              <w:rPr>
                                <w:rFonts w:asciiTheme="minorHAnsi" w:hAnsiTheme="minorHAnsi"/>
                                <w:b/>
                                <w:color w:val="FFFFFF" w:themeColor="background1"/>
                                <w:sz w:val="22"/>
                              </w:rPr>
                            </w:pPr>
                          </w:p>
                          <w:p w14:paraId="0D7CF655" w14:textId="77777777" w:rsidR="0042210C" w:rsidRDefault="0042210C" w:rsidP="005F3A6A">
                            <w:pPr>
                              <w:spacing w:after="0" w:line="240" w:lineRule="auto"/>
                              <w:rPr>
                                <w:rFonts w:asciiTheme="minorHAnsi" w:hAnsiTheme="minorHAnsi"/>
                                <w:b/>
                                <w:color w:val="FFFFFF" w:themeColor="background1"/>
                                <w:sz w:val="22"/>
                              </w:rPr>
                            </w:pPr>
                          </w:p>
                          <w:p w14:paraId="0E02D254" w14:textId="77777777" w:rsidR="0042210C" w:rsidRDefault="0042210C" w:rsidP="005F3A6A">
                            <w:pPr>
                              <w:spacing w:after="0" w:line="240" w:lineRule="auto"/>
                              <w:rPr>
                                <w:rFonts w:asciiTheme="minorHAnsi" w:hAnsiTheme="minorHAnsi"/>
                                <w:b/>
                                <w:color w:val="FFFFFF" w:themeColor="background1"/>
                                <w:sz w:val="22"/>
                              </w:rPr>
                            </w:pPr>
                          </w:p>
                          <w:p w14:paraId="1D4BA3E1" w14:textId="77777777" w:rsidR="0042210C" w:rsidRDefault="0042210C" w:rsidP="005F3A6A">
                            <w:pPr>
                              <w:spacing w:after="0" w:line="240" w:lineRule="auto"/>
                              <w:rPr>
                                <w:rFonts w:asciiTheme="minorHAnsi" w:hAnsiTheme="minorHAnsi"/>
                                <w:b/>
                                <w:color w:val="FFFFFF" w:themeColor="background1"/>
                                <w:sz w:val="22"/>
                              </w:rPr>
                            </w:pPr>
                          </w:p>
                          <w:p w14:paraId="79DAAD86" w14:textId="77777777" w:rsidR="0042210C" w:rsidRDefault="0042210C" w:rsidP="005F3A6A">
                            <w:pPr>
                              <w:spacing w:after="0" w:line="240" w:lineRule="auto"/>
                              <w:rPr>
                                <w:rFonts w:asciiTheme="minorHAnsi" w:hAnsiTheme="minorHAnsi"/>
                                <w:b/>
                                <w:color w:val="FFFFFF" w:themeColor="background1"/>
                                <w:sz w:val="22"/>
                              </w:rPr>
                            </w:pPr>
                          </w:p>
                          <w:p w14:paraId="553FF620" w14:textId="77777777" w:rsidR="0042210C" w:rsidRDefault="0042210C" w:rsidP="005F3A6A">
                            <w:pPr>
                              <w:spacing w:after="0" w:line="240" w:lineRule="auto"/>
                              <w:rPr>
                                <w:rFonts w:asciiTheme="minorHAnsi" w:hAnsiTheme="minorHAnsi"/>
                                <w:b/>
                                <w:color w:val="FFFFFF" w:themeColor="background1"/>
                                <w:sz w:val="22"/>
                              </w:rPr>
                            </w:pPr>
                          </w:p>
                          <w:p w14:paraId="11D1FAA0" w14:textId="77777777" w:rsidR="0042210C" w:rsidRDefault="0042210C" w:rsidP="005F3A6A">
                            <w:pPr>
                              <w:spacing w:after="0" w:line="240" w:lineRule="auto"/>
                              <w:rPr>
                                <w:rFonts w:asciiTheme="minorHAnsi" w:hAnsiTheme="minorHAnsi"/>
                                <w:b/>
                                <w:color w:val="FFFFFF" w:themeColor="background1"/>
                                <w:sz w:val="22"/>
                              </w:rPr>
                            </w:pPr>
                          </w:p>
                          <w:p w14:paraId="3F888D2A" w14:textId="77777777" w:rsidR="0042210C" w:rsidRDefault="0042210C" w:rsidP="005F3A6A">
                            <w:pPr>
                              <w:spacing w:after="0" w:line="240" w:lineRule="auto"/>
                              <w:rPr>
                                <w:rFonts w:asciiTheme="minorHAnsi" w:hAnsiTheme="minorHAnsi"/>
                                <w:b/>
                                <w:color w:val="FFFFFF" w:themeColor="background1"/>
                                <w:sz w:val="22"/>
                              </w:rPr>
                            </w:pPr>
                          </w:p>
                          <w:p w14:paraId="749C5135" w14:textId="77777777" w:rsidR="0042210C" w:rsidRDefault="0042210C" w:rsidP="005F3A6A">
                            <w:pPr>
                              <w:spacing w:after="0" w:line="240" w:lineRule="auto"/>
                              <w:rPr>
                                <w:rFonts w:asciiTheme="minorHAnsi" w:hAnsiTheme="minorHAnsi"/>
                                <w:b/>
                                <w:color w:val="FFFFFF" w:themeColor="background1"/>
                                <w:sz w:val="22"/>
                              </w:rPr>
                            </w:pPr>
                          </w:p>
                          <w:p w14:paraId="2BE44D00" w14:textId="77777777" w:rsidR="0042210C" w:rsidRDefault="0042210C" w:rsidP="005F3A6A">
                            <w:pPr>
                              <w:spacing w:after="0" w:line="240" w:lineRule="auto"/>
                              <w:rPr>
                                <w:rFonts w:asciiTheme="minorHAnsi" w:hAnsiTheme="minorHAnsi"/>
                                <w:b/>
                                <w:color w:val="FFFFFF" w:themeColor="background1"/>
                                <w:sz w:val="22"/>
                              </w:rPr>
                            </w:pPr>
                          </w:p>
                          <w:p w14:paraId="706ABE75" w14:textId="77777777" w:rsidR="0042210C" w:rsidRDefault="0042210C" w:rsidP="005F3A6A">
                            <w:pPr>
                              <w:spacing w:after="0" w:line="240" w:lineRule="auto"/>
                              <w:rPr>
                                <w:rFonts w:asciiTheme="minorHAnsi" w:hAnsiTheme="minorHAnsi"/>
                                <w:b/>
                                <w:color w:val="FFFFFF" w:themeColor="background1"/>
                                <w:sz w:val="22"/>
                              </w:rPr>
                            </w:pPr>
                          </w:p>
                          <w:p w14:paraId="4A1976F4" w14:textId="77777777" w:rsidR="0042210C" w:rsidRDefault="0042210C" w:rsidP="005F3A6A">
                            <w:pPr>
                              <w:spacing w:after="0" w:line="240" w:lineRule="auto"/>
                              <w:rPr>
                                <w:rFonts w:asciiTheme="minorHAnsi" w:hAnsiTheme="minorHAnsi"/>
                                <w:b/>
                                <w:color w:val="FFFFFF" w:themeColor="background1"/>
                                <w:sz w:val="22"/>
                              </w:rPr>
                            </w:pPr>
                          </w:p>
                          <w:p w14:paraId="51360BEE" w14:textId="77777777" w:rsidR="0042210C" w:rsidRPr="00B33AA8" w:rsidRDefault="0042210C" w:rsidP="00B33AA8">
                            <w:pPr>
                              <w:spacing w:after="0" w:line="240" w:lineRule="auto"/>
                              <w:rPr>
                                <w:rFonts w:asciiTheme="minorHAnsi" w:hAnsiTheme="minorHAnsi"/>
                                <w:b/>
                                <w:color w:val="FFFFFF" w:themeColor="background1"/>
                                <w:sz w:val="22"/>
                              </w:rPr>
                            </w:pPr>
                            <w:r w:rsidRPr="00B33AA8">
                              <w:rPr>
                                <w:rFonts w:asciiTheme="minorHAnsi" w:hAnsiTheme="minorHAnsi"/>
                                <w:b/>
                                <w:color w:val="FFFFFF" w:themeColor="background1"/>
                                <w:sz w:val="22"/>
                              </w:rPr>
                              <w:t>Under-dispenser containment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93E0F" id="_x0000_s1042" type="#_x0000_t202" alt="Title:    - Description:   " style="position:absolute;margin-left:306pt;margin-top:107.95pt;width:162pt;height:585.3pt;z-index:25165721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" fillcolor="#61ae4e [3204]" stroked="f">
                <v:textbox inset="14.4pt,7.2pt,14.4pt,7.2pt">
                  <w:txbxContent>
                    <w:p w14:paraId="6B0D31D6" w14:textId="77777777" w:rsidR="0042210C" w:rsidRDefault="0042210C" w:rsidP="005F3A6A">
                      <w:pPr>
                        <w:spacing w:after="0" w:line="240" w:lineRule="auto"/>
                        <w:rPr>
                          <w:rFonts w:asciiTheme="minorHAnsi" w:hAnsiTheme="minorHAnsi"/>
                          <w:b/>
                          <w:color w:val="FFFFFF" w:themeColor="background1"/>
                          <w:sz w:val="22"/>
                        </w:rPr>
                      </w:pPr>
                    </w:p>
                    <w:p w14:paraId="743DDB58" w14:textId="77777777" w:rsidR="0042210C" w:rsidRDefault="0042210C" w:rsidP="005F3A6A">
                      <w:pPr>
                        <w:spacing w:after="0" w:line="240" w:lineRule="auto"/>
                        <w:rPr>
                          <w:rFonts w:asciiTheme="minorHAnsi" w:hAnsiTheme="minorHAnsi"/>
                          <w:b/>
                          <w:color w:val="FFFFFF" w:themeColor="background1"/>
                          <w:sz w:val="22"/>
                        </w:rPr>
                      </w:pPr>
                    </w:p>
                    <w:p w14:paraId="2DABFBF3" w14:textId="77777777" w:rsidR="0042210C" w:rsidRDefault="0042210C" w:rsidP="005F3A6A">
                      <w:pPr>
                        <w:spacing w:after="0" w:line="240" w:lineRule="auto"/>
                        <w:rPr>
                          <w:rFonts w:asciiTheme="minorHAnsi" w:hAnsiTheme="minorHAnsi"/>
                          <w:b/>
                          <w:color w:val="FFFFFF" w:themeColor="background1"/>
                          <w:sz w:val="22"/>
                        </w:rPr>
                      </w:pPr>
                    </w:p>
                    <w:p w14:paraId="4AEA9BD3" w14:textId="6F7F05A0"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Mistakes can be made during installation.  For example, mishandling of the tank during installation can cause issues with tanks, tank coatings, and cathodic protection.  Improper layout of piping runs, incomplete tightening of joints, inadequate cover pad construction, and construction accidents can lead to failure of delivery piping.</w:t>
                      </w:r>
                    </w:p>
                    <w:p w14:paraId="423083C3" w14:textId="77777777" w:rsidR="0042210C" w:rsidRDefault="0042210C" w:rsidP="005F3A6A">
                      <w:pPr>
                        <w:spacing w:after="0" w:line="240" w:lineRule="auto"/>
                        <w:rPr>
                          <w:rFonts w:asciiTheme="minorHAnsi" w:hAnsiTheme="minorHAnsi"/>
                          <w:b/>
                          <w:color w:val="FFFFFF" w:themeColor="background1"/>
                          <w:sz w:val="22"/>
                        </w:rPr>
                      </w:pPr>
                    </w:p>
                    <w:p w14:paraId="5B2D45C0" w14:textId="77777777" w:rsidR="0042210C" w:rsidRDefault="0042210C" w:rsidP="005F3A6A">
                      <w:pPr>
                        <w:spacing w:after="0" w:line="240" w:lineRule="auto"/>
                        <w:rPr>
                          <w:rFonts w:asciiTheme="minorHAnsi" w:hAnsiTheme="minorHAnsi"/>
                          <w:b/>
                          <w:color w:val="FFFFFF" w:themeColor="background1"/>
                          <w:sz w:val="22"/>
                        </w:rPr>
                      </w:pPr>
                    </w:p>
                    <w:p w14:paraId="72D9AFB0" w14:textId="77777777" w:rsidR="0042210C" w:rsidRDefault="0042210C" w:rsidP="005F3A6A">
                      <w:pPr>
                        <w:spacing w:after="0" w:line="240" w:lineRule="auto"/>
                        <w:rPr>
                          <w:rFonts w:asciiTheme="minorHAnsi" w:hAnsiTheme="minorHAnsi"/>
                          <w:b/>
                          <w:color w:val="FFFFFF" w:themeColor="background1"/>
                          <w:sz w:val="22"/>
                        </w:rPr>
                      </w:pPr>
                    </w:p>
                    <w:p w14:paraId="2435E415" w14:textId="77777777" w:rsidR="0042210C" w:rsidRDefault="0042210C" w:rsidP="005F3A6A">
                      <w:pPr>
                        <w:spacing w:after="0" w:line="240" w:lineRule="auto"/>
                        <w:rPr>
                          <w:rFonts w:asciiTheme="minorHAnsi" w:hAnsiTheme="minorHAnsi"/>
                          <w:b/>
                          <w:color w:val="FFFFFF" w:themeColor="background1"/>
                          <w:sz w:val="22"/>
                        </w:rPr>
                      </w:pPr>
                    </w:p>
                    <w:p w14:paraId="427BB7E5" w14:textId="77777777" w:rsidR="0042210C" w:rsidRDefault="0042210C" w:rsidP="005F3A6A">
                      <w:pPr>
                        <w:spacing w:after="0" w:line="240" w:lineRule="auto"/>
                        <w:rPr>
                          <w:rFonts w:asciiTheme="minorHAnsi" w:hAnsiTheme="minorHAnsi"/>
                          <w:b/>
                          <w:color w:val="FFFFFF" w:themeColor="background1"/>
                          <w:sz w:val="22"/>
                        </w:rPr>
                      </w:pPr>
                    </w:p>
                    <w:p w14:paraId="1F4AA3DC" w14:textId="77777777" w:rsidR="0042210C" w:rsidRDefault="0042210C" w:rsidP="005F3A6A">
                      <w:pPr>
                        <w:spacing w:after="0" w:line="240" w:lineRule="auto"/>
                        <w:rPr>
                          <w:rFonts w:asciiTheme="minorHAnsi" w:hAnsiTheme="minorHAnsi"/>
                          <w:b/>
                          <w:color w:val="FFFFFF" w:themeColor="background1"/>
                          <w:sz w:val="22"/>
                        </w:rPr>
                      </w:pPr>
                    </w:p>
                    <w:p w14:paraId="0D7CF655" w14:textId="77777777" w:rsidR="0042210C" w:rsidRDefault="0042210C" w:rsidP="005F3A6A">
                      <w:pPr>
                        <w:spacing w:after="0" w:line="240" w:lineRule="auto"/>
                        <w:rPr>
                          <w:rFonts w:asciiTheme="minorHAnsi" w:hAnsiTheme="minorHAnsi"/>
                          <w:b/>
                          <w:color w:val="FFFFFF" w:themeColor="background1"/>
                          <w:sz w:val="22"/>
                        </w:rPr>
                      </w:pPr>
                    </w:p>
                    <w:p w14:paraId="0E02D254" w14:textId="77777777" w:rsidR="0042210C" w:rsidRDefault="0042210C" w:rsidP="005F3A6A">
                      <w:pPr>
                        <w:spacing w:after="0" w:line="240" w:lineRule="auto"/>
                        <w:rPr>
                          <w:rFonts w:asciiTheme="minorHAnsi" w:hAnsiTheme="minorHAnsi"/>
                          <w:b/>
                          <w:color w:val="FFFFFF" w:themeColor="background1"/>
                          <w:sz w:val="22"/>
                        </w:rPr>
                      </w:pPr>
                    </w:p>
                    <w:p w14:paraId="1D4BA3E1" w14:textId="77777777" w:rsidR="0042210C" w:rsidRDefault="0042210C" w:rsidP="005F3A6A">
                      <w:pPr>
                        <w:spacing w:after="0" w:line="240" w:lineRule="auto"/>
                        <w:rPr>
                          <w:rFonts w:asciiTheme="minorHAnsi" w:hAnsiTheme="minorHAnsi"/>
                          <w:b/>
                          <w:color w:val="FFFFFF" w:themeColor="background1"/>
                          <w:sz w:val="22"/>
                        </w:rPr>
                      </w:pPr>
                    </w:p>
                    <w:p w14:paraId="79DAAD86" w14:textId="77777777" w:rsidR="0042210C" w:rsidRDefault="0042210C" w:rsidP="005F3A6A">
                      <w:pPr>
                        <w:spacing w:after="0" w:line="240" w:lineRule="auto"/>
                        <w:rPr>
                          <w:rFonts w:asciiTheme="minorHAnsi" w:hAnsiTheme="minorHAnsi"/>
                          <w:b/>
                          <w:color w:val="FFFFFF" w:themeColor="background1"/>
                          <w:sz w:val="22"/>
                        </w:rPr>
                      </w:pPr>
                    </w:p>
                    <w:p w14:paraId="553FF620" w14:textId="77777777" w:rsidR="0042210C" w:rsidRDefault="0042210C" w:rsidP="005F3A6A">
                      <w:pPr>
                        <w:spacing w:after="0" w:line="240" w:lineRule="auto"/>
                        <w:rPr>
                          <w:rFonts w:asciiTheme="minorHAnsi" w:hAnsiTheme="minorHAnsi"/>
                          <w:b/>
                          <w:color w:val="FFFFFF" w:themeColor="background1"/>
                          <w:sz w:val="22"/>
                        </w:rPr>
                      </w:pPr>
                    </w:p>
                    <w:p w14:paraId="11D1FAA0" w14:textId="77777777" w:rsidR="0042210C" w:rsidRDefault="0042210C" w:rsidP="005F3A6A">
                      <w:pPr>
                        <w:spacing w:after="0" w:line="240" w:lineRule="auto"/>
                        <w:rPr>
                          <w:rFonts w:asciiTheme="minorHAnsi" w:hAnsiTheme="minorHAnsi"/>
                          <w:b/>
                          <w:color w:val="FFFFFF" w:themeColor="background1"/>
                          <w:sz w:val="22"/>
                        </w:rPr>
                      </w:pPr>
                    </w:p>
                    <w:p w14:paraId="3F888D2A" w14:textId="77777777" w:rsidR="0042210C" w:rsidRDefault="0042210C" w:rsidP="005F3A6A">
                      <w:pPr>
                        <w:spacing w:after="0" w:line="240" w:lineRule="auto"/>
                        <w:rPr>
                          <w:rFonts w:asciiTheme="minorHAnsi" w:hAnsiTheme="minorHAnsi"/>
                          <w:b/>
                          <w:color w:val="FFFFFF" w:themeColor="background1"/>
                          <w:sz w:val="22"/>
                        </w:rPr>
                      </w:pPr>
                    </w:p>
                    <w:p w14:paraId="749C5135" w14:textId="77777777" w:rsidR="0042210C" w:rsidRDefault="0042210C" w:rsidP="005F3A6A">
                      <w:pPr>
                        <w:spacing w:after="0" w:line="240" w:lineRule="auto"/>
                        <w:rPr>
                          <w:rFonts w:asciiTheme="minorHAnsi" w:hAnsiTheme="minorHAnsi"/>
                          <w:b/>
                          <w:color w:val="FFFFFF" w:themeColor="background1"/>
                          <w:sz w:val="22"/>
                        </w:rPr>
                      </w:pPr>
                    </w:p>
                    <w:p w14:paraId="2BE44D00" w14:textId="77777777" w:rsidR="0042210C" w:rsidRDefault="0042210C" w:rsidP="005F3A6A">
                      <w:pPr>
                        <w:spacing w:after="0" w:line="240" w:lineRule="auto"/>
                        <w:rPr>
                          <w:rFonts w:asciiTheme="minorHAnsi" w:hAnsiTheme="minorHAnsi"/>
                          <w:b/>
                          <w:color w:val="FFFFFF" w:themeColor="background1"/>
                          <w:sz w:val="22"/>
                        </w:rPr>
                      </w:pPr>
                    </w:p>
                    <w:p w14:paraId="706ABE75" w14:textId="77777777" w:rsidR="0042210C" w:rsidRDefault="0042210C" w:rsidP="005F3A6A">
                      <w:pPr>
                        <w:spacing w:after="0" w:line="240" w:lineRule="auto"/>
                        <w:rPr>
                          <w:rFonts w:asciiTheme="minorHAnsi" w:hAnsiTheme="minorHAnsi"/>
                          <w:b/>
                          <w:color w:val="FFFFFF" w:themeColor="background1"/>
                          <w:sz w:val="22"/>
                        </w:rPr>
                      </w:pPr>
                    </w:p>
                    <w:p w14:paraId="4A1976F4" w14:textId="77777777" w:rsidR="0042210C" w:rsidRDefault="0042210C" w:rsidP="005F3A6A">
                      <w:pPr>
                        <w:spacing w:after="0" w:line="240" w:lineRule="auto"/>
                        <w:rPr>
                          <w:rFonts w:asciiTheme="minorHAnsi" w:hAnsiTheme="minorHAnsi"/>
                          <w:b/>
                          <w:color w:val="FFFFFF" w:themeColor="background1"/>
                          <w:sz w:val="22"/>
                        </w:rPr>
                      </w:pPr>
                    </w:p>
                    <w:p w14:paraId="51360BEE" w14:textId="77777777" w:rsidR="0042210C" w:rsidRPr="00B33AA8" w:rsidRDefault="0042210C" w:rsidP="00B33AA8">
                      <w:pPr>
                        <w:spacing w:after="0" w:line="240" w:lineRule="auto"/>
                        <w:rPr>
                          <w:rFonts w:asciiTheme="minorHAnsi" w:hAnsiTheme="minorHAnsi"/>
                          <w:b/>
                          <w:color w:val="FFFFFF" w:themeColor="background1"/>
                          <w:sz w:val="22"/>
                        </w:rPr>
                      </w:pPr>
                      <w:r w:rsidRPr="00B33AA8">
                        <w:rPr>
                          <w:rFonts w:asciiTheme="minorHAnsi" w:hAnsiTheme="minorHAnsi"/>
                          <w:b/>
                          <w:color w:val="FFFFFF" w:themeColor="background1"/>
                          <w:sz w:val="22"/>
                        </w:rPr>
                        <w:t>Under-dispenser containment</w:t>
                      </w:r>
                    </w:p>
                  </w:txbxContent>
                </v:textbox>
                <w10:wrap type="square" anchorx="margin" anchory="margin"/>
              </v:shape>
            </w:pict>
          </mc:Fallback>
        </mc:AlternateContent>
      </w:r>
      <w:r w:rsidR="003D2572">
        <w:t>W</w:t>
      </w:r>
      <w:r w:rsidR="00B15DBA">
        <w:t>hat</w:t>
      </w:r>
      <w:r w:rsidR="003D2572">
        <w:t xml:space="preserve"> </w:t>
      </w:r>
      <w:r w:rsidR="00B6671C">
        <w:t xml:space="preserve">Must </w:t>
      </w:r>
      <w:r w:rsidR="007C5552">
        <w:t xml:space="preserve">You </w:t>
      </w:r>
      <w:r w:rsidR="003D2572">
        <w:t>D</w:t>
      </w:r>
      <w:r w:rsidR="00B15DBA">
        <w:t>o</w:t>
      </w:r>
      <w:r w:rsidR="003D2572">
        <w:t xml:space="preserve"> </w:t>
      </w:r>
      <w:r w:rsidR="007C5552">
        <w:t xml:space="preserve">When You Install </w:t>
      </w:r>
      <w:r w:rsidR="00604405">
        <w:t xml:space="preserve">An </w:t>
      </w:r>
      <w:r w:rsidR="00B72A49">
        <w:t>UST</w:t>
      </w:r>
      <w:bookmarkStart w:id="6" w:name="_Toc404260514"/>
      <w:r w:rsidR="00604405">
        <w:t>?</w:t>
      </w:r>
      <w:bookmarkEnd w:id="5"/>
    </w:p>
    <w:bookmarkEnd w:id="6"/>
    <w:p w14:paraId="1311D1D8" w14:textId="77777777" w:rsidR="00E82BF8" w:rsidRDefault="00E82BF8" w:rsidP="004D4891">
      <w:pPr>
        <w:spacing w:line="240" w:lineRule="auto"/>
      </w:pPr>
    </w:p>
    <w:p w14:paraId="4D0CE0B6" w14:textId="74A8D3D4" w:rsidR="003D2572" w:rsidRDefault="005F3A6A" w:rsidP="004D4891">
      <w:pPr>
        <w:spacing w:line="240" w:lineRule="auto"/>
      </w:pPr>
      <w:r w:rsidRPr="005F3A6A">
        <w:rPr>
          <w:noProof/>
        </w:rPr>
        <mc:AlternateContent>
          <mc:Choice Requires="wps">
            <w:drawing>
              <wp:anchor distT="0" distB="0" distL="114300" distR="114300" simplePos="0" relativeHeight="251659264" behindDoc="0" locked="0" layoutInCell="1" allowOverlap="1" wp14:anchorId="31DF80BE" wp14:editId="63530EB7">
                <wp:simplePos x="0" y="0"/>
                <wp:positionH relativeFrom="column">
                  <wp:posOffset>3999865</wp:posOffset>
                </wp:positionH>
                <wp:positionV relativeFrom="paragraph">
                  <wp:posOffset>312420</wp:posOffset>
                </wp:positionV>
                <wp:extent cx="1828800" cy="0"/>
                <wp:effectExtent l="0" t="19050" r="19050" b="19050"/>
                <wp:wrapNone/>
                <wp:docPr id="107" name="Straight Connector 107"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C0543" id="Straight Connector 107" o:spid="_x0000_s1026" alt="Title:    - Description:   "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4.95pt,24.6pt" to="458.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" strokecolor="white [3209]" strokeweight="2.25pt"/>
            </w:pict>
          </mc:Fallback>
        </mc:AlternateContent>
      </w:r>
      <w:r w:rsidR="003D2572">
        <w:t xml:space="preserve">Make sure your UST </w:t>
      </w:r>
      <w:r w:rsidR="00C23B3A">
        <w:t xml:space="preserve">system </w:t>
      </w:r>
      <w:r w:rsidR="003D2572">
        <w:t>is installed correctly</w:t>
      </w:r>
      <w:r w:rsidR="009D5E2C">
        <w:t>;</w:t>
      </w:r>
      <w:r w:rsidR="003D2572">
        <w:t xml:space="preserve"> us</w:t>
      </w:r>
      <w:r w:rsidR="009D5E2C">
        <w:t xml:space="preserve">e </w:t>
      </w:r>
      <w:r w:rsidR="003D2572">
        <w:t>qualified installers who follow industry codes</w:t>
      </w:r>
      <w:r w:rsidR="00C23B3A">
        <w:t xml:space="preserve"> and manufacturers</w:t>
      </w:r>
      <w:r w:rsidR="00B907B5">
        <w:t>’</w:t>
      </w:r>
      <w:r w:rsidR="00C23B3A">
        <w:t xml:space="preserve"> instructions</w:t>
      </w:r>
      <w:r w:rsidR="003D2572">
        <w:t xml:space="preserve">.  (See </w:t>
      </w:r>
      <w:hyperlink r:id="rId30" w:anchor="code" w:history="1">
        <w:r w:rsidR="00151147" w:rsidRPr="00997053">
          <w:rPr>
            <w:rStyle w:val="Hyperlink"/>
          </w:rPr>
          <w:t>www.epa.gov/ust/underground-storage-tanks-usts-laws-regulations#code</w:t>
        </w:r>
      </w:hyperlink>
      <w:r w:rsidR="00852084">
        <w:t xml:space="preserve"> </w:t>
      </w:r>
      <w:r w:rsidR="00D041B3">
        <w:t>f</w:t>
      </w:r>
      <w:r w:rsidR="003D2572">
        <w:t xml:space="preserve">or </w:t>
      </w:r>
      <w:r w:rsidR="00FF636F">
        <w:t xml:space="preserve">more </w:t>
      </w:r>
      <w:r w:rsidR="003D2572">
        <w:t>information on industry codes and installation practices.)</w:t>
      </w:r>
    </w:p>
    <w:p w14:paraId="344704F0" w14:textId="398C8A2A" w:rsidR="00724101" w:rsidRDefault="00037774" w:rsidP="0057221B">
      <w:pPr>
        <w:pStyle w:val="ListParagraph"/>
        <w:numPr>
          <w:ilvl w:val="0"/>
          <w:numId w:val="5"/>
        </w:numPr>
        <w:spacing w:after="0" w:line="240" w:lineRule="auto"/>
      </w:pPr>
      <w:r>
        <w:t>Make sure the certification for proper installation on the notification form is completed and signed</w:t>
      </w:r>
      <w:r w:rsidR="003D2572">
        <w:t>.</w:t>
      </w:r>
      <w:r w:rsidR="00940247">
        <w:t xml:space="preserve">  You can find the notification form at</w:t>
      </w:r>
      <w:r w:rsidR="00A63D35">
        <w:t xml:space="preserve"> </w:t>
      </w:r>
      <w:hyperlink r:id="rId31" w:history="1">
        <w:r w:rsidR="0057221B" w:rsidRPr="00997053">
          <w:rPr>
            <w:rStyle w:val="Hyperlink"/>
          </w:rPr>
          <w:t>www.epa.gov/sites/production/files/2015-07/documents/updated-form.pdf</w:t>
        </w:r>
      </w:hyperlink>
      <w:r w:rsidR="0057221B">
        <w:t xml:space="preserve">.  </w:t>
      </w:r>
    </w:p>
    <w:p w14:paraId="46D2803A" w14:textId="5951DF0C" w:rsidR="00940247" w:rsidRDefault="00940247" w:rsidP="00724101">
      <w:pPr>
        <w:spacing w:after="0" w:line="240" w:lineRule="auto"/>
      </w:pPr>
    </w:p>
    <w:p w14:paraId="0F1E0D18" w14:textId="0AFA9DCE" w:rsidR="003D2572" w:rsidRDefault="00E82BF8" w:rsidP="00724101">
      <w:pPr>
        <w:spacing w:after="0" w:line="240" w:lineRule="auto"/>
      </w:pPr>
      <w:r w:rsidRPr="005F3A6A">
        <w:rPr>
          <w:noProof/>
        </w:rPr>
        <mc:AlternateContent>
          <mc:Choice Requires="wps">
            <w:drawing>
              <wp:anchor distT="0" distB="0" distL="114300" distR="114300" simplePos="0" relativeHeight="251658240" behindDoc="0" locked="0" layoutInCell="1" allowOverlap="1" wp14:anchorId="3491DB51" wp14:editId="0722CE78">
                <wp:simplePos x="0" y="0"/>
                <wp:positionH relativeFrom="column">
                  <wp:posOffset>4013835</wp:posOffset>
                </wp:positionH>
                <wp:positionV relativeFrom="paragraph">
                  <wp:posOffset>632460</wp:posOffset>
                </wp:positionV>
                <wp:extent cx="1828800" cy="0"/>
                <wp:effectExtent l="0" t="19050" r="19050" b="19050"/>
                <wp:wrapNone/>
                <wp:docPr id="103" name="Straight Connector 103"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45819" id="Straight Connector 103" o:spid="_x0000_s1026" alt="Title:    - Description:   "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16.05pt,49.8pt" to="460.0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" strokecolor="white [3209]" strokeweight="2.25pt"/>
            </w:pict>
          </mc:Fallback>
        </mc:AlternateContent>
      </w:r>
      <w:r w:rsidR="003D2572">
        <w:t>Installation problems</w:t>
      </w:r>
      <w:r w:rsidR="00037774">
        <w:t xml:space="preserve"> may</w:t>
      </w:r>
      <w:r w:rsidR="003D2572">
        <w:t xml:space="preserve"> result from installation practices that do not follow standard industry codes and procedures.  Improper installation </w:t>
      </w:r>
      <w:r w:rsidR="00037774">
        <w:t>could result in</w:t>
      </w:r>
      <w:r w:rsidR="003D2572">
        <w:t xml:space="preserve"> UST </w:t>
      </w:r>
      <w:r w:rsidR="008E0A13">
        <w:t xml:space="preserve">system </w:t>
      </w:r>
      <w:r w:rsidR="003D2572">
        <w:t xml:space="preserve">failures.  Installation includes </w:t>
      </w:r>
      <w:r w:rsidR="00037774">
        <w:t xml:space="preserve">activities such as </w:t>
      </w:r>
      <w:r w:rsidR="003D2572">
        <w:t xml:space="preserve">excavation, </w:t>
      </w:r>
      <w:r w:rsidR="008E0A13">
        <w:t xml:space="preserve">UST </w:t>
      </w:r>
      <w:r w:rsidR="003D2572">
        <w:t xml:space="preserve">system siting, burial depth, tank system assembly, backfilling around the </w:t>
      </w:r>
      <w:r w:rsidR="008E0A13">
        <w:t xml:space="preserve">UST </w:t>
      </w:r>
      <w:r w:rsidR="003D2572">
        <w:t>system, and surface grading.</w:t>
      </w:r>
    </w:p>
    <w:p w14:paraId="23952BED" w14:textId="72B7A9D1" w:rsidR="00724101" w:rsidRDefault="00724101" w:rsidP="00724101">
      <w:pPr>
        <w:spacing w:after="0" w:line="240" w:lineRule="auto"/>
      </w:pPr>
    </w:p>
    <w:p w14:paraId="7DE0148C" w14:textId="7EC38430" w:rsidR="00B33AA8" w:rsidRDefault="008F642D" w:rsidP="00724101">
      <w:pPr>
        <w:spacing w:after="0" w:line="240" w:lineRule="auto"/>
      </w:pPr>
      <w:r>
        <w:t>M</w:t>
      </w:r>
      <w:r w:rsidR="003D2572">
        <w:t>ake sure that installers carefully follow the correct</w:t>
      </w:r>
      <w:r w:rsidR="00D635CD">
        <w:t xml:space="preserve"> </w:t>
      </w:r>
      <w:r w:rsidR="003D2572">
        <w:t xml:space="preserve">installation procedures called for by </w:t>
      </w:r>
      <w:r w:rsidR="00B610A5">
        <w:t>manufacturer</w:t>
      </w:r>
      <w:r w:rsidR="00037774">
        <w:t>s</w:t>
      </w:r>
      <w:r w:rsidR="00B610A5">
        <w:t>’</w:t>
      </w:r>
      <w:r w:rsidR="00037774">
        <w:t xml:space="preserve"> instructions and </w:t>
      </w:r>
      <w:r w:rsidR="003D2572">
        <w:t>industry codes.</w:t>
      </w:r>
    </w:p>
    <w:p w14:paraId="216D7EE7" w14:textId="2D45C056" w:rsidR="00B33AA8" w:rsidRDefault="00E82BF8" w:rsidP="00B33AA8">
      <w:pPr>
        <w:pStyle w:val="Heading2"/>
      </w:pPr>
      <w:bookmarkStart w:id="7" w:name="_Toc404260522"/>
      <w:r>
        <w:rPr>
          <w:noProof/>
        </w:rPr>
        <w:drawing>
          <wp:anchor distT="0" distB="0" distL="114300" distR="114300" simplePos="0" relativeHeight="251750400" behindDoc="0" locked="0" layoutInCell="1" allowOverlap="1" wp14:anchorId="12799109" wp14:editId="7FBAAF48">
            <wp:simplePos x="0" y="0"/>
            <wp:positionH relativeFrom="margin">
              <wp:posOffset>3990340</wp:posOffset>
            </wp:positionH>
            <wp:positionV relativeFrom="margin">
              <wp:posOffset>5763260</wp:posOffset>
            </wp:positionV>
            <wp:extent cx="1837690" cy="1379855"/>
            <wp:effectExtent l="38100" t="38100" r="86360" b="86995"/>
            <wp:wrapSquare wrapText="bothSides"/>
            <wp:docPr id="491" name="Picture 491" descr="Photo of under dispenser containment" title="Photo of under dispenser con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UDC www.federatedenvironmental.com.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7690" cy="13798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33AA8">
        <w:t>What you must do for under-dispenser containment:</w:t>
      </w:r>
      <w:bookmarkEnd w:id="7"/>
      <w:r w:rsidR="00B33AA8" w:rsidRPr="00D55D2B">
        <w:rPr>
          <w:noProof/>
        </w:rPr>
        <w:t xml:space="preserve"> </w:t>
      </w:r>
    </w:p>
    <w:p w14:paraId="00AA3239" w14:textId="713F87B3" w:rsidR="00B33AA8" w:rsidRDefault="00B33AA8" w:rsidP="00B33AA8">
      <w:pPr>
        <w:spacing w:after="0" w:line="240" w:lineRule="auto"/>
        <w:rPr>
          <w:b/>
        </w:rPr>
      </w:pPr>
      <w:r>
        <w:rPr>
          <w:rFonts w:cs="Times New Roman"/>
          <w:noProof/>
        </w:rPr>
        <w:drawing>
          <wp:anchor distT="0" distB="0" distL="114300" distR="114300" simplePos="0" relativeHeight="251749376" behindDoc="0" locked="0" layoutInCell="1" allowOverlap="1" wp14:anchorId="6C329F9D" wp14:editId="6420316B">
            <wp:simplePos x="0" y="0"/>
            <wp:positionH relativeFrom="column">
              <wp:posOffset>-720725</wp:posOffset>
            </wp:positionH>
            <wp:positionV relativeFrom="paragraph">
              <wp:posOffset>206375</wp:posOffset>
            </wp:positionV>
            <wp:extent cx="718185" cy="384810"/>
            <wp:effectExtent l="0" t="0" r="5715" b="0"/>
            <wp:wrapNone/>
            <wp:docPr id="503" name="Picture 503"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1C556111" w14:textId="642FCEF6" w:rsidR="00B33AA8" w:rsidRDefault="00B33AA8" w:rsidP="00B33AA8">
      <w:pPr>
        <w:spacing w:after="0" w:line="240" w:lineRule="auto"/>
        <w:rPr>
          <w:b/>
        </w:rPr>
      </w:pPr>
      <w:r w:rsidRPr="00416E03">
        <w:rPr>
          <w:b/>
        </w:rPr>
        <w:t xml:space="preserve">Dispensers installed after </w:t>
      </w:r>
      <w:r w:rsidR="0081213F">
        <w:rPr>
          <w:b/>
        </w:rPr>
        <w:t>April 11, 2016</w:t>
      </w:r>
      <w:r w:rsidRPr="00416E03">
        <w:rPr>
          <w:b/>
        </w:rPr>
        <w:t xml:space="preserve"> must have under-dispenser containment.</w:t>
      </w:r>
      <w:r>
        <w:rPr>
          <w:b/>
        </w:rPr>
        <w:t xml:space="preserve">  </w:t>
      </w:r>
      <w:r w:rsidRPr="00993197">
        <w:rPr>
          <w:b/>
        </w:rPr>
        <w:t>Under-dispenser containment must be liquid-tight on its sides, bottom, and at any penetrations.  Under-dispenser containment must allow for visual inspection and access to the components in the containment system or be periodically monitored for leaks from the dispenser system.</w:t>
      </w:r>
    </w:p>
    <w:p w14:paraId="04FC3CEE" w14:textId="77777777" w:rsidR="00B33AA8" w:rsidRDefault="00B33AA8" w:rsidP="00724101">
      <w:pPr>
        <w:spacing w:after="0" w:line="240" w:lineRule="auto"/>
      </w:pPr>
    </w:p>
    <w:p w14:paraId="591E2AF1" w14:textId="77777777" w:rsidR="00AF7D98" w:rsidRDefault="00AF7D98">
      <w:r>
        <w:br w:type="page"/>
      </w:r>
    </w:p>
    <w:p w14:paraId="5CEC5223" w14:textId="77777777" w:rsidR="00AF7D98" w:rsidRDefault="00AF7D98" w:rsidP="00AF7D98">
      <w:pPr>
        <w:spacing w:line="240" w:lineRule="auto"/>
        <w:sectPr w:rsidR="00AF7D98" w:rsidSect="00B53864">
          <w:type w:val="continuous"/>
          <w:pgSz w:w="12240" w:h="15840"/>
          <w:pgMar w:top="720" w:right="4320" w:bottom="1080" w:left="1440" w:header="720" w:footer="720" w:gutter="0"/>
          <w:cols w:space="720"/>
          <w:docGrid w:linePitch="360"/>
        </w:sectPr>
      </w:pPr>
    </w:p>
    <w:p w14:paraId="38A85DA7" w14:textId="43661660" w:rsidR="00122A2E" w:rsidRPr="00122A2E" w:rsidRDefault="00151D2B" w:rsidP="009D2443">
      <w:pPr>
        <w:spacing w:after="0" w:line="240" w:lineRule="auto"/>
        <w:rPr>
          <w:sz w:val="40"/>
          <w:szCs w:val="40"/>
        </w:rPr>
      </w:pPr>
      <w:r>
        <w:rPr>
          <w:noProof/>
        </w:rPr>
        <w:lastRenderedPageBreak/>
        <w:drawing>
          <wp:anchor distT="0" distB="0" distL="114300" distR="114300" simplePos="0" relativeHeight="251741184" behindDoc="0" locked="0" layoutInCell="1" allowOverlap="1" wp14:anchorId="5E633D04" wp14:editId="7BBF2700">
            <wp:simplePos x="0" y="0"/>
            <wp:positionH relativeFrom="page">
              <wp:posOffset>4000500</wp:posOffset>
            </wp:positionH>
            <wp:positionV relativeFrom="margin">
              <wp:posOffset>-3810</wp:posOffset>
            </wp:positionV>
            <wp:extent cx="2857500" cy="1216660"/>
            <wp:effectExtent l="0" t="0" r="0" b="2540"/>
            <wp:wrapSquare wrapText="bothSides"/>
            <wp:docPr id="498" name="Picture 498"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5750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908">
        <w:rPr>
          <w:sz w:val="40"/>
          <w:szCs w:val="40"/>
        </w:rPr>
        <w:br/>
      </w:r>
    </w:p>
    <w:bookmarkStart w:id="8" w:name="_Toc404260546"/>
    <w:bookmarkStart w:id="9" w:name="_Toc420496205"/>
    <w:p w14:paraId="7117EA1E" w14:textId="60A56023" w:rsidR="00AF7D98" w:rsidRDefault="003D3679" w:rsidP="009D2443">
      <w:pPr>
        <w:pStyle w:val="Heading1"/>
        <w:spacing w:before="0" w:line="240" w:lineRule="auto"/>
        <w:ind w:right="1800"/>
      </w:pPr>
      <w:r w:rsidRPr="00122A2E">
        <mc:AlternateContent>
          <mc:Choice Requires="wps">
            <w:drawing>
              <wp:anchor distT="0" distB="0" distL="114300" distR="114300" simplePos="0" relativeHeight="251726848" behindDoc="1" locked="0" layoutInCell="1" allowOverlap="1" wp14:anchorId="30552C2E" wp14:editId="3E753DC9">
                <wp:simplePos x="0" y="0"/>
                <wp:positionH relativeFrom="column">
                  <wp:posOffset>-1028700</wp:posOffset>
                </wp:positionH>
                <wp:positionV relativeFrom="page">
                  <wp:posOffset>457200</wp:posOffset>
                </wp:positionV>
                <wp:extent cx="4114800" cy="1216025"/>
                <wp:effectExtent l="0" t="0" r="0" b="3175"/>
                <wp:wrapNone/>
                <wp:docPr id="529" name="Rectangle 529" descr="  " title="  "/>
                <wp:cNvGraphicFramePr/>
                <a:graphic xmlns:a="http://schemas.openxmlformats.org/drawingml/2006/main">
                  <a:graphicData uri="http://schemas.microsoft.com/office/word/2010/wordprocessingShape">
                    <wps:wsp>
                      <wps:cNvSpPr/>
                      <wps:spPr>
                        <a:xfrm>
                          <a:off x="0" y="0"/>
                          <a:ext cx="411480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19EEC" id="Rectangle 529" o:spid="_x0000_s1026" alt="Title:    - Description:   " style="position:absolute;margin-left:-81pt;margin-top:36pt;width:324pt;height:95.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" fillcolor="#61ae4e [3204]" stroked="f" strokeweight="2pt">
                <w10:wrap anchory="page"/>
              </v:rect>
            </w:pict>
          </mc:Fallback>
        </mc:AlternateContent>
      </w:r>
      <w:r w:rsidR="00AF7D98">
        <w:t>What Must You</w:t>
      </w:r>
      <w:r w:rsidR="00EB3908">
        <w:t xml:space="preserve"> </w:t>
      </w:r>
      <w:r w:rsidR="00AF7D98">
        <w:t>Report?</w:t>
      </w:r>
      <w:bookmarkEnd w:id="8"/>
      <w:bookmarkEnd w:id="9"/>
    </w:p>
    <w:p w14:paraId="047E0D3F" w14:textId="77777777" w:rsidR="001775D4" w:rsidRDefault="001775D4" w:rsidP="001775D4">
      <w:pPr>
        <w:spacing w:line="240" w:lineRule="auto"/>
        <w:ind w:right="2880"/>
        <w:sectPr w:rsidR="001775D4" w:rsidSect="00AF7D98">
          <w:pgSz w:w="12240" w:h="15840"/>
          <w:pgMar w:top="720" w:right="4320" w:bottom="1080" w:left="1440" w:header="720" w:footer="720" w:gutter="0"/>
          <w:cols w:space="720"/>
          <w:docGrid w:linePitch="360"/>
        </w:sectPr>
      </w:pPr>
    </w:p>
    <w:p w14:paraId="0E7B1E40" w14:textId="77777777" w:rsidR="00E82BF8" w:rsidRDefault="00E82BF8" w:rsidP="005F3A6A">
      <w:pPr>
        <w:spacing w:line="240" w:lineRule="auto"/>
        <w:ind w:right="-3060"/>
      </w:pPr>
    </w:p>
    <w:p w14:paraId="13920B67" w14:textId="3595E5D6" w:rsidR="00AF7D98" w:rsidRDefault="00AF7D98" w:rsidP="005F3A6A">
      <w:pPr>
        <w:spacing w:line="240" w:lineRule="auto"/>
        <w:ind w:right="-3060"/>
      </w:pPr>
      <w:r>
        <w:rPr>
          <w:rFonts w:cs="Times New Roman"/>
          <w:noProof/>
        </w:rPr>
        <w:drawing>
          <wp:anchor distT="0" distB="0" distL="114300" distR="114300" simplePos="0" relativeHeight="251625472" behindDoc="0" locked="0" layoutInCell="1" allowOverlap="1" wp14:anchorId="796E7F0F" wp14:editId="1220708E">
            <wp:simplePos x="0" y="0"/>
            <wp:positionH relativeFrom="leftMargin">
              <wp:posOffset>190500</wp:posOffset>
            </wp:positionH>
            <wp:positionV relativeFrom="paragraph">
              <wp:posOffset>2708910</wp:posOffset>
            </wp:positionV>
            <wp:extent cx="718185" cy="384810"/>
            <wp:effectExtent l="0" t="0" r="5715" b="0"/>
            <wp:wrapNone/>
            <wp:docPr id="316" name="Picture 316"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624448" behindDoc="0" locked="0" layoutInCell="1" allowOverlap="1" wp14:anchorId="5C35D8F4" wp14:editId="2F107792">
            <wp:simplePos x="0" y="0"/>
            <wp:positionH relativeFrom="leftMargin">
              <wp:posOffset>190500</wp:posOffset>
            </wp:positionH>
            <wp:positionV relativeFrom="paragraph">
              <wp:posOffset>1965960</wp:posOffset>
            </wp:positionV>
            <wp:extent cx="718185" cy="384810"/>
            <wp:effectExtent l="0" t="0" r="5715" b="0"/>
            <wp:wrapNone/>
            <wp:docPr id="315" name="Picture 315"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t xml:space="preserve">You must report to your </w:t>
      </w:r>
      <w:r w:rsidRPr="003F3D9B">
        <w:t xml:space="preserve">implementing </w:t>
      </w:r>
      <w:r w:rsidR="00E82BF8">
        <w:t xml:space="preserve">agency </w:t>
      </w:r>
      <w:r>
        <w:t>on the following occasions:</w:t>
      </w:r>
    </w:p>
    <w:tbl>
      <w:tblPr>
        <w:tblStyle w:val="OUSTPubs"/>
        <w:tblW w:w="9360" w:type="dxa"/>
        <w:tblInd w:w="-10" w:type="dxa"/>
        <w:tblLayout w:type="fixed"/>
        <w:tblLook w:val="01A0" w:firstRow="1" w:lastRow="0" w:firstColumn="1" w:lastColumn="1" w:noHBand="0" w:noVBand="0"/>
      </w:tblPr>
      <w:tblGrid>
        <w:gridCol w:w="2790"/>
        <w:gridCol w:w="3122"/>
        <w:gridCol w:w="28"/>
        <w:gridCol w:w="3420"/>
      </w:tblGrid>
      <w:tr w:rsidR="003B3CC4" w:rsidRPr="00A02092" w14:paraId="10D22F16" w14:textId="77777777" w:rsidTr="003B3CC4">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90" w:type="dxa"/>
            <w:tcBorders>
              <w:top w:val="single" w:sz="4" w:space="0" w:color="61AE4E" w:themeColor="accent1"/>
            </w:tcBorders>
          </w:tcPr>
          <w:p w14:paraId="64CC1CB9" w14:textId="77777777" w:rsidR="003B3CC4" w:rsidRPr="00444E2B" w:rsidRDefault="003B3CC4" w:rsidP="009D7F81">
            <w:pPr>
              <w:rPr>
                <w:rFonts w:ascii="Arial" w:eastAsia="Arial" w:hAnsi="Arial" w:cs="Arial"/>
                <w:bCs w:val="0"/>
                <w:sz w:val="20"/>
                <w:szCs w:val="20"/>
              </w:rPr>
            </w:pPr>
            <w:r>
              <w:rPr>
                <w:rFonts w:ascii="Arial" w:eastAsia="Arial" w:hAnsi="Arial" w:cs="Arial"/>
                <w:bCs w:val="0"/>
                <w:sz w:val="20"/>
                <w:szCs w:val="20"/>
              </w:rPr>
              <w:t>When This Happens:</w:t>
            </w:r>
          </w:p>
        </w:tc>
        <w:tc>
          <w:tcPr>
            <w:cnfStyle w:val="000010000000" w:firstRow="0" w:lastRow="0" w:firstColumn="0" w:lastColumn="0" w:oddVBand="1" w:evenVBand="0" w:oddHBand="0" w:evenHBand="0" w:firstRowFirstColumn="0" w:firstRowLastColumn="0" w:lastRowFirstColumn="0" w:lastRowLastColumn="0"/>
            <w:tcW w:w="3150" w:type="dxa"/>
            <w:gridSpan w:val="2"/>
            <w:tcBorders>
              <w:top w:val="single" w:sz="4" w:space="0" w:color="61AE4E" w:themeColor="accent1"/>
            </w:tcBorders>
          </w:tcPr>
          <w:p w14:paraId="0576C8CA" w14:textId="77777777" w:rsidR="003B3CC4" w:rsidRPr="00444E2B" w:rsidRDefault="003B3CC4" w:rsidP="009D7F81">
            <w:pPr>
              <w:rPr>
                <w:rFonts w:ascii="Arial" w:eastAsia="Arial" w:hAnsi="Arial" w:cs="Arial"/>
                <w:sz w:val="20"/>
                <w:szCs w:val="20"/>
              </w:rPr>
            </w:pPr>
            <w:r>
              <w:rPr>
                <w:rFonts w:ascii="Arial" w:eastAsia="Arial" w:hAnsi="Arial" w:cs="Arial"/>
                <w:sz w:val="20"/>
                <w:szCs w:val="20"/>
              </w:rPr>
              <w:t>You Must Report This:</w:t>
            </w:r>
          </w:p>
        </w:tc>
        <w:tc>
          <w:tcPr>
            <w:cnfStyle w:val="000100000000" w:firstRow="0" w:lastRow="0" w:firstColumn="0" w:lastColumn="1" w:oddVBand="0" w:evenVBand="0" w:oddHBand="0" w:evenHBand="0" w:firstRowFirstColumn="0" w:firstRowLastColumn="0" w:lastRowFirstColumn="0" w:lastRowLastColumn="0"/>
            <w:tcW w:w="3420" w:type="dxa"/>
            <w:tcBorders>
              <w:top w:val="single" w:sz="4" w:space="0" w:color="61AE4E" w:themeColor="accent1"/>
            </w:tcBorders>
          </w:tcPr>
          <w:p w14:paraId="3901B038" w14:textId="096FAD20" w:rsidR="003B3CC4" w:rsidRPr="00444E2B" w:rsidRDefault="003B3CC4" w:rsidP="009D7F81">
            <w:pPr>
              <w:rPr>
                <w:rFonts w:ascii="Arial" w:eastAsia="Arial" w:hAnsi="Arial" w:cs="Arial"/>
                <w:sz w:val="20"/>
                <w:szCs w:val="20"/>
              </w:rPr>
            </w:pPr>
            <w:r>
              <w:rPr>
                <w:rFonts w:ascii="Arial" w:eastAsia="Arial" w:hAnsi="Arial" w:cs="Arial"/>
                <w:sz w:val="20"/>
                <w:szCs w:val="20"/>
              </w:rPr>
              <w:t>By This Time:</w:t>
            </w:r>
          </w:p>
        </w:tc>
      </w:tr>
      <w:tr w:rsidR="003B3CC4" w:rsidRPr="003C5459" w14:paraId="016B0480" w14:textId="77777777" w:rsidTr="003B3CC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90" w:type="dxa"/>
          </w:tcPr>
          <w:p w14:paraId="6A651131" w14:textId="77777777" w:rsidR="003B3CC4" w:rsidRPr="00444E2B" w:rsidRDefault="003B3CC4" w:rsidP="009D7F81">
            <w:pPr>
              <w:jc w:val="left"/>
              <w:rPr>
                <w:rFonts w:ascii="Arial" w:hAnsi="Arial" w:cs="Arial"/>
                <w:b w:val="0"/>
                <w:spacing w:val="-7"/>
                <w:w w:val="105"/>
                <w:sz w:val="20"/>
                <w:szCs w:val="20"/>
              </w:rPr>
            </w:pPr>
            <w:r>
              <w:rPr>
                <w:rFonts w:ascii="Arial" w:hAnsi="Arial" w:cs="Arial"/>
                <w:b w:val="0"/>
                <w:spacing w:val="-7"/>
                <w:w w:val="105"/>
                <w:sz w:val="20"/>
                <w:szCs w:val="20"/>
              </w:rPr>
              <w:t>A</w:t>
            </w:r>
            <w:r w:rsidRPr="00444E2B">
              <w:rPr>
                <w:rFonts w:ascii="Arial" w:hAnsi="Arial" w:cs="Arial"/>
                <w:b w:val="0"/>
                <w:spacing w:val="-7"/>
                <w:w w:val="105"/>
                <w:sz w:val="20"/>
                <w:szCs w:val="20"/>
              </w:rPr>
              <w:t>fter you install an UST</w:t>
            </w:r>
          </w:p>
        </w:tc>
        <w:tc>
          <w:tcPr>
            <w:cnfStyle w:val="000010000000" w:firstRow="0" w:lastRow="0" w:firstColumn="0" w:lastColumn="0" w:oddVBand="1" w:evenVBand="0" w:oddHBand="0" w:evenHBand="0" w:firstRowFirstColumn="0" w:firstRowLastColumn="0" w:lastRowFirstColumn="0" w:lastRowLastColumn="0"/>
            <w:tcW w:w="3122" w:type="dxa"/>
          </w:tcPr>
          <w:p w14:paraId="42517977" w14:textId="716C88C6" w:rsidR="003B3CC4" w:rsidRPr="00444E2B" w:rsidRDefault="003B3CC4" w:rsidP="009C5DB6">
            <w:pPr>
              <w:ind w:left="-46"/>
              <w:jc w:val="left"/>
              <w:rPr>
                <w:rFonts w:ascii="Arial" w:hAnsi="Arial" w:cs="Arial"/>
                <w:spacing w:val="-7"/>
                <w:w w:val="105"/>
                <w:sz w:val="20"/>
                <w:szCs w:val="20"/>
              </w:rPr>
            </w:pPr>
            <w:r>
              <w:rPr>
                <w:rFonts w:ascii="Arial" w:hAnsi="Arial" w:cs="Arial"/>
                <w:spacing w:val="-7"/>
                <w:w w:val="105"/>
                <w:sz w:val="20"/>
                <w:szCs w:val="20"/>
              </w:rPr>
              <w:t>Y</w:t>
            </w:r>
            <w:r w:rsidRPr="00444E2B">
              <w:rPr>
                <w:rFonts w:ascii="Arial" w:hAnsi="Arial" w:cs="Arial"/>
                <w:spacing w:val="-7"/>
                <w:w w:val="105"/>
                <w:sz w:val="20"/>
                <w:szCs w:val="20"/>
              </w:rPr>
              <w:t xml:space="preserve">ou must complete and submit a notification form available from your </w:t>
            </w:r>
            <w:r w:rsidRPr="003F3D9B">
              <w:rPr>
                <w:rFonts w:ascii="Arial" w:hAnsi="Arial" w:cs="Arial"/>
                <w:spacing w:val="-7"/>
                <w:w w:val="105"/>
                <w:sz w:val="20"/>
                <w:szCs w:val="20"/>
              </w:rPr>
              <w:t xml:space="preserve">implementing </w:t>
            </w:r>
            <w:r w:rsidRPr="00444E2B">
              <w:rPr>
                <w:rFonts w:ascii="Arial" w:hAnsi="Arial" w:cs="Arial"/>
                <w:spacing w:val="-7"/>
                <w:w w:val="105"/>
                <w:sz w:val="20"/>
                <w:szCs w:val="20"/>
              </w:rPr>
              <w:t xml:space="preserve">agency.  This form </w:t>
            </w:r>
            <w:r w:rsidR="009C5DB6">
              <w:rPr>
                <w:rFonts w:ascii="Arial" w:hAnsi="Arial" w:cs="Arial"/>
                <w:spacing w:val="-7"/>
                <w:w w:val="105"/>
                <w:sz w:val="20"/>
                <w:szCs w:val="20"/>
              </w:rPr>
              <w:t>requests</w:t>
            </w:r>
            <w:r w:rsidR="009C5DB6" w:rsidRPr="00444E2B">
              <w:rPr>
                <w:rFonts w:ascii="Arial" w:hAnsi="Arial" w:cs="Arial"/>
                <w:spacing w:val="-7"/>
                <w:w w:val="105"/>
                <w:sz w:val="20"/>
                <w:szCs w:val="20"/>
              </w:rPr>
              <w:t xml:space="preserve"> </w:t>
            </w:r>
            <w:r w:rsidRPr="00444E2B">
              <w:rPr>
                <w:rFonts w:ascii="Arial" w:hAnsi="Arial" w:cs="Arial"/>
                <w:spacing w:val="-7"/>
                <w:w w:val="105"/>
                <w:sz w:val="20"/>
                <w:szCs w:val="20"/>
              </w:rPr>
              <w:t>information about your UST, including a certification of correct installation.  You should have already used this form to identify your existing USTs.  If you have not done that yet, do so now.</w:t>
            </w:r>
          </w:p>
        </w:tc>
        <w:tc>
          <w:tcPr>
            <w:cnfStyle w:val="000100000000" w:firstRow="0" w:lastRow="0" w:firstColumn="0" w:lastColumn="1" w:oddVBand="0" w:evenVBand="0" w:oddHBand="0" w:evenHBand="0" w:firstRowFirstColumn="0" w:firstRowLastColumn="0" w:lastRowFirstColumn="0" w:lastRowLastColumn="0"/>
            <w:tcW w:w="3448" w:type="dxa"/>
            <w:gridSpan w:val="2"/>
          </w:tcPr>
          <w:p w14:paraId="4AAD9CF3" w14:textId="7E5638DD" w:rsidR="003B3CC4" w:rsidRPr="00444E2B" w:rsidRDefault="003B3CC4" w:rsidP="00230E1B">
            <w:pPr>
              <w:ind w:left="-46"/>
              <w:jc w:val="left"/>
              <w:rPr>
                <w:rFonts w:ascii="Arial" w:hAnsi="Arial" w:cs="Arial"/>
                <w:b w:val="0"/>
                <w:spacing w:val="-7"/>
                <w:w w:val="105"/>
                <w:sz w:val="20"/>
                <w:szCs w:val="20"/>
              </w:rPr>
            </w:pPr>
            <w:r w:rsidRPr="00444E2B">
              <w:rPr>
                <w:rFonts w:ascii="Arial" w:hAnsi="Arial" w:cs="Arial"/>
                <w:b w:val="0"/>
                <w:spacing w:val="-7"/>
                <w:w w:val="105"/>
                <w:sz w:val="20"/>
                <w:szCs w:val="20"/>
              </w:rPr>
              <w:t xml:space="preserve">Within 30 days </w:t>
            </w:r>
            <w:r w:rsidR="00230E1B">
              <w:rPr>
                <w:rFonts w:ascii="Arial" w:hAnsi="Arial" w:cs="Arial"/>
                <w:b w:val="0"/>
                <w:spacing w:val="-7"/>
                <w:w w:val="105"/>
                <w:sz w:val="20"/>
                <w:szCs w:val="20"/>
              </w:rPr>
              <w:t xml:space="preserve">of bringing the </w:t>
            </w:r>
            <w:r w:rsidRPr="00444E2B">
              <w:rPr>
                <w:rFonts w:ascii="Arial" w:hAnsi="Arial" w:cs="Arial"/>
                <w:b w:val="0"/>
                <w:spacing w:val="-7"/>
                <w:w w:val="105"/>
                <w:sz w:val="20"/>
                <w:szCs w:val="20"/>
              </w:rPr>
              <w:t>UST</w:t>
            </w:r>
            <w:r w:rsidR="00230E1B">
              <w:rPr>
                <w:rFonts w:ascii="Arial" w:hAnsi="Arial" w:cs="Arial"/>
                <w:b w:val="0"/>
                <w:spacing w:val="-7"/>
                <w:w w:val="105"/>
                <w:sz w:val="20"/>
                <w:szCs w:val="20"/>
              </w:rPr>
              <w:t xml:space="preserve"> into use</w:t>
            </w:r>
          </w:p>
        </w:tc>
      </w:tr>
      <w:tr w:rsidR="003B3CC4" w:rsidRPr="003C5459" w14:paraId="3E9C62BD" w14:textId="77777777" w:rsidTr="003B3CC4">
        <w:trPr>
          <w:cantSplit/>
          <w:trHeight w:val="20"/>
        </w:trPr>
        <w:tc>
          <w:tcPr>
            <w:cnfStyle w:val="001000000000" w:firstRow="0" w:lastRow="0" w:firstColumn="1" w:lastColumn="0" w:oddVBand="0" w:evenVBand="0" w:oddHBand="0" w:evenHBand="0" w:firstRowFirstColumn="0" w:firstRowLastColumn="0" w:lastRowFirstColumn="0" w:lastRowLastColumn="0"/>
            <w:tcW w:w="2790" w:type="dxa"/>
          </w:tcPr>
          <w:p w14:paraId="01985D66" w14:textId="77777777" w:rsidR="003B3CC4" w:rsidRPr="00444E2B" w:rsidRDefault="003B3CC4" w:rsidP="009D7F81">
            <w:pPr>
              <w:jc w:val="left"/>
              <w:rPr>
                <w:rFonts w:ascii="Arial" w:hAnsi="Arial" w:cs="Arial"/>
                <w:spacing w:val="-8"/>
                <w:w w:val="105"/>
                <w:sz w:val="20"/>
                <w:szCs w:val="20"/>
              </w:rPr>
            </w:pPr>
            <w:r w:rsidRPr="00444E2B">
              <w:rPr>
                <w:rFonts w:ascii="Arial" w:eastAsia="Arial" w:hAnsi="Arial" w:cs="Arial"/>
                <w:sz w:val="20"/>
                <w:szCs w:val="20"/>
              </w:rPr>
              <w:t>After you acquire an UST, such as by purchasing a gas station</w:t>
            </w:r>
          </w:p>
        </w:tc>
        <w:tc>
          <w:tcPr>
            <w:cnfStyle w:val="000010000000" w:firstRow="0" w:lastRow="0" w:firstColumn="0" w:lastColumn="0" w:oddVBand="1" w:evenVBand="0" w:oddHBand="0" w:evenHBand="0" w:firstRowFirstColumn="0" w:firstRowLastColumn="0" w:lastRowFirstColumn="0" w:lastRowLastColumn="0"/>
            <w:tcW w:w="3122" w:type="dxa"/>
          </w:tcPr>
          <w:p w14:paraId="4D43BCB1" w14:textId="5CABC06A" w:rsidR="003B3CC4" w:rsidRPr="00444E2B" w:rsidRDefault="003B3CC4" w:rsidP="009D7F81">
            <w:pPr>
              <w:ind w:left="-46"/>
              <w:jc w:val="left"/>
              <w:rPr>
                <w:rFonts w:ascii="Arial" w:eastAsia="Arial" w:hAnsi="Arial" w:cs="Arial"/>
                <w:b/>
                <w:sz w:val="20"/>
                <w:szCs w:val="20"/>
              </w:rPr>
            </w:pPr>
            <w:r>
              <w:rPr>
                <w:rFonts w:ascii="Arial" w:eastAsia="Arial" w:hAnsi="Arial" w:cs="Arial"/>
                <w:b/>
                <w:sz w:val="20"/>
                <w:szCs w:val="20"/>
              </w:rPr>
              <w:t>Y</w:t>
            </w:r>
            <w:r w:rsidRPr="00444E2B">
              <w:rPr>
                <w:rFonts w:ascii="Arial" w:eastAsia="Arial" w:hAnsi="Arial" w:cs="Arial"/>
                <w:b/>
                <w:sz w:val="20"/>
                <w:szCs w:val="20"/>
              </w:rPr>
              <w:t xml:space="preserve">ou must complete </w:t>
            </w:r>
            <w:r w:rsidR="009C5DB6">
              <w:rPr>
                <w:rFonts w:ascii="Arial" w:eastAsia="Arial" w:hAnsi="Arial" w:cs="Arial"/>
                <w:b/>
                <w:sz w:val="20"/>
                <w:szCs w:val="20"/>
              </w:rPr>
              <w:t xml:space="preserve">and submit </w:t>
            </w:r>
            <w:r w:rsidRPr="00444E2B">
              <w:rPr>
                <w:rFonts w:ascii="Arial" w:eastAsia="Arial" w:hAnsi="Arial" w:cs="Arial"/>
                <w:b/>
                <w:sz w:val="20"/>
                <w:szCs w:val="20"/>
              </w:rPr>
              <w:t xml:space="preserve">a notification of ownership change form available from your </w:t>
            </w:r>
            <w:r w:rsidRPr="003F3D9B">
              <w:rPr>
                <w:rFonts w:ascii="Arial" w:eastAsia="Arial" w:hAnsi="Arial" w:cs="Arial"/>
                <w:b/>
                <w:sz w:val="20"/>
                <w:szCs w:val="20"/>
              </w:rPr>
              <w:t xml:space="preserve">implementing </w:t>
            </w:r>
            <w:r w:rsidRPr="00444E2B">
              <w:rPr>
                <w:rFonts w:ascii="Arial" w:eastAsia="Arial" w:hAnsi="Arial" w:cs="Arial"/>
                <w:b/>
                <w:sz w:val="20"/>
                <w:szCs w:val="20"/>
              </w:rPr>
              <w:t xml:space="preserve">agency.  </w:t>
            </w:r>
          </w:p>
        </w:tc>
        <w:tc>
          <w:tcPr>
            <w:cnfStyle w:val="000100000000" w:firstRow="0" w:lastRow="0" w:firstColumn="0" w:lastColumn="1" w:oddVBand="0" w:evenVBand="0" w:oddHBand="0" w:evenHBand="0" w:firstRowFirstColumn="0" w:firstRowLastColumn="0" w:lastRowFirstColumn="0" w:lastRowLastColumn="0"/>
            <w:tcW w:w="3448" w:type="dxa"/>
            <w:gridSpan w:val="2"/>
          </w:tcPr>
          <w:p w14:paraId="3AAA9ED7" w14:textId="40823F75" w:rsidR="003B3CC4" w:rsidRPr="00444E2B" w:rsidRDefault="003B3CC4" w:rsidP="0052284E">
            <w:pPr>
              <w:ind w:left="-46"/>
              <w:jc w:val="left"/>
              <w:rPr>
                <w:rFonts w:ascii="Arial" w:eastAsia="Arial" w:hAnsi="Arial" w:cs="Arial"/>
                <w:sz w:val="20"/>
                <w:szCs w:val="20"/>
              </w:rPr>
            </w:pPr>
            <w:r>
              <w:rPr>
                <w:rFonts w:ascii="Arial" w:eastAsia="Arial" w:hAnsi="Arial" w:cs="Arial"/>
                <w:sz w:val="20"/>
                <w:szCs w:val="20"/>
              </w:rPr>
              <w:t>W</w:t>
            </w:r>
            <w:r w:rsidRPr="00444E2B">
              <w:rPr>
                <w:rFonts w:ascii="Arial" w:eastAsia="Arial" w:hAnsi="Arial" w:cs="Arial"/>
                <w:sz w:val="20"/>
                <w:szCs w:val="20"/>
              </w:rPr>
              <w:t>ithin 30 days after you acquire an UST</w:t>
            </w:r>
          </w:p>
        </w:tc>
      </w:tr>
      <w:tr w:rsidR="003B3CC4" w:rsidRPr="003C5459" w14:paraId="05C683D9" w14:textId="77777777" w:rsidTr="003B3CC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90" w:type="dxa"/>
          </w:tcPr>
          <w:p w14:paraId="1084D530" w14:textId="11778FF4" w:rsidR="003B3CC4" w:rsidRPr="00444E2B" w:rsidRDefault="003B3CC4" w:rsidP="00230E1B">
            <w:pPr>
              <w:jc w:val="left"/>
              <w:rPr>
                <w:rFonts w:ascii="Arial" w:eastAsia="Arial" w:hAnsi="Arial" w:cs="Arial"/>
                <w:sz w:val="20"/>
                <w:szCs w:val="20"/>
              </w:rPr>
            </w:pPr>
            <w:r>
              <w:rPr>
                <w:rFonts w:ascii="Arial" w:eastAsia="Arial" w:hAnsi="Arial" w:cs="Arial"/>
                <w:sz w:val="20"/>
                <w:szCs w:val="20"/>
              </w:rPr>
              <w:t>B</w:t>
            </w:r>
            <w:r w:rsidRPr="00444E2B">
              <w:rPr>
                <w:rFonts w:ascii="Arial" w:eastAsia="Arial" w:hAnsi="Arial" w:cs="Arial"/>
                <w:sz w:val="20"/>
                <w:szCs w:val="20"/>
              </w:rPr>
              <w:t xml:space="preserve">efore </w:t>
            </w:r>
            <w:r w:rsidR="00230E1B">
              <w:rPr>
                <w:rFonts w:ascii="Arial" w:eastAsia="Arial" w:hAnsi="Arial" w:cs="Arial"/>
                <w:sz w:val="20"/>
                <w:szCs w:val="20"/>
              </w:rPr>
              <w:t>switching to</w:t>
            </w:r>
            <w:r w:rsidRPr="00444E2B">
              <w:rPr>
                <w:rFonts w:ascii="Arial" w:eastAsia="Arial" w:hAnsi="Arial" w:cs="Arial"/>
                <w:sz w:val="20"/>
                <w:szCs w:val="20"/>
              </w:rPr>
              <w:t xml:space="preserve"> certain biofuels or other substances identified by your </w:t>
            </w:r>
            <w:r w:rsidRPr="003F3D9B">
              <w:rPr>
                <w:rFonts w:ascii="Arial" w:eastAsia="Arial" w:hAnsi="Arial" w:cs="Arial"/>
                <w:sz w:val="20"/>
                <w:szCs w:val="20"/>
              </w:rPr>
              <w:t xml:space="preserve">implementing </w:t>
            </w:r>
            <w:r w:rsidRPr="00444E2B">
              <w:rPr>
                <w:rFonts w:ascii="Arial" w:eastAsia="Arial" w:hAnsi="Arial" w:cs="Arial"/>
                <w:sz w:val="20"/>
                <w:szCs w:val="20"/>
              </w:rPr>
              <w:t>agency</w:t>
            </w:r>
          </w:p>
        </w:tc>
        <w:tc>
          <w:tcPr>
            <w:cnfStyle w:val="000010000000" w:firstRow="0" w:lastRow="0" w:firstColumn="0" w:lastColumn="0" w:oddVBand="1" w:evenVBand="0" w:oddHBand="0" w:evenHBand="0" w:firstRowFirstColumn="0" w:firstRowLastColumn="0" w:lastRowFirstColumn="0" w:lastRowLastColumn="0"/>
            <w:tcW w:w="3122" w:type="dxa"/>
          </w:tcPr>
          <w:p w14:paraId="52F354D3" w14:textId="79AA3D7A" w:rsidR="003B3CC4" w:rsidRPr="00444E2B" w:rsidRDefault="003B3CC4" w:rsidP="00682290">
            <w:pPr>
              <w:jc w:val="left"/>
              <w:rPr>
                <w:rFonts w:ascii="Arial" w:eastAsia="Arial" w:hAnsi="Arial" w:cs="Arial"/>
                <w:b/>
                <w:sz w:val="20"/>
                <w:szCs w:val="20"/>
              </w:rPr>
            </w:pPr>
            <w:r>
              <w:rPr>
                <w:rFonts w:ascii="Arial" w:eastAsia="Arial" w:hAnsi="Arial" w:cs="Arial"/>
                <w:b/>
                <w:sz w:val="20"/>
                <w:szCs w:val="20"/>
              </w:rPr>
              <w:t>Y</w:t>
            </w:r>
            <w:r w:rsidRPr="00444E2B">
              <w:rPr>
                <w:rFonts w:ascii="Arial" w:eastAsia="Arial" w:hAnsi="Arial" w:cs="Arial"/>
                <w:b/>
                <w:sz w:val="20"/>
                <w:szCs w:val="20"/>
              </w:rPr>
              <w:t xml:space="preserve">ou must notify your </w:t>
            </w:r>
            <w:r w:rsidRPr="003F3D9B">
              <w:rPr>
                <w:rFonts w:ascii="Arial" w:eastAsia="Arial" w:hAnsi="Arial" w:cs="Arial"/>
                <w:b/>
                <w:sz w:val="20"/>
                <w:szCs w:val="20"/>
              </w:rPr>
              <w:t xml:space="preserve">implementing </w:t>
            </w:r>
            <w:r w:rsidRPr="00444E2B">
              <w:rPr>
                <w:rFonts w:ascii="Arial" w:eastAsia="Arial" w:hAnsi="Arial" w:cs="Arial"/>
                <w:b/>
                <w:sz w:val="20"/>
                <w:szCs w:val="20"/>
              </w:rPr>
              <w:t>agency</w:t>
            </w:r>
            <w:r>
              <w:rPr>
                <w:rFonts w:ascii="Arial" w:eastAsia="Arial" w:hAnsi="Arial" w:cs="Arial"/>
                <w:b/>
                <w:sz w:val="20"/>
                <w:szCs w:val="20"/>
              </w:rPr>
              <w:t xml:space="preserve"> (</w:t>
            </w:r>
            <w:r w:rsidRPr="00444E2B">
              <w:rPr>
                <w:rFonts w:ascii="Arial" w:eastAsia="Arial" w:hAnsi="Arial" w:cs="Arial"/>
                <w:b/>
                <w:sz w:val="20"/>
                <w:szCs w:val="20"/>
              </w:rPr>
              <w:t xml:space="preserve">page </w:t>
            </w:r>
            <w:r>
              <w:rPr>
                <w:rFonts w:ascii="Arial" w:eastAsia="Arial" w:hAnsi="Arial" w:cs="Arial"/>
                <w:b/>
                <w:sz w:val="20"/>
                <w:szCs w:val="20"/>
              </w:rPr>
              <w:t>23)</w:t>
            </w:r>
            <w:r w:rsidRPr="00444E2B">
              <w:rPr>
                <w:rFonts w:ascii="Arial" w:eastAsia="Arial" w:hAnsi="Arial" w:cs="Arial"/>
                <w:b/>
                <w:sz w:val="20"/>
                <w:szCs w:val="20"/>
              </w:rPr>
              <w:t>.</w:t>
            </w:r>
          </w:p>
        </w:tc>
        <w:tc>
          <w:tcPr>
            <w:cnfStyle w:val="000100000000" w:firstRow="0" w:lastRow="0" w:firstColumn="0" w:lastColumn="1" w:oddVBand="0" w:evenVBand="0" w:oddHBand="0" w:evenHBand="0" w:firstRowFirstColumn="0" w:firstRowLastColumn="0" w:lastRowFirstColumn="0" w:lastRowLastColumn="0"/>
            <w:tcW w:w="3448" w:type="dxa"/>
            <w:gridSpan w:val="2"/>
          </w:tcPr>
          <w:p w14:paraId="5C09F9F1" w14:textId="22066782" w:rsidR="003B3CC4" w:rsidRPr="00444E2B" w:rsidRDefault="003B3CC4" w:rsidP="00325556">
            <w:pPr>
              <w:jc w:val="left"/>
              <w:rPr>
                <w:rFonts w:ascii="Arial" w:eastAsia="Arial" w:hAnsi="Arial" w:cs="Arial"/>
                <w:sz w:val="20"/>
                <w:szCs w:val="20"/>
              </w:rPr>
            </w:pPr>
            <w:r>
              <w:rPr>
                <w:rFonts w:ascii="Arial" w:eastAsia="Arial" w:hAnsi="Arial" w:cs="Arial"/>
                <w:sz w:val="20"/>
                <w:szCs w:val="20"/>
              </w:rPr>
              <w:t xml:space="preserve">At least </w:t>
            </w:r>
            <w:r w:rsidRPr="00444E2B">
              <w:rPr>
                <w:rFonts w:ascii="Arial" w:eastAsia="Arial" w:hAnsi="Arial" w:cs="Arial"/>
                <w:sz w:val="20"/>
                <w:szCs w:val="20"/>
              </w:rPr>
              <w:t>30 days</w:t>
            </w:r>
            <w:r>
              <w:rPr>
                <w:rFonts w:ascii="Arial" w:eastAsia="Arial" w:hAnsi="Arial" w:cs="Arial"/>
                <w:sz w:val="20"/>
                <w:szCs w:val="20"/>
              </w:rPr>
              <w:t xml:space="preserve"> before s</w:t>
            </w:r>
            <w:r w:rsidR="00230E1B">
              <w:rPr>
                <w:rFonts w:ascii="Arial" w:eastAsia="Arial" w:hAnsi="Arial" w:cs="Arial"/>
                <w:sz w:val="20"/>
                <w:szCs w:val="20"/>
              </w:rPr>
              <w:t xml:space="preserve">witching </w:t>
            </w:r>
            <w:r>
              <w:rPr>
                <w:rFonts w:ascii="Arial" w:eastAsia="Arial" w:hAnsi="Arial" w:cs="Arial"/>
                <w:sz w:val="20"/>
                <w:szCs w:val="20"/>
              </w:rPr>
              <w:t xml:space="preserve">to </w:t>
            </w:r>
            <w:r w:rsidRPr="00444E2B">
              <w:rPr>
                <w:rFonts w:ascii="Arial" w:eastAsia="Arial" w:hAnsi="Arial" w:cs="Arial"/>
                <w:sz w:val="20"/>
                <w:szCs w:val="20"/>
              </w:rPr>
              <w:t xml:space="preserve">certain biofuels or other substances identified by your </w:t>
            </w:r>
            <w:r w:rsidRPr="003F3D9B">
              <w:rPr>
                <w:rFonts w:ascii="Arial" w:eastAsia="Arial" w:hAnsi="Arial" w:cs="Arial"/>
                <w:sz w:val="20"/>
                <w:szCs w:val="20"/>
              </w:rPr>
              <w:t xml:space="preserve">implementing </w:t>
            </w:r>
            <w:r w:rsidRPr="00444E2B">
              <w:rPr>
                <w:rFonts w:ascii="Arial" w:eastAsia="Arial" w:hAnsi="Arial" w:cs="Arial"/>
                <w:sz w:val="20"/>
                <w:szCs w:val="20"/>
              </w:rPr>
              <w:t>agency</w:t>
            </w:r>
          </w:p>
        </w:tc>
      </w:tr>
      <w:tr w:rsidR="003B3CC4" w:rsidRPr="003C5459" w14:paraId="66165AD5" w14:textId="77777777" w:rsidTr="003B3CC4">
        <w:trPr>
          <w:cantSplit/>
          <w:trHeight w:val="20"/>
        </w:trPr>
        <w:tc>
          <w:tcPr>
            <w:cnfStyle w:val="001000000000" w:firstRow="0" w:lastRow="0" w:firstColumn="1" w:lastColumn="0" w:oddVBand="0" w:evenVBand="0" w:oddHBand="0" w:evenHBand="0" w:firstRowFirstColumn="0" w:firstRowLastColumn="0" w:lastRowFirstColumn="0" w:lastRowLastColumn="0"/>
            <w:tcW w:w="2790" w:type="dxa"/>
          </w:tcPr>
          <w:p w14:paraId="2BBCC186" w14:textId="77777777" w:rsidR="003B3CC4" w:rsidRPr="00F039E2" w:rsidRDefault="003B3CC4" w:rsidP="009D7F81">
            <w:pPr>
              <w:jc w:val="left"/>
              <w:rPr>
                <w:rFonts w:ascii="Arial" w:eastAsia="Arial" w:hAnsi="Arial" w:cs="Arial"/>
                <w:b w:val="0"/>
                <w:sz w:val="20"/>
                <w:szCs w:val="20"/>
              </w:rPr>
            </w:pPr>
            <w:r>
              <w:rPr>
                <w:rFonts w:ascii="Arial" w:eastAsia="Arial" w:hAnsi="Arial" w:cs="Arial"/>
                <w:b w:val="0"/>
                <w:sz w:val="20"/>
                <w:szCs w:val="20"/>
              </w:rPr>
              <w:t>When you suspect a release</w:t>
            </w:r>
          </w:p>
        </w:tc>
        <w:tc>
          <w:tcPr>
            <w:cnfStyle w:val="000010000000" w:firstRow="0" w:lastRow="0" w:firstColumn="0" w:lastColumn="0" w:oddVBand="1" w:evenVBand="0" w:oddHBand="0" w:evenHBand="0" w:firstRowFirstColumn="0" w:firstRowLastColumn="0" w:lastRowFirstColumn="0" w:lastRowLastColumn="0"/>
            <w:tcW w:w="3122" w:type="dxa"/>
          </w:tcPr>
          <w:p w14:paraId="0358F32C" w14:textId="2E68DA06" w:rsidR="003B3CC4" w:rsidRPr="00F039E2" w:rsidRDefault="003B3CC4" w:rsidP="00682290">
            <w:pPr>
              <w:jc w:val="left"/>
              <w:rPr>
                <w:rFonts w:ascii="Arial" w:eastAsia="Arial" w:hAnsi="Arial" w:cs="Arial"/>
                <w:sz w:val="20"/>
                <w:szCs w:val="20"/>
              </w:rPr>
            </w:pPr>
            <w:r w:rsidRPr="00F039E2">
              <w:rPr>
                <w:rFonts w:ascii="Arial" w:eastAsia="Arial" w:hAnsi="Arial" w:cs="Arial"/>
                <w:sz w:val="20"/>
                <w:szCs w:val="20"/>
              </w:rPr>
              <w:t xml:space="preserve">You must report suspected releases to your </w:t>
            </w:r>
            <w:r w:rsidRPr="003F3D9B">
              <w:rPr>
                <w:rFonts w:ascii="Arial" w:eastAsia="Arial" w:hAnsi="Arial" w:cs="Arial"/>
                <w:sz w:val="20"/>
                <w:szCs w:val="20"/>
              </w:rPr>
              <w:t xml:space="preserve">implementing </w:t>
            </w:r>
            <w:r w:rsidRPr="00F039E2">
              <w:rPr>
                <w:rFonts w:ascii="Arial" w:eastAsia="Arial" w:hAnsi="Arial" w:cs="Arial"/>
                <w:sz w:val="20"/>
                <w:szCs w:val="20"/>
              </w:rPr>
              <w:t>agency</w:t>
            </w:r>
            <w:r>
              <w:rPr>
                <w:rFonts w:ascii="Arial" w:eastAsia="Arial" w:hAnsi="Arial" w:cs="Arial"/>
                <w:sz w:val="20"/>
                <w:szCs w:val="20"/>
              </w:rPr>
              <w:t xml:space="preserve"> (</w:t>
            </w:r>
            <w:r w:rsidRPr="00F039E2">
              <w:rPr>
                <w:rFonts w:ascii="Arial" w:eastAsia="Arial" w:hAnsi="Arial" w:cs="Arial"/>
                <w:sz w:val="20"/>
                <w:szCs w:val="20"/>
              </w:rPr>
              <w:t xml:space="preserve">page </w:t>
            </w:r>
            <w:r>
              <w:rPr>
                <w:rFonts w:ascii="Arial" w:eastAsia="Arial" w:hAnsi="Arial" w:cs="Arial"/>
                <w:sz w:val="20"/>
                <w:szCs w:val="20"/>
              </w:rPr>
              <w:t>29).</w:t>
            </w:r>
          </w:p>
        </w:tc>
        <w:tc>
          <w:tcPr>
            <w:cnfStyle w:val="000100000000" w:firstRow="0" w:lastRow="0" w:firstColumn="0" w:lastColumn="1" w:oddVBand="0" w:evenVBand="0" w:oddHBand="0" w:evenHBand="0" w:firstRowFirstColumn="0" w:firstRowLastColumn="0" w:lastRowFirstColumn="0" w:lastRowLastColumn="0"/>
            <w:tcW w:w="3448" w:type="dxa"/>
            <w:gridSpan w:val="2"/>
          </w:tcPr>
          <w:p w14:paraId="06758906" w14:textId="15BBF139" w:rsidR="003B3CC4" w:rsidRPr="00F039E2" w:rsidRDefault="003B3CC4" w:rsidP="009D7F81">
            <w:pPr>
              <w:jc w:val="left"/>
              <w:rPr>
                <w:rFonts w:ascii="Arial" w:eastAsia="Arial" w:hAnsi="Arial" w:cs="Arial"/>
                <w:b w:val="0"/>
                <w:sz w:val="20"/>
                <w:szCs w:val="20"/>
              </w:rPr>
            </w:pPr>
            <w:r>
              <w:rPr>
                <w:rFonts w:ascii="Arial" w:eastAsia="Arial" w:hAnsi="Arial" w:cs="Arial"/>
                <w:b w:val="0"/>
                <w:sz w:val="20"/>
                <w:szCs w:val="20"/>
              </w:rPr>
              <w:t>W</w:t>
            </w:r>
            <w:r w:rsidRPr="00006D91">
              <w:rPr>
                <w:rFonts w:ascii="Arial" w:eastAsia="Arial" w:hAnsi="Arial" w:cs="Arial"/>
                <w:b w:val="0"/>
                <w:sz w:val="20"/>
                <w:szCs w:val="20"/>
              </w:rPr>
              <w:t>ithin 24 hours</w:t>
            </w:r>
            <w:r>
              <w:rPr>
                <w:rFonts w:ascii="Arial" w:eastAsia="Arial" w:hAnsi="Arial" w:cs="Arial"/>
                <w:b w:val="0"/>
                <w:sz w:val="20"/>
                <w:szCs w:val="20"/>
              </w:rPr>
              <w:t xml:space="preserve"> (</w:t>
            </w:r>
            <w:r w:rsidRPr="00006D91">
              <w:rPr>
                <w:rFonts w:ascii="Arial" w:eastAsia="Arial" w:hAnsi="Arial" w:cs="Arial"/>
                <w:b w:val="0"/>
                <w:sz w:val="20"/>
                <w:szCs w:val="20"/>
              </w:rPr>
              <w:t xml:space="preserve">or another period specified by </w:t>
            </w:r>
            <w:r>
              <w:rPr>
                <w:rFonts w:ascii="Arial" w:eastAsia="Arial" w:hAnsi="Arial" w:cs="Arial"/>
                <w:b w:val="0"/>
                <w:sz w:val="20"/>
                <w:szCs w:val="20"/>
              </w:rPr>
              <w:t xml:space="preserve">your </w:t>
            </w:r>
            <w:r w:rsidRPr="003F3D9B">
              <w:rPr>
                <w:rFonts w:ascii="Arial" w:eastAsia="Arial" w:hAnsi="Arial" w:cs="Arial"/>
                <w:b w:val="0"/>
                <w:sz w:val="20"/>
                <w:szCs w:val="20"/>
              </w:rPr>
              <w:t>implementing</w:t>
            </w:r>
            <w:r w:rsidRPr="00006D91">
              <w:rPr>
                <w:rFonts w:ascii="Arial" w:eastAsia="Arial" w:hAnsi="Arial" w:cs="Arial"/>
                <w:b w:val="0"/>
                <w:sz w:val="20"/>
                <w:szCs w:val="20"/>
              </w:rPr>
              <w:t xml:space="preserve"> agency</w:t>
            </w:r>
            <w:r>
              <w:rPr>
                <w:rFonts w:ascii="Arial" w:eastAsia="Arial" w:hAnsi="Arial" w:cs="Arial"/>
                <w:b w:val="0"/>
                <w:sz w:val="20"/>
                <w:szCs w:val="20"/>
              </w:rPr>
              <w:t>)</w:t>
            </w:r>
          </w:p>
        </w:tc>
      </w:tr>
      <w:tr w:rsidR="003B3CC4" w:rsidRPr="003C5459" w14:paraId="0FA25D0B" w14:textId="77777777" w:rsidTr="003B3CC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790" w:type="dxa"/>
          </w:tcPr>
          <w:p w14:paraId="02A78B4E" w14:textId="77777777" w:rsidR="003B3CC4" w:rsidRDefault="003B3CC4" w:rsidP="009D7F81">
            <w:pPr>
              <w:jc w:val="left"/>
              <w:rPr>
                <w:rFonts w:ascii="Arial" w:eastAsia="Arial" w:hAnsi="Arial" w:cs="Arial"/>
                <w:b w:val="0"/>
                <w:sz w:val="20"/>
                <w:szCs w:val="20"/>
              </w:rPr>
            </w:pPr>
            <w:r>
              <w:rPr>
                <w:rFonts w:ascii="Arial" w:eastAsia="Arial" w:hAnsi="Arial" w:cs="Arial"/>
                <w:b w:val="0"/>
                <w:sz w:val="20"/>
                <w:szCs w:val="20"/>
              </w:rPr>
              <w:t>When you confirm a release</w:t>
            </w:r>
          </w:p>
        </w:tc>
        <w:tc>
          <w:tcPr>
            <w:cnfStyle w:val="000010000000" w:firstRow="0" w:lastRow="0" w:firstColumn="0" w:lastColumn="0" w:oddVBand="1" w:evenVBand="0" w:oddHBand="0" w:evenHBand="0" w:firstRowFirstColumn="0" w:firstRowLastColumn="0" w:lastRowFirstColumn="0" w:lastRowLastColumn="0"/>
            <w:tcW w:w="3122" w:type="dxa"/>
          </w:tcPr>
          <w:p w14:paraId="7097CE5B" w14:textId="766B7012" w:rsidR="003B3CC4" w:rsidRPr="00F039E2" w:rsidRDefault="003B3CC4" w:rsidP="00682290">
            <w:pPr>
              <w:jc w:val="left"/>
              <w:rPr>
                <w:rFonts w:ascii="Arial" w:eastAsia="Arial" w:hAnsi="Arial" w:cs="Arial"/>
                <w:sz w:val="20"/>
                <w:szCs w:val="20"/>
              </w:rPr>
            </w:pPr>
            <w:r>
              <w:rPr>
                <w:rFonts w:ascii="Arial" w:eastAsia="Arial" w:hAnsi="Arial" w:cs="Arial"/>
                <w:sz w:val="20"/>
                <w:szCs w:val="20"/>
              </w:rPr>
              <w:t>Y</w:t>
            </w:r>
            <w:r w:rsidRPr="00F039E2">
              <w:rPr>
                <w:rFonts w:ascii="Arial" w:eastAsia="Arial" w:hAnsi="Arial" w:cs="Arial"/>
                <w:sz w:val="20"/>
                <w:szCs w:val="20"/>
              </w:rPr>
              <w:t>ou must report follow-up actions you plan or have taken to correct the damage caused by your UST</w:t>
            </w:r>
            <w:r>
              <w:rPr>
                <w:rFonts w:ascii="Arial" w:eastAsia="Arial" w:hAnsi="Arial" w:cs="Arial"/>
                <w:sz w:val="20"/>
                <w:szCs w:val="20"/>
              </w:rPr>
              <w:t xml:space="preserve"> (</w:t>
            </w:r>
            <w:r w:rsidRPr="00F039E2">
              <w:rPr>
                <w:rFonts w:ascii="Arial" w:eastAsia="Arial" w:hAnsi="Arial" w:cs="Arial"/>
                <w:sz w:val="20"/>
                <w:szCs w:val="20"/>
              </w:rPr>
              <w:t xml:space="preserve">page </w:t>
            </w:r>
            <w:r>
              <w:rPr>
                <w:rFonts w:ascii="Arial" w:eastAsia="Arial" w:hAnsi="Arial" w:cs="Arial"/>
                <w:sz w:val="20"/>
                <w:szCs w:val="20"/>
              </w:rPr>
              <w:t>30)</w:t>
            </w:r>
            <w:r w:rsidRPr="00F039E2">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3448" w:type="dxa"/>
            <w:gridSpan w:val="2"/>
          </w:tcPr>
          <w:p w14:paraId="0AD45A8C" w14:textId="3A59F1CA" w:rsidR="003B3CC4" w:rsidRPr="00F039E2" w:rsidRDefault="003B3CC4" w:rsidP="009D7F81">
            <w:pPr>
              <w:jc w:val="left"/>
              <w:rPr>
                <w:rFonts w:ascii="Arial" w:eastAsia="Arial" w:hAnsi="Arial" w:cs="Arial"/>
                <w:sz w:val="20"/>
                <w:szCs w:val="20"/>
              </w:rPr>
            </w:pPr>
            <w:r>
              <w:rPr>
                <w:rFonts w:ascii="Arial" w:eastAsia="Arial" w:hAnsi="Arial" w:cs="Arial"/>
                <w:b w:val="0"/>
                <w:sz w:val="20"/>
                <w:szCs w:val="20"/>
              </w:rPr>
              <w:t>W</w:t>
            </w:r>
            <w:r w:rsidRPr="00006D91">
              <w:rPr>
                <w:rFonts w:ascii="Arial" w:eastAsia="Arial" w:hAnsi="Arial" w:cs="Arial"/>
                <w:b w:val="0"/>
                <w:sz w:val="20"/>
                <w:szCs w:val="20"/>
              </w:rPr>
              <w:t>ithin 2</w:t>
            </w:r>
            <w:r>
              <w:rPr>
                <w:rFonts w:ascii="Arial" w:eastAsia="Arial" w:hAnsi="Arial" w:cs="Arial"/>
                <w:b w:val="0"/>
                <w:sz w:val="20"/>
                <w:szCs w:val="20"/>
              </w:rPr>
              <w:t>0 days (</w:t>
            </w:r>
            <w:r w:rsidRPr="00006D91">
              <w:rPr>
                <w:rFonts w:ascii="Arial" w:eastAsia="Arial" w:hAnsi="Arial" w:cs="Arial"/>
                <w:b w:val="0"/>
                <w:sz w:val="20"/>
                <w:szCs w:val="20"/>
              </w:rPr>
              <w:t xml:space="preserve">or another period specified by </w:t>
            </w:r>
            <w:r>
              <w:rPr>
                <w:rFonts w:ascii="Arial" w:eastAsia="Arial" w:hAnsi="Arial" w:cs="Arial"/>
                <w:b w:val="0"/>
                <w:sz w:val="20"/>
                <w:szCs w:val="20"/>
              </w:rPr>
              <w:t xml:space="preserve">your </w:t>
            </w:r>
            <w:r w:rsidRPr="003F3D9B">
              <w:rPr>
                <w:rFonts w:ascii="Arial" w:eastAsia="Arial" w:hAnsi="Arial" w:cs="Arial"/>
                <w:b w:val="0"/>
                <w:sz w:val="20"/>
                <w:szCs w:val="20"/>
              </w:rPr>
              <w:t>implementing</w:t>
            </w:r>
            <w:r w:rsidRPr="00006D91">
              <w:rPr>
                <w:rFonts w:ascii="Arial" w:eastAsia="Arial" w:hAnsi="Arial" w:cs="Arial"/>
                <w:b w:val="0"/>
                <w:sz w:val="20"/>
                <w:szCs w:val="20"/>
              </w:rPr>
              <w:t xml:space="preserve"> agency</w:t>
            </w:r>
            <w:r>
              <w:rPr>
                <w:rFonts w:ascii="Arial" w:eastAsia="Arial" w:hAnsi="Arial" w:cs="Arial"/>
                <w:b w:val="0"/>
                <w:sz w:val="20"/>
                <w:szCs w:val="20"/>
              </w:rPr>
              <w:t>)</w:t>
            </w:r>
          </w:p>
        </w:tc>
      </w:tr>
      <w:tr w:rsidR="003B3CC4" w:rsidRPr="003C5459" w14:paraId="5AC28AAC" w14:textId="77777777" w:rsidTr="003B3CC4">
        <w:trPr>
          <w:cantSplit/>
          <w:trHeight w:val="20"/>
        </w:trPr>
        <w:tc>
          <w:tcPr>
            <w:cnfStyle w:val="001000000000" w:firstRow="0" w:lastRow="0" w:firstColumn="1" w:lastColumn="0" w:oddVBand="0" w:evenVBand="0" w:oddHBand="0" w:evenHBand="0" w:firstRowFirstColumn="0" w:firstRowLastColumn="0" w:lastRowFirstColumn="0" w:lastRowLastColumn="0"/>
            <w:tcW w:w="2790" w:type="dxa"/>
          </w:tcPr>
          <w:p w14:paraId="62D81A9A" w14:textId="77777777" w:rsidR="003B3CC4" w:rsidRPr="00F039E2" w:rsidRDefault="003B3CC4" w:rsidP="009D7F81">
            <w:pPr>
              <w:jc w:val="left"/>
              <w:rPr>
                <w:rFonts w:ascii="Arial" w:eastAsia="Arial" w:hAnsi="Arial" w:cs="Arial"/>
                <w:b w:val="0"/>
                <w:sz w:val="20"/>
                <w:szCs w:val="20"/>
              </w:rPr>
            </w:pPr>
            <w:r w:rsidRPr="00F039E2">
              <w:rPr>
                <w:rFonts w:ascii="Arial" w:eastAsia="Arial" w:hAnsi="Arial" w:cs="Arial"/>
                <w:b w:val="0"/>
                <w:sz w:val="20"/>
                <w:szCs w:val="20"/>
              </w:rPr>
              <w:t>Before you permanently close your UST</w:t>
            </w:r>
          </w:p>
        </w:tc>
        <w:tc>
          <w:tcPr>
            <w:cnfStyle w:val="000010000000" w:firstRow="0" w:lastRow="0" w:firstColumn="0" w:lastColumn="0" w:oddVBand="1" w:evenVBand="0" w:oddHBand="0" w:evenHBand="0" w:firstRowFirstColumn="0" w:firstRowLastColumn="0" w:lastRowFirstColumn="0" w:lastRowLastColumn="0"/>
            <w:tcW w:w="3122" w:type="dxa"/>
          </w:tcPr>
          <w:p w14:paraId="17817B36" w14:textId="6B78F42A" w:rsidR="003B3CC4" w:rsidRPr="00F039E2" w:rsidRDefault="003B3CC4" w:rsidP="00682290">
            <w:pPr>
              <w:jc w:val="left"/>
              <w:rPr>
                <w:rFonts w:ascii="Arial" w:eastAsia="Arial" w:hAnsi="Arial" w:cs="Arial"/>
                <w:sz w:val="20"/>
                <w:szCs w:val="20"/>
              </w:rPr>
            </w:pPr>
            <w:r w:rsidRPr="00F039E2">
              <w:rPr>
                <w:rFonts w:ascii="Arial" w:eastAsia="Arial" w:hAnsi="Arial" w:cs="Arial"/>
                <w:sz w:val="20"/>
                <w:szCs w:val="20"/>
              </w:rPr>
              <w:t>You mu</w:t>
            </w:r>
            <w:r>
              <w:rPr>
                <w:rFonts w:ascii="Arial" w:eastAsia="Arial" w:hAnsi="Arial" w:cs="Arial"/>
                <w:sz w:val="20"/>
                <w:szCs w:val="20"/>
              </w:rPr>
              <w:t xml:space="preserve">st notify your </w:t>
            </w:r>
            <w:r w:rsidRPr="003F3D9B">
              <w:rPr>
                <w:rFonts w:ascii="Arial" w:eastAsia="Arial" w:hAnsi="Arial" w:cs="Arial"/>
                <w:sz w:val="20"/>
                <w:szCs w:val="20"/>
              </w:rPr>
              <w:t xml:space="preserve">implementing </w:t>
            </w:r>
            <w:r>
              <w:rPr>
                <w:rFonts w:ascii="Arial" w:eastAsia="Arial" w:hAnsi="Arial" w:cs="Arial"/>
                <w:sz w:val="20"/>
                <w:szCs w:val="20"/>
              </w:rPr>
              <w:t>agency (</w:t>
            </w:r>
            <w:r w:rsidRPr="00F039E2">
              <w:rPr>
                <w:rFonts w:ascii="Arial" w:eastAsia="Arial" w:hAnsi="Arial" w:cs="Arial"/>
                <w:sz w:val="20"/>
                <w:szCs w:val="20"/>
              </w:rPr>
              <w:t xml:space="preserve">page </w:t>
            </w:r>
            <w:r>
              <w:rPr>
                <w:rFonts w:ascii="Arial" w:eastAsia="Arial" w:hAnsi="Arial" w:cs="Arial"/>
                <w:sz w:val="20"/>
                <w:szCs w:val="20"/>
              </w:rPr>
              <w:t>32)</w:t>
            </w:r>
            <w:r w:rsidRPr="00F039E2">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3448" w:type="dxa"/>
            <w:gridSpan w:val="2"/>
          </w:tcPr>
          <w:p w14:paraId="5D60845B" w14:textId="65440B21" w:rsidR="003B3CC4" w:rsidRPr="00F039E2" w:rsidRDefault="003B3CC4" w:rsidP="009D7F81">
            <w:pPr>
              <w:jc w:val="left"/>
              <w:rPr>
                <w:rFonts w:ascii="Arial" w:eastAsia="Arial" w:hAnsi="Arial" w:cs="Arial"/>
                <w:b w:val="0"/>
                <w:sz w:val="20"/>
                <w:szCs w:val="20"/>
              </w:rPr>
            </w:pPr>
            <w:r>
              <w:rPr>
                <w:rFonts w:ascii="Arial" w:eastAsia="Arial" w:hAnsi="Arial" w:cs="Arial"/>
                <w:b w:val="0"/>
                <w:sz w:val="20"/>
                <w:szCs w:val="20"/>
              </w:rPr>
              <w:t xml:space="preserve">At least </w:t>
            </w:r>
            <w:r w:rsidRPr="00F039E2">
              <w:rPr>
                <w:rFonts w:ascii="Arial" w:eastAsia="Arial" w:hAnsi="Arial" w:cs="Arial"/>
                <w:b w:val="0"/>
                <w:sz w:val="20"/>
                <w:szCs w:val="20"/>
              </w:rPr>
              <w:t>30 days before you permanently close your UST</w:t>
            </w:r>
          </w:p>
        </w:tc>
      </w:tr>
    </w:tbl>
    <w:p w14:paraId="744ECCBC" w14:textId="77777777" w:rsidR="00AF7D98" w:rsidRDefault="00AF7D98" w:rsidP="00AF7D98">
      <w:pPr>
        <w:spacing w:after="0" w:line="240" w:lineRule="auto"/>
      </w:pPr>
    </w:p>
    <w:p w14:paraId="0E1149DA" w14:textId="49808F93" w:rsidR="00AF7D98" w:rsidRDefault="00AF7D98" w:rsidP="00B65D6B">
      <w:pPr>
        <w:spacing w:after="0" w:line="240" w:lineRule="auto"/>
        <w:ind w:right="-2880"/>
      </w:pPr>
      <w:r>
        <w:t xml:space="preserve">Check with your </w:t>
      </w:r>
      <w:r w:rsidRPr="003F3D9B">
        <w:t xml:space="preserve">implementing </w:t>
      </w:r>
      <w:r>
        <w:t xml:space="preserve">agency </w:t>
      </w:r>
      <w:r w:rsidR="008F642D">
        <w:t>for</w:t>
      </w:r>
      <w:r>
        <w:t xml:space="preserve"> additional requirements </w:t>
      </w:r>
      <w:r w:rsidR="00B610A5">
        <w:t>not</w:t>
      </w:r>
      <w:r>
        <w:t xml:space="preserve"> noted above.</w:t>
      </w:r>
    </w:p>
    <w:p w14:paraId="484AE5EB" w14:textId="4EDC6ACF" w:rsidR="00AF7D98" w:rsidRDefault="00AF7D98" w:rsidP="005F3A6A">
      <w:pPr>
        <w:spacing w:after="0" w:line="240" w:lineRule="auto"/>
        <w:ind w:right="-3060"/>
      </w:pPr>
    </w:p>
    <w:p w14:paraId="49250BC3" w14:textId="77777777" w:rsidR="009D7F81" w:rsidRDefault="009D7F81">
      <w:pPr>
        <w:sectPr w:rsidR="009D7F81" w:rsidSect="00E82BF8">
          <w:type w:val="continuous"/>
          <w:pgSz w:w="12240" w:h="15840"/>
          <w:pgMar w:top="720" w:right="1440" w:bottom="1080" w:left="1440" w:header="720" w:footer="720" w:gutter="0"/>
          <w:cols w:space="720"/>
          <w:docGrid w:linePitch="360"/>
        </w:sectPr>
      </w:pPr>
    </w:p>
    <w:p w14:paraId="5A0E752A" w14:textId="11828010" w:rsidR="00BA7CE1" w:rsidRDefault="00BA7CE1" w:rsidP="00BA7CE1">
      <w:pPr>
        <w:pStyle w:val="NoSpacing"/>
      </w:pPr>
      <w:bookmarkStart w:id="10" w:name="_Toc420496206"/>
      <w:r>
        <w:rPr>
          <w:noProof/>
        </w:rPr>
        <w:lastRenderedPageBreak/>
        <w:drawing>
          <wp:anchor distT="0" distB="0" distL="114300" distR="114300" simplePos="0" relativeHeight="251731968" behindDoc="0" locked="0" layoutInCell="1" allowOverlap="1" wp14:anchorId="194F759A" wp14:editId="35CD5143">
            <wp:simplePos x="0" y="0"/>
            <wp:positionH relativeFrom="column">
              <wp:posOffset>3147695</wp:posOffset>
            </wp:positionH>
            <wp:positionV relativeFrom="paragraph">
              <wp:posOffset>1630</wp:posOffset>
            </wp:positionV>
            <wp:extent cx="2802255" cy="1217294"/>
            <wp:effectExtent l="0" t="0" r="0" b="2540"/>
            <wp:wrapNone/>
            <wp:docPr id="582" name="Picture 582"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9" cstate="print">
                      <a:extLst>
                        <a:ext uri="{28A0092B-C50C-407E-A947-70E740481C1C}">
                          <a14:useLocalDpi xmlns:a14="http://schemas.microsoft.com/office/drawing/2010/main" val="0"/>
                        </a:ext>
                      </a:extLst>
                    </a:blip>
                    <a:srcRect t="17259" b="17360"/>
                    <a:stretch/>
                  </pic:blipFill>
                  <pic:spPr bwMode="auto">
                    <a:xfrm>
                      <a:off x="0" y="0"/>
                      <a:ext cx="2802255" cy="1217294"/>
                    </a:xfrm>
                    <a:prstGeom prst="rect">
                      <a:avLst/>
                    </a:prstGeom>
                    <a:ln>
                      <a:noFill/>
                    </a:ln>
                    <a:extLst>
                      <a:ext uri="{53640926-AAD7-44D8-BBD7-CCE9431645EC}">
                        <a14:shadowObscured xmlns:a14="http://schemas.microsoft.com/office/drawing/2010/main"/>
                      </a:ext>
                    </a:extLst>
                  </pic:spPr>
                </pic:pic>
              </a:graphicData>
            </a:graphic>
          </wp:anchor>
        </w:drawing>
      </w:r>
    </w:p>
    <w:p w14:paraId="06A4BCBA" w14:textId="111C9B67" w:rsidR="001775D4" w:rsidRDefault="000B1245" w:rsidP="00BA7CE1">
      <w:pPr>
        <w:pStyle w:val="Heading1"/>
        <w:keepNext w:val="0"/>
        <w:spacing w:before="0" w:after="0" w:line="240" w:lineRule="auto"/>
        <w:ind w:right="1714"/>
        <w:sectPr w:rsidR="001775D4" w:rsidSect="009D7F81">
          <w:pgSz w:w="12240" w:h="15840"/>
          <w:pgMar w:top="720" w:right="4320" w:bottom="1080" w:left="1440" w:header="720" w:footer="720" w:gutter="0"/>
          <w:cols w:space="720"/>
          <w:docGrid w:linePitch="360"/>
        </w:sectPr>
      </w:pPr>
      <w:r>
        <mc:AlternateContent>
          <mc:Choice Requires="wps">
            <w:drawing>
              <wp:anchor distT="0" distB="0" distL="114300" distR="114300" simplePos="0" relativeHeight="251621376" behindDoc="1" locked="0" layoutInCell="1" allowOverlap="1" wp14:anchorId="575B3073" wp14:editId="5EE37807">
                <wp:simplePos x="0" y="0"/>
                <wp:positionH relativeFrom="column">
                  <wp:posOffset>-914400</wp:posOffset>
                </wp:positionH>
                <wp:positionV relativeFrom="page">
                  <wp:posOffset>457200</wp:posOffset>
                </wp:positionV>
                <wp:extent cx="4114800" cy="1216152"/>
                <wp:effectExtent l="0" t="0" r="0" b="3175"/>
                <wp:wrapNone/>
                <wp:docPr id="310" name="Rectangle 310" descr="  " title="  "/>
                <wp:cNvGraphicFramePr/>
                <a:graphic xmlns:a="http://schemas.openxmlformats.org/drawingml/2006/main">
                  <a:graphicData uri="http://schemas.microsoft.com/office/word/2010/wordprocessingShape">
                    <wps:wsp>
                      <wps:cNvSpPr/>
                      <wps:spPr>
                        <a:xfrm>
                          <a:off x="0" y="0"/>
                          <a:ext cx="4114800"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73941" id="Rectangle 310" o:spid="_x0000_s1026" alt="Title:    - Description:   " style="position:absolute;margin-left:-1in;margin-top:36pt;width:324pt;height:95.7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" fillcolor="#61ae4e [3204]" stroked="f" strokeweight="2pt">
                <w10:wrap anchory="page"/>
              </v:rect>
            </w:pict>
          </mc:Fallback>
        </mc:AlternateContent>
      </w:r>
      <w:r w:rsidR="00604405">
        <w:t xml:space="preserve">What Are Your </w:t>
      </w:r>
      <w:r w:rsidR="00A84D00">
        <w:t>Spill And Overfill</w:t>
      </w:r>
      <w:r w:rsidR="001775D4">
        <w:t xml:space="preserve"> Prevention Requirements</w:t>
      </w:r>
      <w:bookmarkStart w:id="11" w:name="_Toc404260517"/>
      <w:r w:rsidR="00076C18">
        <w:t>?</w:t>
      </w:r>
      <w:bookmarkEnd w:id="10"/>
    </w:p>
    <w:p w14:paraId="53D7067B" w14:textId="77777777" w:rsidR="00CE199F" w:rsidRDefault="00CE199F" w:rsidP="00CE199F">
      <w:pPr>
        <w:pStyle w:val="NoSpacing"/>
      </w:pPr>
    </w:p>
    <w:p w14:paraId="25A32F42" w14:textId="18CEE294" w:rsidR="003D2572" w:rsidRDefault="005F3A6A" w:rsidP="00631334">
      <w:pPr>
        <w:pStyle w:val="Heading2"/>
        <w:keepNext w:val="0"/>
      </w:pPr>
      <w:r w:rsidRPr="005F3A6A">
        <w:rPr>
          <w:noProof/>
        </w:rPr>
        <mc:AlternateContent>
          <mc:Choice Requires="wps">
            <w:drawing>
              <wp:anchor distT="182880" distB="182880" distL="182880" distR="182880" simplePos="0" relativeHeight="251665408" behindDoc="0" locked="0" layoutInCell="1" allowOverlap="1" wp14:anchorId="04091D86" wp14:editId="2C214C46">
                <wp:simplePos x="0" y="0"/>
                <wp:positionH relativeFrom="margin">
                  <wp:posOffset>3902710</wp:posOffset>
                </wp:positionH>
                <wp:positionV relativeFrom="margin">
                  <wp:posOffset>1371600</wp:posOffset>
                </wp:positionV>
                <wp:extent cx="2057400" cy="7424928"/>
                <wp:effectExtent l="0" t="0" r="0" b="5080"/>
                <wp:wrapSquare wrapText="bothSides"/>
                <wp:docPr id="12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chemeClr val="accent1"/>
                        </a:solidFill>
                        <a:ln w="9525">
                          <a:noFill/>
                          <a:miter lim="800000"/>
                          <a:headEnd/>
                          <a:tailEnd/>
                        </a:ln>
                        <a:effectLst/>
                      </wps:spPr>
                      <wps:txbx>
                        <w:txbxContent>
                          <w:p w14:paraId="14AE2E27" w14:textId="77777777" w:rsidR="0042210C" w:rsidRDefault="0042210C" w:rsidP="005F3A6A">
                            <w:pPr>
                              <w:spacing w:after="0" w:line="240" w:lineRule="auto"/>
                              <w:rPr>
                                <w:rFonts w:asciiTheme="minorHAnsi" w:hAnsiTheme="minorHAnsi"/>
                                <w:b/>
                                <w:color w:val="FFFFFF" w:themeColor="background1"/>
                                <w:sz w:val="22"/>
                              </w:rPr>
                            </w:pPr>
                          </w:p>
                          <w:p w14:paraId="7B8DCF2A" w14:textId="77777777" w:rsidR="0042210C" w:rsidRDefault="0042210C" w:rsidP="005F3A6A">
                            <w:pPr>
                              <w:spacing w:after="0" w:line="240" w:lineRule="auto"/>
                              <w:rPr>
                                <w:rFonts w:asciiTheme="minorHAnsi" w:hAnsiTheme="minorHAnsi"/>
                                <w:b/>
                                <w:color w:val="FFFFFF" w:themeColor="background1"/>
                                <w:sz w:val="22"/>
                              </w:rPr>
                            </w:pPr>
                          </w:p>
                          <w:p w14:paraId="0A518A9A" w14:textId="77777777" w:rsidR="0042210C" w:rsidRDefault="0042210C" w:rsidP="005F3A6A">
                            <w:pPr>
                              <w:spacing w:after="0" w:line="240" w:lineRule="auto"/>
                              <w:rPr>
                                <w:rFonts w:asciiTheme="minorHAnsi" w:hAnsiTheme="minorHAnsi"/>
                                <w:b/>
                                <w:color w:val="FFFFFF" w:themeColor="background1"/>
                                <w:sz w:val="22"/>
                              </w:rPr>
                            </w:pPr>
                          </w:p>
                          <w:p w14:paraId="58560773" w14:textId="1E6AB66F"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If an UST never receives more than 25 gallons at a time, the UST does not have to meet the spill prevention requirements.  Many small used oil tanks fall in this category.</w:t>
                            </w:r>
                          </w:p>
                          <w:p w14:paraId="7E862F77" w14:textId="77777777" w:rsidR="0042210C" w:rsidRDefault="0042210C" w:rsidP="005F3A6A">
                            <w:pPr>
                              <w:spacing w:after="0" w:line="240" w:lineRule="auto"/>
                              <w:rPr>
                                <w:rFonts w:asciiTheme="minorHAnsi" w:hAnsiTheme="minorHAnsi"/>
                                <w:b/>
                                <w:color w:val="FFFFFF" w:themeColor="background1"/>
                                <w:sz w:val="22"/>
                              </w:rPr>
                            </w:pPr>
                          </w:p>
                          <w:p w14:paraId="7CD7ECED" w14:textId="77777777" w:rsidR="0042210C" w:rsidRDefault="0042210C" w:rsidP="005F3A6A">
                            <w:pPr>
                              <w:spacing w:after="0" w:line="240" w:lineRule="auto"/>
                              <w:rPr>
                                <w:rFonts w:asciiTheme="minorHAnsi" w:hAnsiTheme="minorHAnsi"/>
                                <w:b/>
                                <w:color w:val="FFFFFF" w:themeColor="background1"/>
                                <w:sz w:val="22"/>
                              </w:rPr>
                            </w:pPr>
                          </w:p>
                          <w:p w14:paraId="789F63DB" w14:textId="77777777" w:rsidR="0042210C" w:rsidRDefault="0042210C" w:rsidP="005F3A6A">
                            <w:pPr>
                              <w:spacing w:after="0" w:line="240" w:lineRule="auto"/>
                              <w:rPr>
                                <w:rFonts w:asciiTheme="minorHAnsi" w:hAnsiTheme="minorHAnsi"/>
                                <w:b/>
                                <w:color w:val="FFFFFF" w:themeColor="background1"/>
                                <w:sz w:val="22"/>
                              </w:rPr>
                            </w:pPr>
                          </w:p>
                          <w:p w14:paraId="15C6AFD0" w14:textId="77777777" w:rsidR="0042210C" w:rsidRDefault="0042210C" w:rsidP="005F3A6A">
                            <w:pPr>
                              <w:spacing w:after="0" w:line="240" w:lineRule="auto"/>
                              <w:rPr>
                                <w:rFonts w:asciiTheme="minorHAnsi" w:hAnsiTheme="minorHAnsi"/>
                                <w:b/>
                                <w:color w:val="FFFFFF" w:themeColor="background1"/>
                                <w:sz w:val="22"/>
                              </w:rPr>
                            </w:pPr>
                          </w:p>
                          <w:p w14:paraId="02537DBB" w14:textId="77777777" w:rsidR="0042210C" w:rsidRDefault="0042210C" w:rsidP="005F3A6A">
                            <w:pPr>
                              <w:spacing w:after="0" w:line="240" w:lineRule="auto"/>
                              <w:rPr>
                                <w:rFonts w:asciiTheme="minorHAnsi" w:hAnsiTheme="minorHAnsi"/>
                                <w:b/>
                                <w:color w:val="FFFFFF" w:themeColor="background1"/>
                                <w:sz w:val="22"/>
                              </w:rPr>
                            </w:pPr>
                          </w:p>
                          <w:p w14:paraId="02A93451" w14:textId="77777777" w:rsidR="0042210C" w:rsidRDefault="0042210C" w:rsidP="000801A6">
                            <w:pPr>
                              <w:spacing w:after="0" w:line="240" w:lineRule="auto"/>
                              <w:rPr>
                                <w:rFonts w:asciiTheme="minorHAnsi" w:hAnsiTheme="minorHAnsi"/>
                                <w:b/>
                                <w:color w:val="FFFFFF" w:themeColor="background1"/>
                                <w:sz w:val="22"/>
                              </w:rPr>
                            </w:pPr>
                          </w:p>
                          <w:p w14:paraId="3048B06A" w14:textId="77777777" w:rsidR="0042210C" w:rsidRDefault="0042210C" w:rsidP="000801A6">
                            <w:pPr>
                              <w:spacing w:after="0" w:line="240" w:lineRule="auto"/>
                              <w:rPr>
                                <w:rFonts w:asciiTheme="minorHAnsi" w:hAnsiTheme="minorHAnsi"/>
                                <w:b/>
                                <w:color w:val="FFFFFF" w:themeColor="background1"/>
                                <w:sz w:val="22"/>
                              </w:rPr>
                            </w:pPr>
                          </w:p>
                          <w:p w14:paraId="6FA493B2" w14:textId="77777777" w:rsidR="0042210C" w:rsidRDefault="0042210C" w:rsidP="000801A6">
                            <w:pPr>
                              <w:spacing w:after="0" w:line="240" w:lineRule="auto"/>
                              <w:rPr>
                                <w:rFonts w:asciiTheme="minorHAnsi" w:hAnsiTheme="minorHAnsi"/>
                                <w:b/>
                                <w:color w:val="FFFFFF" w:themeColor="background1"/>
                                <w:sz w:val="22"/>
                              </w:rPr>
                            </w:pPr>
                          </w:p>
                          <w:p w14:paraId="17C3058F" w14:textId="77777777" w:rsidR="0042210C" w:rsidRDefault="0042210C" w:rsidP="000801A6">
                            <w:pPr>
                              <w:spacing w:after="0" w:line="240" w:lineRule="auto"/>
                              <w:rPr>
                                <w:rFonts w:asciiTheme="minorHAnsi" w:hAnsiTheme="minorHAnsi"/>
                                <w:b/>
                                <w:color w:val="FFFFFF" w:themeColor="background1"/>
                                <w:sz w:val="22"/>
                              </w:rPr>
                            </w:pPr>
                          </w:p>
                          <w:p w14:paraId="2FB8F606" w14:textId="77777777" w:rsidR="0042210C" w:rsidRDefault="0042210C" w:rsidP="000801A6">
                            <w:pPr>
                              <w:spacing w:after="0" w:line="240" w:lineRule="auto"/>
                              <w:rPr>
                                <w:rFonts w:asciiTheme="minorHAnsi" w:hAnsiTheme="minorHAnsi"/>
                                <w:b/>
                                <w:color w:val="FFFFFF" w:themeColor="background1"/>
                                <w:sz w:val="22"/>
                              </w:rPr>
                            </w:pPr>
                          </w:p>
                          <w:p w14:paraId="65C30B0F" w14:textId="77777777" w:rsidR="0042210C" w:rsidRDefault="0042210C" w:rsidP="000801A6">
                            <w:pPr>
                              <w:spacing w:after="0" w:line="240" w:lineRule="auto"/>
                              <w:rPr>
                                <w:rFonts w:asciiTheme="minorHAnsi" w:hAnsiTheme="minorHAnsi"/>
                                <w:b/>
                                <w:color w:val="FFFFFF" w:themeColor="background1"/>
                                <w:sz w:val="22"/>
                              </w:rPr>
                            </w:pPr>
                          </w:p>
                          <w:p w14:paraId="068C3836" w14:textId="77777777" w:rsidR="0042210C" w:rsidRDefault="0042210C" w:rsidP="000801A6">
                            <w:pPr>
                              <w:spacing w:after="0" w:line="240" w:lineRule="auto"/>
                              <w:rPr>
                                <w:rFonts w:asciiTheme="minorHAnsi" w:hAnsiTheme="minorHAnsi"/>
                                <w:b/>
                                <w:color w:val="FFFFFF" w:themeColor="background1"/>
                                <w:sz w:val="22"/>
                              </w:rPr>
                            </w:pPr>
                          </w:p>
                          <w:p w14:paraId="4C552976" w14:textId="77777777" w:rsidR="0042210C" w:rsidRDefault="0042210C" w:rsidP="000801A6">
                            <w:pPr>
                              <w:spacing w:after="0" w:line="240" w:lineRule="auto"/>
                              <w:rPr>
                                <w:rFonts w:asciiTheme="minorHAnsi" w:hAnsiTheme="minorHAnsi"/>
                                <w:b/>
                                <w:color w:val="FFFFFF" w:themeColor="background1"/>
                                <w:sz w:val="22"/>
                              </w:rPr>
                            </w:pPr>
                          </w:p>
                          <w:p w14:paraId="7A247665" w14:textId="77777777" w:rsidR="0042210C" w:rsidRDefault="0042210C" w:rsidP="000801A6">
                            <w:pPr>
                              <w:spacing w:after="0" w:line="240" w:lineRule="auto"/>
                              <w:rPr>
                                <w:rFonts w:asciiTheme="minorHAnsi" w:hAnsiTheme="minorHAnsi"/>
                                <w:b/>
                                <w:color w:val="FFFFFF" w:themeColor="background1"/>
                                <w:sz w:val="22"/>
                              </w:rPr>
                            </w:pPr>
                          </w:p>
                          <w:p w14:paraId="26A5F9B8" w14:textId="77777777" w:rsidR="0042210C" w:rsidRDefault="0042210C" w:rsidP="000801A6">
                            <w:pPr>
                              <w:spacing w:after="0" w:line="240" w:lineRule="auto"/>
                              <w:rPr>
                                <w:rFonts w:asciiTheme="minorHAnsi" w:hAnsiTheme="minorHAnsi"/>
                                <w:b/>
                                <w:color w:val="FFFFFF" w:themeColor="background1"/>
                                <w:sz w:val="22"/>
                              </w:rPr>
                            </w:pPr>
                          </w:p>
                          <w:p w14:paraId="1CC3635C" w14:textId="56632CFE" w:rsidR="0042210C" w:rsidRPr="00A22F9C" w:rsidRDefault="0042210C" w:rsidP="00A22F9C">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Spill bucket</w:t>
                            </w:r>
                          </w:p>
                          <w:p w14:paraId="7214DE7E" w14:textId="77777777" w:rsidR="0042210C" w:rsidRDefault="0042210C" w:rsidP="005F3A6A">
                            <w:pPr>
                              <w:spacing w:after="0" w:line="240" w:lineRule="auto"/>
                              <w:rPr>
                                <w:rFonts w:asciiTheme="minorHAnsi" w:hAnsiTheme="minorHAnsi"/>
                                <w:b/>
                                <w:color w:val="FFFFFF" w:themeColor="background1"/>
                                <w:sz w:val="22"/>
                              </w:rPr>
                            </w:pPr>
                          </w:p>
                          <w:p w14:paraId="25A872C6" w14:textId="77777777" w:rsidR="0042210C" w:rsidRDefault="0042210C" w:rsidP="005F3A6A">
                            <w:pPr>
                              <w:spacing w:after="0" w:line="240" w:lineRule="auto"/>
                              <w:rPr>
                                <w:rFonts w:asciiTheme="minorHAnsi" w:hAnsiTheme="minorHAnsi"/>
                                <w:b/>
                                <w:color w:val="FFFFFF" w:themeColor="background1"/>
                                <w:sz w:val="22"/>
                              </w:rPr>
                            </w:pPr>
                          </w:p>
                          <w:p w14:paraId="2D48C7B1" w14:textId="77777777" w:rsidR="0042210C" w:rsidRDefault="0042210C" w:rsidP="005F3A6A">
                            <w:pPr>
                              <w:spacing w:after="0" w:line="240" w:lineRule="auto"/>
                              <w:rPr>
                                <w:rFonts w:asciiTheme="minorHAnsi" w:hAnsiTheme="minorHAnsi"/>
                                <w:b/>
                                <w:color w:val="FFFFFF" w:themeColor="background1"/>
                                <w:sz w:val="22"/>
                              </w:rPr>
                            </w:pPr>
                          </w:p>
                          <w:p w14:paraId="5C2196C2" w14:textId="77777777" w:rsidR="0042210C" w:rsidRDefault="0042210C" w:rsidP="005F3A6A">
                            <w:pPr>
                              <w:spacing w:after="0" w:line="240" w:lineRule="auto"/>
                              <w:rPr>
                                <w:rFonts w:asciiTheme="minorHAnsi" w:hAnsiTheme="minorHAnsi"/>
                                <w:b/>
                                <w:color w:val="FFFFFF" w:themeColor="background1"/>
                                <w:sz w:val="22"/>
                              </w:rPr>
                            </w:pPr>
                          </w:p>
                          <w:p w14:paraId="0FA178EE" w14:textId="77777777" w:rsidR="0042210C" w:rsidRDefault="0042210C" w:rsidP="005F3A6A">
                            <w:pPr>
                              <w:spacing w:after="0" w:line="240" w:lineRule="auto"/>
                              <w:rPr>
                                <w:rFonts w:asciiTheme="minorHAnsi" w:hAnsiTheme="minorHAnsi"/>
                                <w:b/>
                                <w:color w:val="FFFFFF" w:themeColor="background1"/>
                                <w:sz w:val="22"/>
                              </w:rPr>
                            </w:pPr>
                          </w:p>
                          <w:p w14:paraId="2F47AEB9" w14:textId="77777777" w:rsidR="0042210C" w:rsidRDefault="0042210C" w:rsidP="005F3A6A">
                            <w:pPr>
                              <w:spacing w:after="0" w:line="240" w:lineRule="auto"/>
                              <w:rPr>
                                <w:rFonts w:asciiTheme="minorHAnsi" w:hAnsiTheme="minorHAnsi"/>
                                <w:b/>
                                <w:color w:val="FFFFFF" w:themeColor="background1"/>
                                <w:sz w:val="22"/>
                              </w:rPr>
                            </w:pPr>
                          </w:p>
                          <w:p w14:paraId="4205DF8A" w14:textId="77777777" w:rsidR="0042210C" w:rsidRDefault="0042210C" w:rsidP="005F3A6A">
                            <w:pPr>
                              <w:spacing w:after="0" w:line="240" w:lineRule="auto"/>
                              <w:rPr>
                                <w:rFonts w:asciiTheme="minorHAnsi" w:hAnsiTheme="minorHAnsi"/>
                                <w:b/>
                                <w:color w:val="FFFFFF" w:themeColor="background1"/>
                                <w:sz w:val="22"/>
                              </w:rPr>
                            </w:pPr>
                          </w:p>
                          <w:p w14:paraId="765D9010" w14:textId="77777777" w:rsidR="0042210C" w:rsidRDefault="0042210C" w:rsidP="005F3A6A">
                            <w:pPr>
                              <w:spacing w:after="0" w:line="240" w:lineRule="auto"/>
                              <w:rPr>
                                <w:rFonts w:asciiTheme="minorHAnsi" w:hAnsiTheme="minorHAnsi"/>
                                <w:b/>
                                <w:color w:val="FFFFFF" w:themeColor="background1"/>
                                <w:sz w:val="22"/>
                              </w:rPr>
                            </w:pPr>
                          </w:p>
                          <w:p w14:paraId="7E6CBB55" w14:textId="77777777" w:rsidR="0042210C" w:rsidRDefault="0042210C" w:rsidP="005F3A6A">
                            <w:pPr>
                              <w:spacing w:after="0" w:line="240" w:lineRule="auto"/>
                              <w:rPr>
                                <w:rFonts w:asciiTheme="minorHAnsi" w:hAnsiTheme="minorHAnsi"/>
                                <w:b/>
                                <w:color w:val="FFFFFF" w:themeColor="background1"/>
                                <w:sz w:val="22"/>
                              </w:rPr>
                            </w:pPr>
                          </w:p>
                          <w:p w14:paraId="343522F9" w14:textId="77777777" w:rsidR="0042210C" w:rsidRDefault="0042210C" w:rsidP="005F3A6A">
                            <w:pPr>
                              <w:spacing w:after="0" w:line="240" w:lineRule="auto"/>
                              <w:rPr>
                                <w:rFonts w:asciiTheme="minorHAnsi" w:hAnsiTheme="minorHAnsi"/>
                                <w:b/>
                                <w:color w:val="FFFFFF" w:themeColor="background1"/>
                                <w:sz w:val="22"/>
                              </w:rPr>
                            </w:pPr>
                          </w:p>
                          <w:p w14:paraId="7EB34385" w14:textId="7BE8FCBF" w:rsidR="0042210C" w:rsidRDefault="0042210C" w:rsidP="005F3A6A">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Sloping</w:t>
                            </w:r>
                            <w:r w:rsidRPr="00857D0B">
                              <w:rPr>
                                <w:rFonts w:asciiTheme="minorHAnsi" w:hAnsiTheme="minorHAnsi"/>
                                <w:b/>
                                <w:color w:val="FFFFFF" w:themeColor="background1"/>
                                <w:sz w:val="22"/>
                              </w:rPr>
                              <w:t xml:space="preserve"> the surrounding surface away from the tops of spill buckets helps keep water out of them.</w:t>
                            </w:r>
                          </w:p>
                          <w:p w14:paraId="2723ADC6" w14:textId="77777777" w:rsidR="0042210C" w:rsidRPr="00861456" w:rsidRDefault="0042210C" w:rsidP="005F3A6A">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091D86" id="_x0000_t202" coordsize="21600,21600" o:spt="202" path="m,l,21600r21600,l21600,xe">
                <v:stroke joinstyle="miter"/>
                <v:path gradientshapeok="t" o:connecttype="rect"/>
              </v:shapetype>
              <v:shape id="_x0000_s1043" type="#_x0000_t202" alt="Title:    - Description:   " style="position:absolute;margin-left:307.3pt;margin-top:108pt;width:162pt;height:584.65pt;z-index:2516654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" fillcolor="#61ae4e [3204]" stroked="f">
                <v:textbox inset="14.4pt,7.2pt,14.4pt,7.2pt">
                  <w:txbxContent>
                    <w:p w14:paraId="14AE2E27" w14:textId="77777777" w:rsidR="0042210C" w:rsidRDefault="0042210C" w:rsidP="005F3A6A">
                      <w:pPr>
                        <w:spacing w:after="0" w:line="240" w:lineRule="auto"/>
                        <w:rPr>
                          <w:rFonts w:asciiTheme="minorHAnsi" w:hAnsiTheme="minorHAnsi"/>
                          <w:b/>
                          <w:color w:val="FFFFFF" w:themeColor="background1"/>
                          <w:sz w:val="22"/>
                        </w:rPr>
                      </w:pPr>
                    </w:p>
                    <w:p w14:paraId="7B8DCF2A" w14:textId="77777777" w:rsidR="0042210C" w:rsidRDefault="0042210C" w:rsidP="005F3A6A">
                      <w:pPr>
                        <w:spacing w:after="0" w:line="240" w:lineRule="auto"/>
                        <w:rPr>
                          <w:rFonts w:asciiTheme="minorHAnsi" w:hAnsiTheme="minorHAnsi"/>
                          <w:b/>
                          <w:color w:val="FFFFFF" w:themeColor="background1"/>
                          <w:sz w:val="22"/>
                        </w:rPr>
                      </w:pPr>
                    </w:p>
                    <w:p w14:paraId="0A518A9A" w14:textId="77777777" w:rsidR="0042210C" w:rsidRDefault="0042210C" w:rsidP="005F3A6A">
                      <w:pPr>
                        <w:spacing w:after="0" w:line="240" w:lineRule="auto"/>
                        <w:rPr>
                          <w:rFonts w:asciiTheme="minorHAnsi" w:hAnsiTheme="minorHAnsi"/>
                          <w:b/>
                          <w:color w:val="FFFFFF" w:themeColor="background1"/>
                          <w:sz w:val="22"/>
                        </w:rPr>
                      </w:pPr>
                    </w:p>
                    <w:p w14:paraId="58560773" w14:textId="1E6AB66F"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If an UST never receives more than 25 gallons at a time, the UST does not have to meet the spill prevention requirements.  Many small used oil tanks fall in this category.</w:t>
                      </w:r>
                    </w:p>
                    <w:p w14:paraId="7E862F77" w14:textId="77777777" w:rsidR="0042210C" w:rsidRDefault="0042210C" w:rsidP="005F3A6A">
                      <w:pPr>
                        <w:spacing w:after="0" w:line="240" w:lineRule="auto"/>
                        <w:rPr>
                          <w:rFonts w:asciiTheme="minorHAnsi" w:hAnsiTheme="minorHAnsi"/>
                          <w:b/>
                          <w:color w:val="FFFFFF" w:themeColor="background1"/>
                          <w:sz w:val="22"/>
                        </w:rPr>
                      </w:pPr>
                    </w:p>
                    <w:p w14:paraId="7CD7ECED" w14:textId="77777777" w:rsidR="0042210C" w:rsidRDefault="0042210C" w:rsidP="005F3A6A">
                      <w:pPr>
                        <w:spacing w:after="0" w:line="240" w:lineRule="auto"/>
                        <w:rPr>
                          <w:rFonts w:asciiTheme="minorHAnsi" w:hAnsiTheme="minorHAnsi"/>
                          <w:b/>
                          <w:color w:val="FFFFFF" w:themeColor="background1"/>
                          <w:sz w:val="22"/>
                        </w:rPr>
                      </w:pPr>
                    </w:p>
                    <w:p w14:paraId="789F63DB" w14:textId="77777777" w:rsidR="0042210C" w:rsidRDefault="0042210C" w:rsidP="005F3A6A">
                      <w:pPr>
                        <w:spacing w:after="0" w:line="240" w:lineRule="auto"/>
                        <w:rPr>
                          <w:rFonts w:asciiTheme="minorHAnsi" w:hAnsiTheme="minorHAnsi"/>
                          <w:b/>
                          <w:color w:val="FFFFFF" w:themeColor="background1"/>
                          <w:sz w:val="22"/>
                        </w:rPr>
                      </w:pPr>
                    </w:p>
                    <w:p w14:paraId="15C6AFD0" w14:textId="77777777" w:rsidR="0042210C" w:rsidRDefault="0042210C" w:rsidP="005F3A6A">
                      <w:pPr>
                        <w:spacing w:after="0" w:line="240" w:lineRule="auto"/>
                        <w:rPr>
                          <w:rFonts w:asciiTheme="minorHAnsi" w:hAnsiTheme="minorHAnsi"/>
                          <w:b/>
                          <w:color w:val="FFFFFF" w:themeColor="background1"/>
                          <w:sz w:val="22"/>
                        </w:rPr>
                      </w:pPr>
                    </w:p>
                    <w:p w14:paraId="02537DBB" w14:textId="77777777" w:rsidR="0042210C" w:rsidRDefault="0042210C" w:rsidP="005F3A6A">
                      <w:pPr>
                        <w:spacing w:after="0" w:line="240" w:lineRule="auto"/>
                        <w:rPr>
                          <w:rFonts w:asciiTheme="minorHAnsi" w:hAnsiTheme="minorHAnsi"/>
                          <w:b/>
                          <w:color w:val="FFFFFF" w:themeColor="background1"/>
                          <w:sz w:val="22"/>
                        </w:rPr>
                      </w:pPr>
                    </w:p>
                    <w:p w14:paraId="02A93451" w14:textId="77777777" w:rsidR="0042210C" w:rsidRDefault="0042210C" w:rsidP="000801A6">
                      <w:pPr>
                        <w:spacing w:after="0" w:line="240" w:lineRule="auto"/>
                        <w:rPr>
                          <w:rFonts w:asciiTheme="minorHAnsi" w:hAnsiTheme="minorHAnsi"/>
                          <w:b/>
                          <w:color w:val="FFFFFF" w:themeColor="background1"/>
                          <w:sz w:val="22"/>
                        </w:rPr>
                      </w:pPr>
                    </w:p>
                    <w:p w14:paraId="3048B06A" w14:textId="77777777" w:rsidR="0042210C" w:rsidRDefault="0042210C" w:rsidP="000801A6">
                      <w:pPr>
                        <w:spacing w:after="0" w:line="240" w:lineRule="auto"/>
                        <w:rPr>
                          <w:rFonts w:asciiTheme="minorHAnsi" w:hAnsiTheme="minorHAnsi"/>
                          <w:b/>
                          <w:color w:val="FFFFFF" w:themeColor="background1"/>
                          <w:sz w:val="22"/>
                        </w:rPr>
                      </w:pPr>
                    </w:p>
                    <w:p w14:paraId="6FA493B2" w14:textId="77777777" w:rsidR="0042210C" w:rsidRDefault="0042210C" w:rsidP="000801A6">
                      <w:pPr>
                        <w:spacing w:after="0" w:line="240" w:lineRule="auto"/>
                        <w:rPr>
                          <w:rFonts w:asciiTheme="minorHAnsi" w:hAnsiTheme="minorHAnsi"/>
                          <w:b/>
                          <w:color w:val="FFFFFF" w:themeColor="background1"/>
                          <w:sz w:val="22"/>
                        </w:rPr>
                      </w:pPr>
                    </w:p>
                    <w:p w14:paraId="17C3058F" w14:textId="77777777" w:rsidR="0042210C" w:rsidRDefault="0042210C" w:rsidP="000801A6">
                      <w:pPr>
                        <w:spacing w:after="0" w:line="240" w:lineRule="auto"/>
                        <w:rPr>
                          <w:rFonts w:asciiTheme="minorHAnsi" w:hAnsiTheme="minorHAnsi"/>
                          <w:b/>
                          <w:color w:val="FFFFFF" w:themeColor="background1"/>
                          <w:sz w:val="22"/>
                        </w:rPr>
                      </w:pPr>
                    </w:p>
                    <w:p w14:paraId="2FB8F606" w14:textId="77777777" w:rsidR="0042210C" w:rsidRDefault="0042210C" w:rsidP="000801A6">
                      <w:pPr>
                        <w:spacing w:after="0" w:line="240" w:lineRule="auto"/>
                        <w:rPr>
                          <w:rFonts w:asciiTheme="minorHAnsi" w:hAnsiTheme="minorHAnsi"/>
                          <w:b/>
                          <w:color w:val="FFFFFF" w:themeColor="background1"/>
                          <w:sz w:val="22"/>
                        </w:rPr>
                      </w:pPr>
                    </w:p>
                    <w:p w14:paraId="65C30B0F" w14:textId="77777777" w:rsidR="0042210C" w:rsidRDefault="0042210C" w:rsidP="000801A6">
                      <w:pPr>
                        <w:spacing w:after="0" w:line="240" w:lineRule="auto"/>
                        <w:rPr>
                          <w:rFonts w:asciiTheme="minorHAnsi" w:hAnsiTheme="minorHAnsi"/>
                          <w:b/>
                          <w:color w:val="FFFFFF" w:themeColor="background1"/>
                          <w:sz w:val="22"/>
                        </w:rPr>
                      </w:pPr>
                    </w:p>
                    <w:p w14:paraId="068C3836" w14:textId="77777777" w:rsidR="0042210C" w:rsidRDefault="0042210C" w:rsidP="000801A6">
                      <w:pPr>
                        <w:spacing w:after="0" w:line="240" w:lineRule="auto"/>
                        <w:rPr>
                          <w:rFonts w:asciiTheme="minorHAnsi" w:hAnsiTheme="minorHAnsi"/>
                          <w:b/>
                          <w:color w:val="FFFFFF" w:themeColor="background1"/>
                          <w:sz w:val="22"/>
                        </w:rPr>
                      </w:pPr>
                    </w:p>
                    <w:p w14:paraId="4C552976" w14:textId="77777777" w:rsidR="0042210C" w:rsidRDefault="0042210C" w:rsidP="000801A6">
                      <w:pPr>
                        <w:spacing w:after="0" w:line="240" w:lineRule="auto"/>
                        <w:rPr>
                          <w:rFonts w:asciiTheme="minorHAnsi" w:hAnsiTheme="minorHAnsi"/>
                          <w:b/>
                          <w:color w:val="FFFFFF" w:themeColor="background1"/>
                          <w:sz w:val="22"/>
                        </w:rPr>
                      </w:pPr>
                    </w:p>
                    <w:p w14:paraId="7A247665" w14:textId="77777777" w:rsidR="0042210C" w:rsidRDefault="0042210C" w:rsidP="000801A6">
                      <w:pPr>
                        <w:spacing w:after="0" w:line="240" w:lineRule="auto"/>
                        <w:rPr>
                          <w:rFonts w:asciiTheme="minorHAnsi" w:hAnsiTheme="minorHAnsi"/>
                          <w:b/>
                          <w:color w:val="FFFFFF" w:themeColor="background1"/>
                          <w:sz w:val="22"/>
                        </w:rPr>
                      </w:pPr>
                    </w:p>
                    <w:p w14:paraId="26A5F9B8" w14:textId="77777777" w:rsidR="0042210C" w:rsidRDefault="0042210C" w:rsidP="000801A6">
                      <w:pPr>
                        <w:spacing w:after="0" w:line="240" w:lineRule="auto"/>
                        <w:rPr>
                          <w:rFonts w:asciiTheme="minorHAnsi" w:hAnsiTheme="minorHAnsi"/>
                          <w:b/>
                          <w:color w:val="FFFFFF" w:themeColor="background1"/>
                          <w:sz w:val="22"/>
                        </w:rPr>
                      </w:pPr>
                    </w:p>
                    <w:p w14:paraId="1CC3635C" w14:textId="56632CFE" w:rsidR="0042210C" w:rsidRPr="00A22F9C" w:rsidRDefault="0042210C" w:rsidP="00A22F9C">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Spill bucket</w:t>
                      </w:r>
                    </w:p>
                    <w:p w14:paraId="7214DE7E" w14:textId="77777777" w:rsidR="0042210C" w:rsidRDefault="0042210C" w:rsidP="005F3A6A">
                      <w:pPr>
                        <w:spacing w:after="0" w:line="240" w:lineRule="auto"/>
                        <w:rPr>
                          <w:rFonts w:asciiTheme="minorHAnsi" w:hAnsiTheme="minorHAnsi"/>
                          <w:b/>
                          <w:color w:val="FFFFFF" w:themeColor="background1"/>
                          <w:sz w:val="22"/>
                        </w:rPr>
                      </w:pPr>
                    </w:p>
                    <w:p w14:paraId="25A872C6" w14:textId="77777777" w:rsidR="0042210C" w:rsidRDefault="0042210C" w:rsidP="005F3A6A">
                      <w:pPr>
                        <w:spacing w:after="0" w:line="240" w:lineRule="auto"/>
                        <w:rPr>
                          <w:rFonts w:asciiTheme="minorHAnsi" w:hAnsiTheme="minorHAnsi"/>
                          <w:b/>
                          <w:color w:val="FFFFFF" w:themeColor="background1"/>
                          <w:sz w:val="22"/>
                        </w:rPr>
                      </w:pPr>
                    </w:p>
                    <w:p w14:paraId="2D48C7B1" w14:textId="77777777" w:rsidR="0042210C" w:rsidRDefault="0042210C" w:rsidP="005F3A6A">
                      <w:pPr>
                        <w:spacing w:after="0" w:line="240" w:lineRule="auto"/>
                        <w:rPr>
                          <w:rFonts w:asciiTheme="minorHAnsi" w:hAnsiTheme="minorHAnsi"/>
                          <w:b/>
                          <w:color w:val="FFFFFF" w:themeColor="background1"/>
                          <w:sz w:val="22"/>
                        </w:rPr>
                      </w:pPr>
                    </w:p>
                    <w:p w14:paraId="5C2196C2" w14:textId="77777777" w:rsidR="0042210C" w:rsidRDefault="0042210C" w:rsidP="005F3A6A">
                      <w:pPr>
                        <w:spacing w:after="0" w:line="240" w:lineRule="auto"/>
                        <w:rPr>
                          <w:rFonts w:asciiTheme="minorHAnsi" w:hAnsiTheme="minorHAnsi"/>
                          <w:b/>
                          <w:color w:val="FFFFFF" w:themeColor="background1"/>
                          <w:sz w:val="22"/>
                        </w:rPr>
                      </w:pPr>
                    </w:p>
                    <w:p w14:paraId="0FA178EE" w14:textId="77777777" w:rsidR="0042210C" w:rsidRDefault="0042210C" w:rsidP="005F3A6A">
                      <w:pPr>
                        <w:spacing w:after="0" w:line="240" w:lineRule="auto"/>
                        <w:rPr>
                          <w:rFonts w:asciiTheme="minorHAnsi" w:hAnsiTheme="minorHAnsi"/>
                          <w:b/>
                          <w:color w:val="FFFFFF" w:themeColor="background1"/>
                          <w:sz w:val="22"/>
                        </w:rPr>
                      </w:pPr>
                    </w:p>
                    <w:p w14:paraId="2F47AEB9" w14:textId="77777777" w:rsidR="0042210C" w:rsidRDefault="0042210C" w:rsidP="005F3A6A">
                      <w:pPr>
                        <w:spacing w:after="0" w:line="240" w:lineRule="auto"/>
                        <w:rPr>
                          <w:rFonts w:asciiTheme="minorHAnsi" w:hAnsiTheme="minorHAnsi"/>
                          <w:b/>
                          <w:color w:val="FFFFFF" w:themeColor="background1"/>
                          <w:sz w:val="22"/>
                        </w:rPr>
                      </w:pPr>
                    </w:p>
                    <w:p w14:paraId="4205DF8A" w14:textId="77777777" w:rsidR="0042210C" w:rsidRDefault="0042210C" w:rsidP="005F3A6A">
                      <w:pPr>
                        <w:spacing w:after="0" w:line="240" w:lineRule="auto"/>
                        <w:rPr>
                          <w:rFonts w:asciiTheme="minorHAnsi" w:hAnsiTheme="minorHAnsi"/>
                          <w:b/>
                          <w:color w:val="FFFFFF" w:themeColor="background1"/>
                          <w:sz w:val="22"/>
                        </w:rPr>
                      </w:pPr>
                    </w:p>
                    <w:p w14:paraId="765D9010" w14:textId="77777777" w:rsidR="0042210C" w:rsidRDefault="0042210C" w:rsidP="005F3A6A">
                      <w:pPr>
                        <w:spacing w:after="0" w:line="240" w:lineRule="auto"/>
                        <w:rPr>
                          <w:rFonts w:asciiTheme="minorHAnsi" w:hAnsiTheme="minorHAnsi"/>
                          <w:b/>
                          <w:color w:val="FFFFFF" w:themeColor="background1"/>
                          <w:sz w:val="22"/>
                        </w:rPr>
                      </w:pPr>
                    </w:p>
                    <w:p w14:paraId="7E6CBB55" w14:textId="77777777" w:rsidR="0042210C" w:rsidRDefault="0042210C" w:rsidP="005F3A6A">
                      <w:pPr>
                        <w:spacing w:after="0" w:line="240" w:lineRule="auto"/>
                        <w:rPr>
                          <w:rFonts w:asciiTheme="minorHAnsi" w:hAnsiTheme="minorHAnsi"/>
                          <w:b/>
                          <w:color w:val="FFFFFF" w:themeColor="background1"/>
                          <w:sz w:val="22"/>
                        </w:rPr>
                      </w:pPr>
                    </w:p>
                    <w:p w14:paraId="343522F9" w14:textId="77777777" w:rsidR="0042210C" w:rsidRDefault="0042210C" w:rsidP="005F3A6A">
                      <w:pPr>
                        <w:spacing w:after="0" w:line="240" w:lineRule="auto"/>
                        <w:rPr>
                          <w:rFonts w:asciiTheme="minorHAnsi" w:hAnsiTheme="minorHAnsi"/>
                          <w:b/>
                          <w:color w:val="FFFFFF" w:themeColor="background1"/>
                          <w:sz w:val="22"/>
                        </w:rPr>
                      </w:pPr>
                    </w:p>
                    <w:p w14:paraId="7EB34385" w14:textId="7BE8FCBF" w:rsidR="0042210C" w:rsidRDefault="0042210C" w:rsidP="005F3A6A">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Sloping</w:t>
                      </w:r>
                      <w:r w:rsidRPr="00857D0B">
                        <w:rPr>
                          <w:rFonts w:asciiTheme="minorHAnsi" w:hAnsiTheme="minorHAnsi"/>
                          <w:b/>
                          <w:color w:val="FFFFFF" w:themeColor="background1"/>
                          <w:sz w:val="22"/>
                        </w:rPr>
                        <w:t xml:space="preserve"> the surrounding surface away from the tops of spill buckets helps keep water out of them.</w:t>
                      </w:r>
                    </w:p>
                    <w:p w14:paraId="2723ADC6" w14:textId="77777777" w:rsidR="0042210C" w:rsidRPr="00861456" w:rsidRDefault="0042210C" w:rsidP="005F3A6A">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3D2572">
        <w:t>What you must do for spill pr</w:t>
      </w:r>
      <w:r w:rsidR="006E4A34">
        <w:t>even</w:t>
      </w:r>
      <w:r w:rsidR="003D2572">
        <w:t>tion:</w:t>
      </w:r>
      <w:bookmarkEnd w:id="11"/>
    </w:p>
    <w:p w14:paraId="4F1258FF" w14:textId="5D9BA2CF" w:rsidR="00724101" w:rsidRDefault="00CE199F" w:rsidP="009D7F81">
      <w:pPr>
        <w:pStyle w:val="ListParagraph"/>
        <w:numPr>
          <w:ilvl w:val="0"/>
          <w:numId w:val="0"/>
        </w:numPr>
        <w:spacing w:after="0" w:line="240" w:lineRule="auto"/>
        <w:ind w:left="720"/>
      </w:pPr>
      <w:r w:rsidRPr="005F3A6A">
        <w:rPr>
          <w:noProof/>
        </w:rPr>
        <mc:AlternateContent>
          <mc:Choice Requires="wps">
            <w:drawing>
              <wp:anchor distT="0" distB="0" distL="114300" distR="114300" simplePos="0" relativeHeight="251666432" behindDoc="0" locked="0" layoutInCell="1" allowOverlap="1" wp14:anchorId="5A8750DC" wp14:editId="50D6B190">
                <wp:simplePos x="0" y="0"/>
                <wp:positionH relativeFrom="column">
                  <wp:posOffset>4014470</wp:posOffset>
                </wp:positionH>
                <wp:positionV relativeFrom="paragraph">
                  <wp:posOffset>119723</wp:posOffset>
                </wp:positionV>
                <wp:extent cx="1828800" cy="0"/>
                <wp:effectExtent l="0" t="19050" r="19050" b="19050"/>
                <wp:wrapNone/>
                <wp:docPr id="352" name="Straight Connector 352"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2AFBC5" id="Straight Connector 352" o:spid="_x0000_s1026" alt="Title:    - Description:   "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16.1pt,9.45pt" to="460.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" strokecolor="white [3209]" strokeweight="2.25pt"/>
            </w:pict>
          </mc:Fallback>
        </mc:AlternateContent>
      </w:r>
    </w:p>
    <w:p w14:paraId="3263D5DB" w14:textId="509FFED4" w:rsidR="009320FE" w:rsidRDefault="009320FE" w:rsidP="009D7F81">
      <w:pPr>
        <w:pStyle w:val="ListParagraph"/>
        <w:numPr>
          <w:ilvl w:val="0"/>
          <w:numId w:val="8"/>
        </w:numPr>
        <w:spacing w:after="0" w:line="240" w:lineRule="auto"/>
      </w:pPr>
      <w:r>
        <w:t xml:space="preserve">Your USTs must have spill prevention equipment (commonly called </w:t>
      </w:r>
      <w:r w:rsidR="00106976">
        <w:t xml:space="preserve">spill buckets or </w:t>
      </w:r>
      <w:r>
        <w:t>catchment basins) to contain drips and small spills that can occur when the delivery hose is disconnected from the fill pipe.</w:t>
      </w:r>
    </w:p>
    <w:p w14:paraId="660576FE" w14:textId="1CFC7FCA" w:rsidR="004D5085" w:rsidRDefault="00F57442" w:rsidP="009D7F81">
      <w:pPr>
        <w:pStyle w:val="ListParagraph"/>
        <w:numPr>
          <w:ilvl w:val="0"/>
          <w:numId w:val="8"/>
        </w:numPr>
        <w:spacing w:after="0" w:line="240" w:lineRule="auto"/>
        <w:rPr>
          <w:b/>
        </w:rPr>
      </w:pPr>
      <w:r w:rsidRPr="005F3A6A">
        <w:rPr>
          <w:noProof/>
        </w:rPr>
        <mc:AlternateContent>
          <mc:Choice Requires="wps">
            <w:drawing>
              <wp:anchor distT="0" distB="0" distL="114300" distR="114300" simplePos="0" relativeHeight="251668480" behindDoc="0" locked="0" layoutInCell="1" allowOverlap="1" wp14:anchorId="53CC4785" wp14:editId="1CB91DBD">
                <wp:simplePos x="0" y="0"/>
                <wp:positionH relativeFrom="column">
                  <wp:posOffset>4012565</wp:posOffset>
                </wp:positionH>
                <wp:positionV relativeFrom="paragraph">
                  <wp:posOffset>612483</wp:posOffset>
                </wp:positionV>
                <wp:extent cx="1828800" cy="0"/>
                <wp:effectExtent l="0" t="19050" r="19050" b="19050"/>
                <wp:wrapNone/>
                <wp:docPr id="353" name="Straight Connector 353"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79648" id="Straight Connector 353" o:spid="_x0000_s1026" alt="Title:    - Description:   "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15.95pt,48.25pt" to="459.95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" strokecolor="white [3209]" strokeweight="2.25pt"/>
            </w:pict>
          </mc:Fallback>
        </mc:AlternateContent>
      </w:r>
      <w:r w:rsidR="008D773B">
        <w:rPr>
          <w:rFonts w:cs="Times New Roman"/>
          <w:noProof/>
        </w:rPr>
        <w:drawing>
          <wp:anchor distT="0" distB="0" distL="114300" distR="114300" simplePos="0" relativeHeight="251567104" behindDoc="0" locked="0" layoutInCell="1" allowOverlap="1" wp14:anchorId="30406861" wp14:editId="696259BB">
            <wp:simplePos x="0" y="0"/>
            <wp:positionH relativeFrom="column">
              <wp:posOffset>-718185</wp:posOffset>
            </wp:positionH>
            <wp:positionV relativeFrom="paragraph">
              <wp:posOffset>102235</wp:posOffset>
            </wp:positionV>
            <wp:extent cx="718185" cy="384810"/>
            <wp:effectExtent l="0" t="0" r="5715" b="0"/>
            <wp:wrapNone/>
            <wp:docPr id="497" name="Picture 497"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8E0A13">
        <w:rPr>
          <w:rFonts w:cs="Times New Roman"/>
          <w:b/>
          <w:noProof/>
        </w:rPr>
        <w:t>Y</w:t>
      </w:r>
      <w:proofErr w:type="spellStart"/>
      <w:r w:rsidR="00583028" w:rsidRPr="00416E03">
        <w:rPr>
          <w:b/>
        </w:rPr>
        <w:t>ou</w:t>
      </w:r>
      <w:proofErr w:type="spellEnd"/>
      <w:r w:rsidR="00583028" w:rsidRPr="00416E03">
        <w:rPr>
          <w:b/>
        </w:rPr>
        <w:t xml:space="preserve"> </w:t>
      </w:r>
      <w:r w:rsidR="00414E82" w:rsidRPr="00416E03">
        <w:rPr>
          <w:b/>
        </w:rPr>
        <w:t>must test your spill prevention equipment at least every three years for liquid tightness or use a double-walled spill bucket with periodic interstitial monitoring.</w:t>
      </w:r>
      <w:r w:rsidR="00D03FFC">
        <w:rPr>
          <w:b/>
        </w:rPr>
        <w:t xml:space="preserve">  The test must be conducted according to a code of practice or manufacturer’s instructions.</w:t>
      </w:r>
    </w:p>
    <w:p w14:paraId="2D5FBBE9" w14:textId="63CFD3AF" w:rsidR="009320FE" w:rsidRDefault="00151D2B" w:rsidP="009D7F81">
      <w:pPr>
        <w:pStyle w:val="ListParagraph"/>
        <w:numPr>
          <w:ilvl w:val="0"/>
          <w:numId w:val="8"/>
        </w:numPr>
        <w:spacing w:after="0" w:line="240" w:lineRule="auto"/>
        <w:rPr>
          <w:b/>
        </w:rPr>
      </w:pPr>
      <w:r>
        <w:rPr>
          <w:noProof/>
        </w:rPr>
        <w:drawing>
          <wp:anchor distT="0" distB="0" distL="114300" distR="114300" simplePos="0" relativeHeight="251667456" behindDoc="0" locked="0" layoutInCell="1" allowOverlap="1" wp14:anchorId="0B0FC42C" wp14:editId="1E2F10B3">
            <wp:simplePos x="0" y="0"/>
            <wp:positionH relativeFrom="column">
              <wp:posOffset>4025900</wp:posOffset>
            </wp:positionH>
            <wp:positionV relativeFrom="paragraph">
              <wp:posOffset>588988</wp:posOffset>
            </wp:positionV>
            <wp:extent cx="1709420" cy="1388110"/>
            <wp:effectExtent l="38100" t="38100" r="100330" b="97790"/>
            <wp:wrapNone/>
            <wp:docPr id="317" name="Picture 317" descr="Diagram of spill bucket showing catchment basin, drain and fill pipe" title="Diagram of spill bucket showing catchment basin, drain and fill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pill bucket double-wall www.opwglobal.co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9420" cy="13881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93183">
        <w:rPr>
          <w:rFonts w:cs="Times New Roman"/>
          <w:noProof/>
        </w:rPr>
        <w:drawing>
          <wp:anchor distT="0" distB="0" distL="114300" distR="114300" simplePos="0" relativeHeight="251583488" behindDoc="0" locked="0" layoutInCell="1" allowOverlap="1" wp14:anchorId="267B11D3" wp14:editId="4EF87456">
            <wp:simplePos x="0" y="0"/>
            <wp:positionH relativeFrom="leftMargin">
              <wp:posOffset>190500</wp:posOffset>
            </wp:positionH>
            <wp:positionV relativeFrom="paragraph">
              <wp:posOffset>115570</wp:posOffset>
            </wp:positionV>
            <wp:extent cx="718185" cy="384810"/>
            <wp:effectExtent l="0" t="0" r="5715" b="0"/>
            <wp:wrapNone/>
            <wp:docPr id="489" name="Picture 489"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375AE">
        <w:rPr>
          <w:rFonts w:cs="Times New Roman"/>
          <w:b/>
          <w:noProof/>
        </w:rPr>
        <w:t>N</w:t>
      </w:r>
      <w:r w:rsidR="00847B68">
        <w:rPr>
          <w:rFonts w:cs="Times New Roman"/>
          <w:b/>
          <w:noProof/>
        </w:rPr>
        <w:t>o</w:t>
      </w:r>
      <w:r w:rsidR="00C375AE">
        <w:rPr>
          <w:rFonts w:cs="Times New Roman"/>
          <w:b/>
          <w:noProof/>
        </w:rPr>
        <w:t xml:space="preserve"> later than</w:t>
      </w:r>
      <w:r w:rsidR="009320FE">
        <w:rPr>
          <w:rFonts w:cs="Times New Roman"/>
          <w:b/>
          <w:noProof/>
        </w:rPr>
        <w:t xml:space="preserve"> </w:t>
      </w:r>
      <w:r w:rsidR="0081213F">
        <w:rPr>
          <w:rFonts w:cs="Times New Roman"/>
          <w:b/>
          <w:noProof/>
        </w:rPr>
        <w:t>October 13, 2018</w:t>
      </w:r>
      <w:r w:rsidR="009320FE">
        <w:rPr>
          <w:rFonts w:cs="Times New Roman"/>
          <w:b/>
          <w:noProof/>
        </w:rPr>
        <w:t>, y</w:t>
      </w:r>
      <w:proofErr w:type="spellStart"/>
      <w:r w:rsidR="009320FE" w:rsidRPr="00416E03">
        <w:rPr>
          <w:b/>
        </w:rPr>
        <w:t>ou</w:t>
      </w:r>
      <w:proofErr w:type="spellEnd"/>
      <w:r w:rsidR="009320FE" w:rsidRPr="00416E03">
        <w:rPr>
          <w:b/>
        </w:rPr>
        <w:t xml:space="preserve"> must </w:t>
      </w:r>
      <w:r w:rsidR="00C375AE">
        <w:rPr>
          <w:b/>
        </w:rPr>
        <w:t xml:space="preserve">begin </w:t>
      </w:r>
      <w:r w:rsidR="009320FE">
        <w:rPr>
          <w:b/>
        </w:rPr>
        <w:t>inspect</w:t>
      </w:r>
      <w:r w:rsidR="00C375AE">
        <w:rPr>
          <w:b/>
        </w:rPr>
        <w:t>ing</w:t>
      </w:r>
      <w:r w:rsidR="009320FE" w:rsidRPr="00416E03">
        <w:rPr>
          <w:b/>
        </w:rPr>
        <w:t xml:space="preserve"> your spill prevention equipment at least every</w:t>
      </w:r>
      <w:r w:rsidR="009320FE">
        <w:rPr>
          <w:b/>
        </w:rPr>
        <w:t xml:space="preserve"> 30 days (or before each delivery if you receive deliveries less frequently than every 30 days).  See page </w:t>
      </w:r>
      <w:r w:rsidR="00682290">
        <w:rPr>
          <w:b/>
        </w:rPr>
        <w:t>21</w:t>
      </w:r>
      <w:r w:rsidR="009320FE">
        <w:rPr>
          <w:b/>
        </w:rPr>
        <w:t xml:space="preserve"> for more information about what you must </w:t>
      </w:r>
      <w:r w:rsidR="008E0A13">
        <w:rPr>
          <w:b/>
        </w:rPr>
        <w:t>check during</w:t>
      </w:r>
      <w:r w:rsidR="009320FE">
        <w:rPr>
          <w:b/>
        </w:rPr>
        <w:t xml:space="preserve"> your walkthrough inspections.</w:t>
      </w:r>
    </w:p>
    <w:p w14:paraId="3A8DFFBF" w14:textId="6C8AEA0F" w:rsidR="003D2572" w:rsidRDefault="003D2572" w:rsidP="009D7F81">
      <w:pPr>
        <w:pStyle w:val="ListParagraph"/>
        <w:numPr>
          <w:ilvl w:val="0"/>
          <w:numId w:val="8"/>
        </w:numPr>
        <w:spacing w:after="0" w:line="240" w:lineRule="auto"/>
      </w:pPr>
      <w:r>
        <w:t>You and your deliver</w:t>
      </w:r>
      <w:r w:rsidR="002674B8">
        <w:t>y person</w:t>
      </w:r>
      <w:r>
        <w:t xml:space="preserve"> must follow correct filling practices.</w:t>
      </w:r>
    </w:p>
    <w:p w14:paraId="0DED18D0" w14:textId="24C5AE7B" w:rsidR="00724101" w:rsidRDefault="00724101" w:rsidP="009D7F81">
      <w:pPr>
        <w:spacing w:after="0" w:line="240" w:lineRule="auto"/>
      </w:pPr>
    </w:p>
    <w:p w14:paraId="2AE002CB" w14:textId="1CEACB78" w:rsidR="00724101" w:rsidRDefault="003D2572" w:rsidP="009D7F81">
      <w:pPr>
        <w:spacing w:after="0" w:line="240" w:lineRule="auto"/>
      </w:pPr>
      <w:r>
        <w:t>Many releases at UST sites come from spills.  Spills often occur at the fill pipe when the delivery truck</w:t>
      </w:r>
      <w:r w:rsidR="0075430B">
        <w:t>’</w:t>
      </w:r>
      <w:r>
        <w:t>s hose is disconnected.  Although these spills are usually small, repeated small releases can ca</w:t>
      </w:r>
      <w:r w:rsidR="00855C69">
        <w:t>use big environmental problems.</w:t>
      </w:r>
    </w:p>
    <w:p w14:paraId="5BFCF29E" w14:textId="7C62C7B6" w:rsidR="00855C69" w:rsidRDefault="00855C69" w:rsidP="009D7F81">
      <w:pPr>
        <w:spacing w:after="0" w:line="240" w:lineRule="auto"/>
      </w:pPr>
    </w:p>
    <w:p w14:paraId="6EA82CAD" w14:textId="115294E0" w:rsidR="003D2572" w:rsidRDefault="003D2572" w:rsidP="009D7F81">
      <w:pPr>
        <w:pStyle w:val="Heading3"/>
        <w:keepNext w:val="0"/>
        <w:spacing w:line="240" w:lineRule="auto"/>
      </w:pPr>
      <w:bookmarkStart w:id="12" w:name="_Toc404260518"/>
      <w:r w:rsidRPr="00D55D2B">
        <w:t xml:space="preserve">What Are </w:t>
      </w:r>
      <w:r w:rsidR="0027640D">
        <w:t>Spill Bucket</w:t>
      </w:r>
      <w:r w:rsidRPr="00D55D2B">
        <w:t>s?</w:t>
      </w:r>
      <w:bookmarkEnd w:id="12"/>
    </w:p>
    <w:p w14:paraId="44C6CC21" w14:textId="4873313D" w:rsidR="003D2572" w:rsidRDefault="0027640D" w:rsidP="009D7F81">
      <w:pPr>
        <w:spacing w:after="0" w:line="240" w:lineRule="auto"/>
      </w:pPr>
      <w:r>
        <w:t>Spill buckets</w:t>
      </w:r>
      <w:r w:rsidR="003D2572">
        <w:t xml:space="preserve"> are also called spill containment manholes or </w:t>
      </w:r>
      <w:r>
        <w:t>catchment basins</w:t>
      </w:r>
      <w:r w:rsidR="003D2572">
        <w:t xml:space="preserve">.  Basically, a </w:t>
      </w:r>
      <w:r>
        <w:t xml:space="preserve">spill bucket </w:t>
      </w:r>
      <w:r w:rsidR="003D2572">
        <w:t xml:space="preserve">is a </w:t>
      </w:r>
      <w:r w:rsidR="00115AD0">
        <w:t>contained area</w:t>
      </w:r>
      <w:r w:rsidR="003D2572">
        <w:t xml:space="preserve"> around the fill pipe.</w:t>
      </w:r>
    </w:p>
    <w:p w14:paraId="6ED7FED5" w14:textId="5997438F" w:rsidR="00724101" w:rsidRDefault="00724101" w:rsidP="009D7F81">
      <w:pPr>
        <w:spacing w:after="0" w:line="240" w:lineRule="auto"/>
      </w:pPr>
    </w:p>
    <w:p w14:paraId="1991DB64" w14:textId="6F189E5A" w:rsidR="00D55D2B" w:rsidRDefault="00CE199F" w:rsidP="009D7F81">
      <w:pPr>
        <w:spacing w:after="0" w:line="240" w:lineRule="auto"/>
        <w:rPr>
          <w:noProof/>
        </w:rPr>
      </w:pPr>
      <w:r w:rsidRPr="005F3A6A">
        <w:rPr>
          <w:noProof/>
        </w:rPr>
        <mc:AlternateContent>
          <mc:Choice Requires="wps">
            <w:drawing>
              <wp:anchor distT="0" distB="0" distL="114300" distR="114300" simplePos="0" relativeHeight="251696128" behindDoc="0" locked="0" layoutInCell="1" allowOverlap="1" wp14:anchorId="4F534981" wp14:editId="0EA0650B">
                <wp:simplePos x="0" y="0"/>
                <wp:positionH relativeFrom="column">
                  <wp:posOffset>3999865</wp:posOffset>
                </wp:positionH>
                <wp:positionV relativeFrom="paragraph">
                  <wp:posOffset>98425</wp:posOffset>
                </wp:positionV>
                <wp:extent cx="1828800" cy="0"/>
                <wp:effectExtent l="0" t="19050" r="19050" b="19050"/>
                <wp:wrapNone/>
                <wp:docPr id="399" name="Straight Connector 399"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BF2F97" id="Straight Connector 399" o:spid="_x0000_s1026" alt="Title:    - Description:   "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14.95pt,7.75pt" to="458.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" strokecolor="white [3209]" strokeweight="2.25pt"/>
            </w:pict>
          </mc:Fallback>
        </mc:AlternateContent>
      </w:r>
      <w:r w:rsidRPr="005F3A6A">
        <w:rPr>
          <w:noProof/>
        </w:rPr>
        <mc:AlternateContent>
          <mc:Choice Requires="wps">
            <w:drawing>
              <wp:anchor distT="0" distB="0" distL="114300" distR="114300" simplePos="0" relativeHeight="251697152" behindDoc="0" locked="0" layoutInCell="1" allowOverlap="1" wp14:anchorId="76F40E3C" wp14:editId="0559C073">
                <wp:simplePos x="0" y="0"/>
                <wp:positionH relativeFrom="column">
                  <wp:posOffset>4012565</wp:posOffset>
                </wp:positionH>
                <wp:positionV relativeFrom="paragraph">
                  <wp:posOffset>951573</wp:posOffset>
                </wp:positionV>
                <wp:extent cx="1828800" cy="0"/>
                <wp:effectExtent l="0" t="19050" r="19050" b="19050"/>
                <wp:wrapNone/>
                <wp:docPr id="400" name="Straight Connector 400"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0A6BF" id="Straight Connector 400" o:spid="_x0000_s1026" alt="Title:    - Description:   "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15.95pt,74.95pt" to="459.9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" strokecolor="white [3209]" strokeweight="2.25pt"/>
            </w:pict>
          </mc:Fallback>
        </mc:AlternateContent>
      </w:r>
      <w:r w:rsidR="003D2572">
        <w:t xml:space="preserve">To protect against spills, the </w:t>
      </w:r>
      <w:r w:rsidR="0027640D">
        <w:t xml:space="preserve">spill bucket </w:t>
      </w:r>
      <w:r w:rsidR="003D2572">
        <w:t xml:space="preserve">should be large enough to contain what may spill when the delivery hose is uncoupled from the fill pipe. </w:t>
      </w:r>
      <w:r w:rsidR="009C614D">
        <w:t xml:space="preserve"> </w:t>
      </w:r>
      <w:r w:rsidR="0027640D">
        <w:t xml:space="preserve">Spill buckets </w:t>
      </w:r>
      <w:r w:rsidR="003D2572">
        <w:t>range in size from those capable of holding only a few gallons to those that are much larger</w:t>
      </w:r>
      <w:r w:rsidR="009C614D">
        <w:t xml:space="preserve"> –</w:t>
      </w:r>
      <w:r w:rsidR="003D2572">
        <w:t xml:space="preserve"> the larger the </w:t>
      </w:r>
      <w:r w:rsidR="0027640D">
        <w:t>spill bucket</w:t>
      </w:r>
      <w:r w:rsidR="003D2572">
        <w:t>, the more spill protection it provides.</w:t>
      </w:r>
      <w:r w:rsidR="00B15DBA" w:rsidRPr="00B15DBA">
        <w:rPr>
          <w:noProof/>
        </w:rPr>
        <w:t xml:space="preserve"> </w:t>
      </w:r>
    </w:p>
    <w:p w14:paraId="6F583074" w14:textId="32D9FB3C" w:rsidR="00724101" w:rsidRDefault="00724101" w:rsidP="009D7F81">
      <w:pPr>
        <w:spacing w:after="0" w:line="240" w:lineRule="auto"/>
      </w:pPr>
    </w:p>
    <w:p w14:paraId="2CED3786" w14:textId="78FA6348" w:rsidR="003D2572" w:rsidRDefault="00BB5B44" w:rsidP="009D7F81">
      <w:pPr>
        <w:spacing w:after="0" w:line="240" w:lineRule="auto"/>
      </w:pPr>
      <w:r w:rsidRPr="00CF48F7">
        <w:rPr>
          <w:noProof/>
        </w:rPr>
        <w:lastRenderedPageBreak/>
        <mc:AlternateContent>
          <mc:Choice Requires="wps">
            <w:drawing>
              <wp:anchor distT="182880" distB="182880" distL="182880" distR="182880" simplePos="0" relativeHeight="251641856" behindDoc="1" locked="0" layoutInCell="1" allowOverlap="1" wp14:anchorId="1608332B" wp14:editId="1CB4D396">
                <wp:simplePos x="0" y="0"/>
                <wp:positionH relativeFrom="margin">
                  <wp:posOffset>5829300</wp:posOffset>
                </wp:positionH>
                <wp:positionV relativeFrom="margin">
                  <wp:posOffset>-495300</wp:posOffset>
                </wp:positionV>
                <wp:extent cx="1037590" cy="10121265"/>
                <wp:effectExtent l="0" t="0" r="0" b="0"/>
                <wp:wrapNone/>
                <wp:docPr id="350"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121265"/>
                        </a:xfrm>
                        <a:prstGeom prst="rect">
                          <a:avLst/>
                        </a:prstGeom>
                        <a:gradFill>
                          <a:gsLst>
                            <a:gs pos="0">
                              <a:schemeClr val="bg1"/>
                            </a:gs>
                            <a:gs pos="97000">
                              <a:schemeClr val="accent1"/>
                            </a:gs>
                          </a:gsLst>
                          <a:lin ang="0" scaled="0"/>
                        </a:gradFill>
                        <a:ln w="9525">
                          <a:noFill/>
                          <a:miter lim="800000"/>
                          <a:headEnd/>
                          <a:tailEnd/>
                        </a:ln>
                        <a:effectLst/>
                      </wps:spPr>
                      <wps:txbx>
                        <w:txbxContent>
                          <w:p w14:paraId="2C62FA24"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8332B" id="_x0000_s1044" type="#_x0000_t202" alt="Title:    - Description:   " style="position:absolute;margin-left:459pt;margin-top:-39pt;width:81.7pt;height:796.95pt;z-index:-2516746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" fillcolor="white [3212]" stroked="f">
                <v:fill color2="#61ae4e [3204]" angle="90" colors="0 white;63570f #61ae4e" focus="100%" type="gradient">
                  <o:fill v:ext="view" type="gradientUnscaled"/>
                </v:fill>
                <v:textbox inset="14.4pt,7.2pt,14.4pt,7.2pt">
                  <w:txbxContent>
                    <w:p w14:paraId="2C62FA24" w14:textId="77777777" w:rsidR="0042210C" w:rsidRPr="00013DA2" w:rsidRDefault="0042210C" w:rsidP="005F3A6A">
                      <w:pPr>
                        <w:pStyle w:val="Whiteboxtext"/>
                        <w:spacing w:line="240" w:lineRule="auto"/>
                      </w:pPr>
                    </w:p>
                  </w:txbxContent>
                </v:textbox>
                <w10:wrap anchorx="margin" anchory="margin"/>
              </v:shape>
            </w:pict>
          </mc:Fallback>
        </mc:AlternateContent>
      </w:r>
      <w:r w:rsidR="003D2572">
        <w:t xml:space="preserve">You should try to keep water out of </w:t>
      </w:r>
      <w:r w:rsidR="0027640D">
        <w:t>spill buckets</w:t>
      </w:r>
      <w:r w:rsidR="003D2572">
        <w:t xml:space="preserve">.  Some </w:t>
      </w:r>
      <w:r w:rsidR="0027640D">
        <w:t xml:space="preserve">spill buckets </w:t>
      </w:r>
      <w:r w:rsidR="003D2572">
        <w:t>can collect water and sediment, along with spilled product, mak</w:t>
      </w:r>
      <w:r w:rsidR="00115AD0">
        <w:t>ing</w:t>
      </w:r>
      <w:r w:rsidR="003D2572">
        <w:t xml:space="preserve"> draining this mixture into the tank unwise.  If this happens, you may pump out the </w:t>
      </w:r>
      <w:r w:rsidR="00A57B00">
        <w:t xml:space="preserve">spill bucket </w:t>
      </w:r>
      <w:r w:rsidR="003D2572">
        <w:t xml:space="preserve">and dispose of the liquid properly.  If the liquid contains fuel </w:t>
      </w:r>
      <w:r w:rsidR="00D34D84" w:rsidRPr="00861456">
        <w:rPr>
          <w:noProof/>
        </w:rPr>
        <mc:AlternateContent>
          <mc:Choice Requires="wps">
            <w:drawing>
              <wp:anchor distT="0" distB="0" distL="114300" distR="114300" simplePos="0" relativeHeight="251692032" behindDoc="0" locked="0" layoutInCell="1" allowOverlap="1" wp14:anchorId="3D129DDC" wp14:editId="709E4700">
                <wp:simplePos x="0" y="0"/>
                <wp:positionH relativeFrom="column">
                  <wp:posOffset>4243705</wp:posOffset>
                </wp:positionH>
                <wp:positionV relativeFrom="paragraph">
                  <wp:posOffset>-1905</wp:posOffset>
                </wp:positionV>
                <wp:extent cx="2057400" cy="960120"/>
                <wp:effectExtent l="57150" t="57150" r="133350" b="144780"/>
                <wp:wrapNone/>
                <wp:docPr id="39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601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A6AEF1C" w14:textId="58808787" w:rsidR="0042210C" w:rsidRPr="003D0C3A" w:rsidRDefault="0042210C" w:rsidP="0081068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Your equipment supplier can help you choose the size and type of spill bucket that meets your needs.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29DDC" id="_x0000_t202" coordsize="21600,21600" o:spt="202" path="m,l,21600r21600,l21600,xe">
                <v:stroke joinstyle="miter"/>
                <v:path gradientshapeok="t" o:connecttype="rect"/>
              </v:shapetype>
              <v:shape id="_x0000_s1045" type="#_x0000_t202" alt="Title:    - Description:   " style="position:absolute;margin-left:334.15pt;margin-top:-.15pt;width:162pt;height:7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" fillcolor="#61ae4e [3204]" strokecolor="white [3212]">
                <v:shadow on="t" color="black" opacity="26214f" origin="-.5,-.5" offset="1.24725mm,1.24725mm"/>
                <v:textbox inset="14.4pt,7.2pt,14.4pt,7.2pt">
                  <w:txbxContent>
                    <w:p w14:paraId="5A6AEF1C" w14:textId="58808787" w:rsidR="0042210C" w:rsidRPr="003D0C3A" w:rsidRDefault="0042210C" w:rsidP="0081068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33"/>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Your equipment supplier can help you choose the size and type of spill bucket that meets your needs.</w:t>
                      </w:r>
                    </w:p>
                  </w:txbxContent>
                </v:textbox>
              </v:shape>
            </w:pict>
          </mc:Fallback>
        </mc:AlternateContent>
      </w:r>
      <w:r w:rsidR="003D2572">
        <w:t xml:space="preserve">or chemicals, it could be considered a hazardous waste.  Contact your </w:t>
      </w:r>
      <w:r w:rsidR="007E0D51" w:rsidRPr="007E0D51">
        <w:t xml:space="preserve">implementing </w:t>
      </w:r>
      <w:r w:rsidR="003D2572">
        <w:t>agency responsible for hazardous waste for information on testing and handling requirements.</w:t>
      </w:r>
    </w:p>
    <w:p w14:paraId="2377E1CE" w14:textId="569604BB" w:rsidR="003D2572" w:rsidRDefault="003D2572" w:rsidP="009D7F81">
      <w:pPr>
        <w:pStyle w:val="Heading2"/>
        <w:keepNext w:val="0"/>
      </w:pPr>
      <w:bookmarkStart w:id="13" w:name="_Toc404260519"/>
      <w:r>
        <w:t>What you must do for overfill pr</w:t>
      </w:r>
      <w:r w:rsidR="00BA5A0F">
        <w:t>evention</w:t>
      </w:r>
      <w:r>
        <w:t>:</w:t>
      </w:r>
      <w:bookmarkEnd w:id="13"/>
    </w:p>
    <w:p w14:paraId="4FB94794" w14:textId="597048AF" w:rsidR="00724101" w:rsidRPr="00724101" w:rsidRDefault="00724101" w:rsidP="009D7F81">
      <w:pPr>
        <w:pStyle w:val="ListParagraph"/>
        <w:numPr>
          <w:ilvl w:val="0"/>
          <w:numId w:val="0"/>
        </w:numPr>
        <w:spacing w:after="0" w:line="240" w:lineRule="auto"/>
        <w:ind w:left="720"/>
        <w:rPr>
          <w:b/>
        </w:rPr>
      </w:pPr>
    </w:p>
    <w:p w14:paraId="491E524F" w14:textId="7F8437CF" w:rsidR="003D2572" w:rsidRDefault="00D34D84" w:rsidP="009D7F81">
      <w:pPr>
        <w:pStyle w:val="ListParagraph"/>
        <w:numPr>
          <w:ilvl w:val="0"/>
          <w:numId w:val="9"/>
        </w:numPr>
        <w:spacing w:after="0" w:line="240" w:lineRule="auto"/>
        <w:rPr>
          <w:b/>
        </w:rPr>
      </w:pPr>
      <w:r w:rsidRPr="00861456">
        <w:rPr>
          <w:noProof/>
        </w:rPr>
        <mc:AlternateContent>
          <mc:Choice Requires="wps">
            <w:drawing>
              <wp:anchor distT="0" distB="0" distL="114300" distR="114300" simplePos="0" relativeHeight="251691008" behindDoc="0" locked="0" layoutInCell="1" allowOverlap="1" wp14:anchorId="180E6A97" wp14:editId="2F6C8104">
                <wp:simplePos x="0" y="0"/>
                <wp:positionH relativeFrom="column">
                  <wp:posOffset>4243705</wp:posOffset>
                </wp:positionH>
                <wp:positionV relativeFrom="paragraph">
                  <wp:posOffset>308610</wp:posOffset>
                </wp:positionV>
                <wp:extent cx="2057400" cy="1276350"/>
                <wp:effectExtent l="57150" t="57150" r="133350" b="152400"/>
                <wp:wrapNone/>
                <wp:docPr id="39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27635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09C7C3F" w14:textId="72B16F4D"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To work properly, all overfill devices must be installed correctly at the proper distance below the tank top</w:t>
                            </w:r>
                            <w:r>
                              <w:rPr>
                                <w:rFonts w:asciiTheme="majorHAnsi" w:hAnsiTheme="majorHAnsi" w:cs="Arial"/>
                                <w:b/>
                                <w:i/>
                                <w:color w:val="FFFFFF" w:themeColor="background1"/>
                                <w:sz w:val="20"/>
                                <w:szCs w:val="20"/>
                              </w:rPr>
                              <w:t xml:space="preserve"> as</w:t>
                            </w:r>
                            <w:r w:rsidRPr="0081068C">
                              <w:rPr>
                                <w:rFonts w:asciiTheme="majorHAnsi" w:hAnsiTheme="majorHAnsi" w:cs="Arial"/>
                                <w:b/>
                                <w:i/>
                                <w:color w:val="FFFFFF" w:themeColor="background1"/>
                                <w:sz w:val="20"/>
                                <w:szCs w:val="20"/>
                              </w:rPr>
                              <w:t xml:space="preserve"> specified by the manufacturer.</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E6A97" id="_x0000_s1046" type="#_x0000_t202" alt="Title:    - Description:   " style="position:absolute;left:0;text-align:left;margin-left:334.15pt;margin-top:24.3pt;width:162pt;height:1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" fillcolor="#61ae4e [3204]" strokecolor="white [3212]">
                <v:shadow on="t" color="black" opacity="26214f" origin="-.5,-.5" offset="1.24725mm,1.24725mm"/>
                <v:textbox inset="14.4pt,7.2pt,14.4pt,7.2pt">
                  <w:txbxContent>
                    <w:p w14:paraId="509C7C3F" w14:textId="72B16F4D"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To work properly, all overfill devices must be installed correctly at the proper distance below the tank top</w:t>
                      </w:r>
                      <w:r>
                        <w:rPr>
                          <w:rFonts w:asciiTheme="majorHAnsi" w:hAnsiTheme="majorHAnsi" w:cs="Arial"/>
                          <w:b/>
                          <w:i/>
                          <w:color w:val="FFFFFF" w:themeColor="background1"/>
                          <w:sz w:val="20"/>
                          <w:szCs w:val="20"/>
                        </w:rPr>
                        <w:t xml:space="preserve"> as</w:t>
                      </w:r>
                      <w:r w:rsidRPr="0081068C">
                        <w:rPr>
                          <w:rFonts w:asciiTheme="majorHAnsi" w:hAnsiTheme="majorHAnsi" w:cs="Arial"/>
                          <w:b/>
                          <w:i/>
                          <w:color w:val="FFFFFF" w:themeColor="background1"/>
                          <w:sz w:val="20"/>
                          <w:szCs w:val="20"/>
                        </w:rPr>
                        <w:t xml:space="preserve"> specified by the manufacturer.</w:t>
                      </w:r>
                    </w:p>
                  </w:txbxContent>
                </v:textbox>
              </v:shape>
            </w:pict>
          </mc:Fallback>
        </mc:AlternateContent>
      </w:r>
      <w:r w:rsidR="008D773B">
        <w:rPr>
          <w:rFonts w:cs="Times New Roman"/>
          <w:noProof/>
        </w:rPr>
        <w:drawing>
          <wp:anchor distT="0" distB="0" distL="114300" distR="114300" simplePos="0" relativeHeight="251570176" behindDoc="0" locked="0" layoutInCell="1" allowOverlap="1" wp14:anchorId="7D28E86B" wp14:editId="622D101E">
            <wp:simplePos x="0" y="0"/>
            <wp:positionH relativeFrom="column">
              <wp:posOffset>-718185</wp:posOffset>
            </wp:positionH>
            <wp:positionV relativeFrom="paragraph">
              <wp:posOffset>114300</wp:posOffset>
            </wp:positionV>
            <wp:extent cx="718185" cy="384810"/>
            <wp:effectExtent l="0" t="0" r="5715" b="0"/>
            <wp:wrapNone/>
            <wp:docPr id="501" name="Picture 501"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D2572">
        <w:t>Your UST must have overfill pr</w:t>
      </w:r>
      <w:r w:rsidR="00BA5A0F">
        <w:t>evention</w:t>
      </w:r>
      <w:r w:rsidR="003D2572">
        <w:t xml:space="preserve">.  </w:t>
      </w:r>
      <w:r w:rsidR="00BD3C31" w:rsidRPr="00CB184E">
        <w:rPr>
          <w:b/>
        </w:rPr>
        <w:t>Automatic</w:t>
      </w:r>
      <w:r w:rsidR="00BD3C31" w:rsidRPr="00416E03">
        <w:rPr>
          <w:b/>
        </w:rPr>
        <w:t xml:space="preserve"> shutoff devices</w:t>
      </w:r>
      <w:r w:rsidR="001362F8">
        <w:rPr>
          <w:b/>
        </w:rPr>
        <w:t>,</w:t>
      </w:r>
      <w:r w:rsidR="00BD3C31" w:rsidRPr="00416E03">
        <w:rPr>
          <w:b/>
        </w:rPr>
        <w:t xml:space="preserve"> overfill alarms</w:t>
      </w:r>
      <w:r w:rsidR="001362F8">
        <w:rPr>
          <w:b/>
        </w:rPr>
        <w:t>, and ball float valves</w:t>
      </w:r>
      <w:r w:rsidR="00BD3C31" w:rsidRPr="00416E03">
        <w:rPr>
          <w:b/>
        </w:rPr>
        <w:t xml:space="preserve"> </w:t>
      </w:r>
      <w:r w:rsidR="00BD3C31">
        <w:rPr>
          <w:b/>
        </w:rPr>
        <w:t>are t</w:t>
      </w:r>
      <w:r w:rsidR="003D2572" w:rsidRPr="00416E03">
        <w:rPr>
          <w:b/>
        </w:rPr>
        <w:t xml:space="preserve">he </w:t>
      </w:r>
      <w:r w:rsidR="001362F8">
        <w:rPr>
          <w:b/>
        </w:rPr>
        <w:t>three</w:t>
      </w:r>
      <w:r w:rsidR="00AF3EF0" w:rsidRPr="00416E03">
        <w:rPr>
          <w:b/>
        </w:rPr>
        <w:t xml:space="preserve"> </w:t>
      </w:r>
      <w:r w:rsidR="003D2572" w:rsidRPr="00416E03">
        <w:rPr>
          <w:b/>
        </w:rPr>
        <w:t>types of overfill pr</w:t>
      </w:r>
      <w:r w:rsidR="00BA5A0F">
        <w:rPr>
          <w:b/>
        </w:rPr>
        <w:t>evention</w:t>
      </w:r>
      <w:r w:rsidR="003D2572" w:rsidRPr="00416E03">
        <w:rPr>
          <w:b/>
        </w:rPr>
        <w:t xml:space="preserve"> devices</w:t>
      </w:r>
      <w:r w:rsidR="0042489C">
        <w:rPr>
          <w:b/>
        </w:rPr>
        <w:t>,</w:t>
      </w:r>
      <w:r w:rsidR="0009762E">
        <w:rPr>
          <w:b/>
        </w:rPr>
        <w:t xml:space="preserve"> </w:t>
      </w:r>
      <w:r w:rsidR="0042489C">
        <w:rPr>
          <w:b/>
        </w:rPr>
        <w:t>which are described</w:t>
      </w:r>
      <w:r w:rsidR="00BD3C31">
        <w:rPr>
          <w:b/>
        </w:rPr>
        <w:t xml:space="preserve"> </w:t>
      </w:r>
      <w:r w:rsidR="003D2572" w:rsidRPr="00416E03">
        <w:rPr>
          <w:b/>
        </w:rPr>
        <w:t>below.</w:t>
      </w:r>
    </w:p>
    <w:p w14:paraId="2B487C90" w14:textId="47E1D39A" w:rsidR="00BA0A5B" w:rsidRPr="00416E03" w:rsidRDefault="00DA0A4A" w:rsidP="009D7F81">
      <w:pPr>
        <w:pStyle w:val="ListParagraph"/>
        <w:numPr>
          <w:ilvl w:val="0"/>
          <w:numId w:val="9"/>
        </w:numPr>
        <w:spacing w:after="0" w:line="240" w:lineRule="auto"/>
        <w:rPr>
          <w:b/>
        </w:rPr>
      </w:pPr>
      <w:r>
        <w:rPr>
          <w:rFonts w:cs="Times New Roman"/>
          <w:noProof/>
        </w:rPr>
        <w:drawing>
          <wp:anchor distT="0" distB="0" distL="114300" distR="114300" simplePos="0" relativeHeight="251580416" behindDoc="0" locked="0" layoutInCell="1" allowOverlap="1" wp14:anchorId="55DC2644" wp14:editId="75D02B6F">
            <wp:simplePos x="0" y="0"/>
            <wp:positionH relativeFrom="column">
              <wp:posOffset>-721360</wp:posOffset>
            </wp:positionH>
            <wp:positionV relativeFrom="paragraph">
              <wp:posOffset>106680</wp:posOffset>
            </wp:positionV>
            <wp:extent cx="718185" cy="384810"/>
            <wp:effectExtent l="0" t="0" r="5715" b="0"/>
            <wp:wrapNone/>
            <wp:docPr id="502" name="Picture 502"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BF21A5">
        <w:rPr>
          <w:b/>
        </w:rPr>
        <w:t>Y</w:t>
      </w:r>
      <w:r w:rsidR="00583028" w:rsidRPr="00416E03">
        <w:rPr>
          <w:b/>
        </w:rPr>
        <w:t xml:space="preserve">ou </w:t>
      </w:r>
      <w:r w:rsidR="00BA0A5B">
        <w:rPr>
          <w:b/>
        </w:rPr>
        <w:t xml:space="preserve">must inspect </w:t>
      </w:r>
      <w:proofErr w:type="gramStart"/>
      <w:r w:rsidR="00BA0A5B">
        <w:rPr>
          <w:b/>
        </w:rPr>
        <w:t>your</w:t>
      </w:r>
      <w:proofErr w:type="gramEnd"/>
      <w:r w:rsidR="00BA0A5B">
        <w:rPr>
          <w:b/>
        </w:rPr>
        <w:t xml:space="preserve"> </w:t>
      </w:r>
      <w:r w:rsidR="00BA0A5B" w:rsidRPr="00BA0A5B">
        <w:rPr>
          <w:b/>
        </w:rPr>
        <w:t xml:space="preserve">overfill prevention equipment </w:t>
      </w:r>
      <w:r w:rsidR="00C375AE">
        <w:rPr>
          <w:b/>
        </w:rPr>
        <w:t xml:space="preserve">at least once </w:t>
      </w:r>
      <w:r w:rsidR="00BA0A5B" w:rsidRPr="00BA0A5B">
        <w:rPr>
          <w:b/>
        </w:rPr>
        <w:t xml:space="preserve">every three years to ensure </w:t>
      </w:r>
      <w:r w:rsidR="00BA0A5B">
        <w:rPr>
          <w:b/>
        </w:rPr>
        <w:t>it</w:t>
      </w:r>
      <w:r w:rsidR="00BA0A5B" w:rsidRPr="00BA0A5B">
        <w:rPr>
          <w:b/>
        </w:rPr>
        <w:t xml:space="preserve"> </w:t>
      </w:r>
      <w:r w:rsidR="00514CF7">
        <w:rPr>
          <w:b/>
        </w:rPr>
        <w:t>will function properly to prevent overfills</w:t>
      </w:r>
      <w:r w:rsidR="00BA0A5B">
        <w:rPr>
          <w:b/>
        </w:rPr>
        <w:t>.</w:t>
      </w:r>
      <w:r w:rsidR="00D03FFC">
        <w:rPr>
          <w:b/>
        </w:rPr>
        <w:t xml:space="preserve">  The inspection must be conducted according to a code of practice or manufacturer’s instructions.</w:t>
      </w:r>
    </w:p>
    <w:p w14:paraId="16DF6E51" w14:textId="53D7B2E5" w:rsidR="003D2572" w:rsidRDefault="003D2572" w:rsidP="009D7F81">
      <w:pPr>
        <w:pStyle w:val="ListParagraph"/>
        <w:numPr>
          <w:ilvl w:val="0"/>
          <w:numId w:val="9"/>
        </w:numPr>
        <w:spacing w:after="0" w:line="240" w:lineRule="auto"/>
      </w:pPr>
      <w:r>
        <w:t xml:space="preserve">You and your </w:t>
      </w:r>
      <w:r w:rsidR="00BA1487">
        <w:t>delivery person</w:t>
      </w:r>
      <w:r>
        <w:t xml:space="preserve"> must follow correct filling practices.</w:t>
      </w:r>
    </w:p>
    <w:p w14:paraId="11FBC858" w14:textId="05BF58C5" w:rsidR="00724101" w:rsidRDefault="00724101" w:rsidP="009D7F81">
      <w:pPr>
        <w:spacing w:after="0" w:line="240" w:lineRule="auto"/>
      </w:pPr>
    </w:p>
    <w:p w14:paraId="1497D047" w14:textId="1833120C" w:rsidR="003D2572" w:rsidRDefault="00BF07B6" w:rsidP="009D7F81">
      <w:pPr>
        <w:spacing w:after="0" w:line="240" w:lineRule="auto"/>
      </w:pPr>
      <w:r w:rsidRPr="00861456">
        <w:rPr>
          <w:noProof/>
        </w:rPr>
        <mc:AlternateContent>
          <mc:Choice Requires="wps">
            <w:drawing>
              <wp:anchor distT="0" distB="0" distL="114300" distR="114300" simplePos="0" relativeHeight="251693056" behindDoc="0" locked="0" layoutInCell="1" allowOverlap="1" wp14:anchorId="590AA14C" wp14:editId="08F4B911">
                <wp:simplePos x="0" y="0"/>
                <wp:positionH relativeFrom="column">
                  <wp:posOffset>4243705</wp:posOffset>
                </wp:positionH>
                <wp:positionV relativeFrom="paragraph">
                  <wp:posOffset>649605</wp:posOffset>
                </wp:positionV>
                <wp:extent cx="2057400" cy="1488440"/>
                <wp:effectExtent l="57150" t="57150" r="133350" b="149860"/>
                <wp:wrapNone/>
                <wp:docPr id="395"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884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B939342" w14:textId="5057B1D5"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If an UST never receives more than 25 gallons at a time, the UST does not have to meet the overfill prevention requirements.  Many small used oil tanks fall in this category.</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A14C" id="_x0000_s1047" type="#_x0000_t202" alt="Title:    - Description:   " style="position:absolute;margin-left:334.15pt;margin-top:51.15pt;width:162pt;height:11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" fillcolor="#61ae4e [3204]" strokecolor="white [3212]">
                <v:shadow on="t" color="black" opacity="26214f" origin="-.5,-.5" offset="1.24725mm,1.24725mm"/>
                <v:textbox inset="14.4pt,7.2pt,14.4pt,7.2pt">
                  <w:txbxContent>
                    <w:p w14:paraId="5B939342" w14:textId="5057B1D5"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If an UST never receives more than 25 gallons at a time, the UST does not have to meet the overfill prevention requirements.  Many small used oil tanks fall in this category.</w:t>
                      </w:r>
                    </w:p>
                  </w:txbxContent>
                </v:textbox>
              </v:shape>
            </w:pict>
          </mc:Fallback>
        </mc:AlternateContent>
      </w:r>
      <w:r w:rsidR="003D2572">
        <w:t xml:space="preserve">Overfills usually release much larger volumes than spills.  When a tank is overfilled, large volumes can be released at the fill pipe and </w:t>
      </w:r>
      <w:r w:rsidR="00514CF7">
        <w:t>at other areas of the UST system</w:t>
      </w:r>
      <w:r w:rsidR="001C17C4">
        <w:t xml:space="preserve">, </w:t>
      </w:r>
      <w:r w:rsidR="00514CF7">
        <w:t>such as loose fittings on the top of the tank, vapor recovery ports, a loose vent p</w:t>
      </w:r>
      <w:r w:rsidR="001C17C4">
        <w:t>ipe, or other tank top openings</w:t>
      </w:r>
      <w:r w:rsidR="00514CF7">
        <w:t>.</w:t>
      </w:r>
    </w:p>
    <w:p w14:paraId="034187B4" w14:textId="573E9DA8" w:rsidR="00724101" w:rsidRDefault="00724101" w:rsidP="009D7F81">
      <w:pPr>
        <w:spacing w:after="0" w:line="240" w:lineRule="auto"/>
      </w:pPr>
    </w:p>
    <w:p w14:paraId="1F1DE5C6" w14:textId="6706601A" w:rsidR="003D2572" w:rsidRDefault="003D2572" w:rsidP="009D7F81">
      <w:pPr>
        <w:spacing w:after="0" w:line="240" w:lineRule="auto"/>
      </w:pPr>
      <w:r>
        <w:t>You can solve overfill problems by:</w:t>
      </w:r>
    </w:p>
    <w:p w14:paraId="03FFAC8E" w14:textId="3E2C31A7" w:rsidR="00724101" w:rsidRDefault="00724101" w:rsidP="009D7F81">
      <w:pPr>
        <w:pStyle w:val="ListParagraph"/>
        <w:numPr>
          <w:ilvl w:val="0"/>
          <w:numId w:val="0"/>
        </w:numPr>
        <w:spacing w:after="0" w:line="240" w:lineRule="auto"/>
        <w:ind w:left="720"/>
      </w:pPr>
    </w:p>
    <w:p w14:paraId="59049653" w14:textId="2106E406" w:rsidR="003D2572" w:rsidRDefault="003D2572" w:rsidP="009D7F81">
      <w:pPr>
        <w:pStyle w:val="ListParagraph"/>
        <w:numPr>
          <w:ilvl w:val="0"/>
          <w:numId w:val="10"/>
        </w:numPr>
        <w:spacing w:after="0" w:line="240" w:lineRule="auto"/>
      </w:pPr>
      <w:r>
        <w:t xml:space="preserve">Making sure there is enough room in the tank for the delivery </w:t>
      </w:r>
      <w:r w:rsidR="00867101" w:rsidRPr="00AE147F">
        <w:t>before</w:t>
      </w:r>
      <w:r w:rsidR="00867101">
        <w:t xml:space="preserve"> </w:t>
      </w:r>
      <w:r>
        <w:t>the delivery is made;</w:t>
      </w:r>
    </w:p>
    <w:p w14:paraId="2007CD3D" w14:textId="7F90028B" w:rsidR="003D2572" w:rsidRDefault="003D2572" w:rsidP="009D7F81">
      <w:pPr>
        <w:pStyle w:val="ListParagraph"/>
        <w:numPr>
          <w:ilvl w:val="0"/>
          <w:numId w:val="10"/>
        </w:numPr>
        <w:spacing w:after="0" w:line="240" w:lineRule="auto"/>
      </w:pPr>
      <w:r>
        <w:t>Watching the entire delivery to prevent overfilling or spilling; and</w:t>
      </w:r>
    </w:p>
    <w:p w14:paraId="665963E4" w14:textId="670B6902" w:rsidR="003D2572" w:rsidRDefault="003D2572" w:rsidP="009D7F81">
      <w:pPr>
        <w:pStyle w:val="ListParagraph"/>
        <w:numPr>
          <w:ilvl w:val="0"/>
          <w:numId w:val="10"/>
        </w:numPr>
        <w:spacing w:after="0" w:line="240" w:lineRule="auto"/>
      </w:pPr>
      <w:r>
        <w:t xml:space="preserve">Using overfill </w:t>
      </w:r>
      <w:r w:rsidR="00BA5A0F">
        <w:t>prevention</w:t>
      </w:r>
      <w:r>
        <w:t xml:space="preserve"> devices.</w:t>
      </w:r>
      <w:r w:rsidR="00B15DBA" w:rsidRPr="00B15DBA">
        <w:rPr>
          <w:noProof/>
        </w:rPr>
        <w:t xml:space="preserve"> </w:t>
      </w:r>
    </w:p>
    <w:p w14:paraId="028B84DB" w14:textId="37E439E9" w:rsidR="00724101" w:rsidRDefault="00637A0F" w:rsidP="009D7F81">
      <w:pPr>
        <w:spacing w:after="0" w:line="240" w:lineRule="auto"/>
        <w:rPr>
          <w:i/>
        </w:rPr>
      </w:pPr>
      <w:r>
        <w:rPr>
          <w:i/>
          <w:noProof/>
        </w:rPr>
        <mc:AlternateContent>
          <mc:Choice Requires="wps">
            <w:drawing>
              <wp:anchor distT="0" distB="0" distL="114300" distR="114300" simplePos="0" relativeHeight="251694080" behindDoc="0" locked="0" layoutInCell="1" allowOverlap="1" wp14:anchorId="1D4DF402" wp14:editId="2999B656">
                <wp:simplePos x="0" y="0"/>
                <wp:positionH relativeFrom="column">
                  <wp:posOffset>4236085</wp:posOffset>
                </wp:positionH>
                <wp:positionV relativeFrom="paragraph">
                  <wp:posOffset>38100</wp:posOffset>
                </wp:positionV>
                <wp:extent cx="2065020" cy="2189480"/>
                <wp:effectExtent l="57150" t="57150" r="125730" b="153670"/>
                <wp:wrapNone/>
                <wp:docPr id="34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18948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AB72B0D" w14:textId="4AB32A54" w:rsidR="0042210C" w:rsidRDefault="0042210C" w:rsidP="0081068C">
                            <w:pPr>
                              <w:pStyle w:val="NoSpacing"/>
                              <w:jc w:val="center"/>
                            </w:pPr>
                          </w:p>
                          <w:p w14:paraId="566BB952" w14:textId="77777777" w:rsidR="0042210C" w:rsidRDefault="0042210C" w:rsidP="0081068C">
                            <w:pPr>
                              <w:pStyle w:val="NoSpacing"/>
                              <w:jc w:val="center"/>
                            </w:pPr>
                          </w:p>
                          <w:p w14:paraId="2158F263" w14:textId="77777777" w:rsidR="0042210C" w:rsidRDefault="0042210C" w:rsidP="0081068C">
                            <w:pPr>
                              <w:pStyle w:val="NoSpacing"/>
                              <w:jc w:val="center"/>
                            </w:pPr>
                          </w:p>
                          <w:p w14:paraId="6C57850C" w14:textId="77777777" w:rsidR="0042210C" w:rsidRDefault="0042210C" w:rsidP="0081068C">
                            <w:pPr>
                              <w:pStyle w:val="NoSpacing"/>
                              <w:jc w:val="center"/>
                            </w:pPr>
                          </w:p>
                          <w:p w14:paraId="74980954" w14:textId="77777777" w:rsidR="0042210C" w:rsidRDefault="0042210C" w:rsidP="0081068C">
                            <w:pPr>
                              <w:pStyle w:val="NoSpacing"/>
                              <w:jc w:val="center"/>
                            </w:pPr>
                          </w:p>
                          <w:p w14:paraId="07AAD1FB" w14:textId="77777777" w:rsidR="0042210C" w:rsidRDefault="0042210C" w:rsidP="0081068C">
                            <w:pPr>
                              <w:pStyle w:val="NoSpacing"/>
                              <w:jc w:val="center"/>
                            </w:pPr>
                          </w:p>
                          <w:p w14:paraId="3F464467" w14:textId="77777777" w:rsidR="0042210C" w:rsidRDefault="0042210C" w:rsidP="0081068C">
                            <w:pPr>
                              <w:pStyle w:val="NoSpacing"/>
                              <w:jc w:val="center"/>
                            </w:pPr>
                          </w:p>
                          <w:p w14:paraId="05BB026E" w14:textId="77777777" w:rsidR="0042210C" w:rsidRDefault="0042210C" w:rsidP="0081068C">
                            <w:pPr>
                              <w:pStyle w:val="NoSpacing"/>
                              <w:jc w:val="center"/>
                            </w:pPr>
                          </w:p>
                          <w:p w14:paraId="7258F5B9" w14:textId="77777777" w:rsidR="0042210C" w:rsidRDefault="0042210C" w:rsidP="0081068C">
                            <w:pPr>
                              <w:pStyle w:val="NoSpacing"/>
                              <w:jc w:val="center"/>
                            </w:pPr>
                          </w:p>
                          <w:p w14:paraId="59D7AA26" w14:textId="77777777" w:rsidR="0042210C" w:rsidRDefault="0042210C" w:rsidP="0081068C">
                            <w:pPr>
                              <w:pStyle w:val="NoSpacing"/>
                              <w:jc w:val="center"/>
                            </w:pPr>
                          </w:p>
                          <w:p w14:paraId="3E8200A5" w14:textId="417100C0"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Automatic shutoff device</w:t>
                            </w:r>
                            <w:r w:rsidRPr="0074766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1D4DF402" id="_x0000_s1048" type="#_x0000_t202" alt="Title:    - Description:   " style="position:absolute;margin-left:333.55pt;margin-top:3pt;width:162.6pt;height:172.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" fillcolor="#61ae4e [3204]" strokecolor="white [3212]">
                <v:shadow on="t" color="black" opacity="26214f" origin="-.5,-.5" offset="1.24725mm,1.24725mm"/>
                <v:textbox inset="14.4pt,7.2pt,14.4pt,7.2pt">
                  <w:txbxContent>
                    <w:p w14:paraId="6AB72B0D" w14:textId="4AB32A54" w:rsidR="0042210C" w:rsidRDefault="0042210C" w:rsidP="0081068C">
                      <w:pPr>
                        <w:pStyle w:val="NoSpacing"/>
                        <w:jc w:val="center"/>
                      </w:pPr>
                    </w:p>
                    <w:p w14:paraId="566BB952" w14:textId="77777777" w:rsidR="0042210C" w:rsidRDefault="0042210C" w:rsidP="0081068C">
                      <w:pPr>
                        <w:pStyle w:val="NoSpacing"/>
                        <w:jc w:val="center"/>
                      </w:pPr>
                    </w:p>
                    <w:p w14:paraId="2158F263" w14:textId="77777777" w:rsidR="0042210C" w:rsidRDefault="0042210C" w:rsidP="0081068C">
                      <w:pPr>
                        <w:pStyle w:val="NoSpacing"/>
                        <w:jc w:val="center"/>
                      </w:pPr>
                    </w:p>
                    <w:p w14:paraId="6C57850C" w14:textId="77777777" w:rsidR="0042210C" w:rsidRDefault="0042210C" w:rsidP="0081068C">
                      <w:pPr>
                        <w:pStyle w:val="NoSpacing"/>
                        <w:jc w:val="center"/>
                      </w:pPr>
                    </w:p>
                    <w:p w14:paraId="74980954" w14:textId="77777777" w:rsidR="0042210C" w:rsidRDefault="0042210C" w:rsidP="0081068C">
                      <w:pPr>
                        <w:pStyle w:val="NoSpacing"/>
                        <w:jc w:val="center"/>
                      </w:pPr>
                    </w:p>
                    <w:p w14:paraId="07AAD1FB" w14:textId="77777777" w:rsidR="0042210C" w:rsidRDefault="0042210C" w:rsidP="0081068C">
                      <w:pPr>
                        <w:pStyle w:val="NoSpacing"/>
                        <w:jc w:val="center"/>
                      </w:pPr>
                    </w:p>
                    <w:p w14:paraId="3F464467" w14:textId="77777777" w:rsidR="0042210C" w:rsidRDefault="0042210C" w:rsidP="0081068C">
                      <w:pPr>
                        <w:pStyle w:val="NoSpacing"/>
                        <w:jc w:val="center"/>
                      </w:pPr>
                    </w:p>
                    <w:p w14:paraId="05BB026E" w14:textId="77777777" w:rsidR="0042210C" w:rsidRDefault="0042210C" w:rsidP="0081068C">
                      <w:pPr>
                        <w:pStyle w:val="NoSpacing"/>
                        <w:jc w:val="center"/>
                      </w:pPr>
                    </w:p>
                    <w:p w14:paraId="7258F5B9" w14:textId="77777777" w:rsidR="0042210C" w:rsidRDefault="0042210C" w:rsidP="0081068C">
                      <w:pPr>
                        <w:pStyle w:val="NoSpacing"/>
                        <w:jc w:val="center"/>
                      </w:pPr>
                    </w:p>
                    <w:p w14:paraId="59D7AA26" w14:textId="77777777" w:rsidR="0042210C" w:rsidRDefault="0042210C" w:rsidP="0081068C">
                      <w:pPr>
                        <w:pStyle w:val="NoSpacing"/>
                        <w:jc w:val="center"/>
                      </w:pPr>
                    </w:p>
                    <w:p w14:paraId="3E8200A5" w14:textId="417100C0"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81068C">
                        <w:rPr>
                          <w:rFonts w:asciiTheme="majorHAnsi" w:hAnsiTheme="majorHAnsi" w:cs="Arial"/>
                          <w:b/>
                          <w:i/>
                          <w:color w:val="FFFFFF" w:themeColor="background1"/>
                          <w:sz w:val="20"/>
                          <w:szCs w:val="20"/>
                        </w:rPr>
                        <w:t>Automatic shutoff device</w:t>
                      </w:r>
                      <w:r w:rsidRPr="0074766A">
                        <w:rPr>
                          <w:rFonts w:asciiTheme="majorHAnsi" w:hAnsiTheme="majorHAnsi" w:cs="Arial"/>
                          <w:b/>
                          <w:i/>
                          <w:color w:val="FFFFFF" w:themeColor="background1"/>
                          <w:sz w:val="20"/>
                          <w:szCs w:val="20"/>
                        </w:rPr>
                        <w:t xml:space="preserve"> </w:t>
                      </w:r>
                    </w:p>
                  </w:txbxContent>
                </v:textbox>
              </v:shape>
            </w:pict>
          </mc:Fallback>
        </mc:AlternateContent>
      </w:r>
      <w:r>
        <w:rPr>
          <w:noProof/>
        </w:rPr>
        <w:drawing>
          <wp:anchor distT="0" distB="0" distL="114300" distR="114300" simplePos="0" relativeHeight="251695104" behindDoc="0" locked="0" layoutInCell="1" allowOverlap="1" wp14:anchorId="1FFB66B7" wp14:editId="6AAACE9E">
            <wp:simplePos x="0" y="0"/>
            <wp:positionH relativeFrom="column">
              <wp:posOffset>4360545</wp:posOffset>
            </wp:positionH>
            <wp:positionV relativeFrom="paragraph">
              <wp:posOffset>151130</wp:posOffset>
            </wp:positionV>
            <wp:extent cx="1769110" cy="1616075"/>
            <wp:effectExtent l="38100" t="38100" r="97790" b="98425"/>
            <wp:wrapNone/>
            <wp:docPr id="390" name="Picture 390" descr="Diagram of automatic shutoff device with fill pipe, shutoff valve and float indicated" title="Diagram of automatic shutoff device with fill pipe, shutoff valve and float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9110" cy="1616075"/>
                    </a:xfrm>
                    <a:prstGeom prst="rect">
                      <a:avLst/>
                    </a:prstGeom>
                    <a:effectLst>
                      <a:outerShdw blurRad="50800" dist="38100" dir="2700000" algn="tl" rotWithShape="0">
                        <a:prstClr val="black">
                          <a:alpha val="40000"/>
                        </a:prstClr>
                      </a:outerShdw>
                    </a:effectLst>
                  </pic:spPr>
                </pic:pic>
              </a:graphicData>
            </a:graphic>
            <wp14:sizeRelV relativeFrom="margin">
              <wp14:pctHeight>0</wp14:pctHeight>
            </wp14:sizeRelV>
          </wp:anchor>
        </w:drawing>
      </w:r>
    </w:p>
    <w:p w14:paraId="2FCA81C2" w14:textId="2341B17F" w:rsidR="003D2572" w:rsidRDefault="0048126E" w:rsidP="009D7F81">
      <w:pPr>
        <w:spacing w:after="0" w:line="240" w:lineRule="auto"/>
      </w:pPr>
      <w:r w:rsidRPr="00434B13">
        <w:rPr>
          <w:i/>
        </w:rPr>
        <w:t>Note</w:t>
      </w:r>
      <w:r w:rsidR="003D2572">
        <w:t xml:space="preserve">:  If you </w:t>
      </w:r>
      <w:r w:rsidR="00BF7F2E">
        <w:t xml:space="preserve">receive </w:t>
      </w:r>
      <w:r w:rsidR="003D2572">
        <w:t>pumped deliver</w:t>
      </w:r>
      <w:r w:rsidR="00BF7F2E">
        <w:t>ies</w:t>
      </w:r>
      <w:r>
        <w:t xml:space="preserve">, which means </w:t>
      </w:r>
      <w:r w:rsidR="003D2572">
        <w:t xml:space="preserve">fuel is delivered under pressure, you must make sure </w:t>
      </w:r>
      <w:proofErr w:type="gramStart"/>
      <w:r w:rsidR="003D2572">
        <w:t>your</w:t>
      </w:r>
      <w:proofErr w:type="gramEnd"/>
      <w:r w:rsidR="003D2572">
        <w:t xml:space="preserve"> overfill pre</w:t>
      </w:r>
      <w:r w:rsidR="00BA5A0F">
        <w:t>ven</w:t>
      </w:r>
      <w:r w:rsidR="003D2572">
        <w:t xml:space="preserve">tion device </w:t>
      </w:r>
      <w:r w:rsidR="00514CF7">
        <w:t>works properly</w:t>
      </w:r>
      <w:r w:rsidR="003D2572">
        <w:t xml:space="preserve"> with pumped deliveries.  Also, remember that overfill pre</w:t>
      </w:r>
      <w:r w:rsidR="00BA5A0F">
        <w:t>ven</w:t>
      </w:r>
      <w:r w:rsidR="003D2572">
        <w:t>tion devices are effective only when combined with careful filling practices.</w:t>
      </w:r>
    </w:p>
    <w:p w14:paraId="3D7471AF" w14:textId="690EC714" w:rsidR="00724101" w:rsidRDefault="00724101" w:rsidP="009D7F81">
      <w:pPr>
        <w:spacing w:after="0" w:line="240" w:lineRule="auto"/>
      </w:pPr>
    </w:p>
    <w:p w14:paraId="06E0AAE6" w14:textId="5604EBC9" w:rsidR="003D2572" w:rsidRDefault="003D2572" w:rsidP="009D7F81">
      <w:pPr>
        <w:pStyle w:val="Heading3"/>
        <w:keepNext w:val="0"/>
        <w:spacing w:line="240" w:lineRule="auto"/>
      </w:pPr>
      <w:bookmarkStart w:id="14" w:name="_Toc404260520"/>
      <w:r>
        <w:t>What Are Automatic Shutoff Devices?</w:t>
      </w:r>
      <w:bookmarkEnd w:id="14"/>
    </w:p>
    <w:p w14:paraId="7408EE9A" w14:textId="52FAC20F" w:rsidR="003D2572" w:rsidRDefault="003D2572" w:rsidP="009D7F81">
      <w:pPr>
        <w:spacing w:after="0" w:line="240" w:lineRule="auto"/>
      </w:pPr>
      <w:r>
        <w:t>An automatic shutoff device installed in an UST</w:t>
      </w:r>
      <w:r w:rsidR="0075430B">
        <w:t>’</w:t>
      </w:r>
      <w:r>
        <w:t>s fill pipe slow</w:t>
      </w:r>
      <w:r w:rsidR="00E54044">
        <w:t>s</w:t>
      </w:r>
      <w:r>
        <w:t xml:space="preserve"> down and then stop</w:t>
      </w:r>
      <w:r w:rsidR="00E54044">
        <w:t xml:space="preserve">s </w:t>
      </w:r>
      <w:r>
        <w:t>deli</w:t>
      </w:r>
      <w:r w:rsidR="00E54044">
        <w:t xml:space="preserve">very </w:t>
      </w:r>
      <w:r w:rsidR="006B6BC1">
        <w:t xml:space="preserve">no later than </w:t>
      </w:r>
      <w:r w:rsidR="00E54044">
        <w:t xml:space="preserve">when the product </w:t>
      </w:r>
      <w:r>
        <w:t>reache</w:t>
      </w:r>
      <w:r w:rsidR="00E54044">
        <w:t>s</w:t>
      </w:r>
      <w:r>
        <w:t xml:space="preserve"> </w:t>
      </w:r>
      <w:r w:rsidR="00E54044">
        <w:t>95 percent capacity or before the fittings on top of the tank are exposed to product</w:t>
      </w:r>
      <w:r>
        <w:t>.  This device</w:t>
      </w:r>
      <w:r w:rsidR="0075430B">
        <w:t xml:space="preserve"> – </w:t>
      </w:r>
      <w:r w:rsidR="002674B8">
        <w:t>sometimes</w:t>
      </w:r>
      <w:r>
        <w:t xml:space="preserve"> called a </w:t>
      </w:r>
      <w:r w:rsidR="00BF7F2E">
        <w:t xml:space="preserve">flapper </w:t>
      </w:r>
      <w:r w:rsidR="00BB5B44" w:rsidRPr="00CF48F7">
        <w:rPr>
          <w:noProof/>
        </w:rPr>
        <w:lastRenderedPageBreak/>
        <mc:AlternateContent>
          <mc:Choice Requires="wps">
            <w:drawing>
              <wp:anchor distT="182880" distB="182880" distL="182880" distR="182880" simplePos="0" relativeHeight="251642880" behindDoc="1" locked="0" layoutInCell="1" allowOverlap="1" wp14:anchorId="28B5FFFF" wp14:editId="2C5FA388">
                <wp:simplePos x="0" y="0"/>
                <wp:positionH relativeFrom="margin">
                  <wp:posOffset>5816600</wp:posOffset>
                </wp:positionH>
                <wp:positionV relativeFrom="margin">
                  <wp:posOffset>-609600</wp:posOffset>
                </wp:positionV>
                <wp:extent cx="1037590" cy="10210800"/>
                <wp:effectExtent l="0" t="0" r="0" b="0"/>
                <wp:wrapNone/>
                <wp:docPr id="351"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210800"/>
                        </a:xfrm>
                        <a:prstGeom prst="rect">
                          <a:avLst/>
                        </a:prstGeom>
                        <a:gradFill>
                          <a:gsLst>
                            <a:gs pos="0">
                              <a:schemeClr val="bg1"/>
                            </a:gs>
                            <a:gs pos="97000">
                              <a:schemeClr val="accent1"/>
                            </a:gs>
                          </a:gsLst>
                          <a:lin ang="0" scaled="0"/>
                        </a:gradFill>
                        <a:ln w="9525">
                          <a:noFill/>
                          <a:miter lim="800000"/>
                          <a:headEnd/>
                          <a:tailEnd/>
                        </a:ln>
                        <a:effectLst/>
                      </wps:spPr>
                      <wps:txbx>
                        <w:txbxContent>
                          <w:p w14:paraId="338DDF3B"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5FFFF" id="_x0000_s1049" type="#_x0000_t202" alt="Title:    - Description:   " style="position:absolute;margin-left:458pt;margin-top:-48pt;width:81.7pt;height:804pt;z-index:-2516736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" fillcolor="white [3212]" stroked="f">
                <v:fill color2="#61ae4e [3204]" angle="90" colors="0 white;63570f #61ae4e" focus="100%" type="gradient">
                  <o:fill v:ext="view" type="gradientUnscaled"/>
                </v:fill>
                <v:textbox inset="14.4pt,7.2pt,14.4pt,7.2pt">
                  <w:txbxContent>
                    <w:p w14:paraId="338DDF3B" w14:textId="77777777" w:rsidR="0042210C" w:rsidRPr="00013DA2" w:rsidRDefault="0042210C" w:rsidP="005F3A6A">
                      <w:pPr>
                        <w:pStyle w:val="Whiteboxtext"/>
                        <w:spacing w:line="240" w:lineRule="auto"/>
                      </w:pPr>
                    </w:p>
                  </w:txbxContent>
                </v:textbox>
                <w10:wrap anchorx="margin" anchory="margin"/>
              </v:shape>
            </w:pict>
          </mc:Fallback>
        </mc:AlternateContent>
      </w:r>
      <w:r w:rsidR="00BF7F2E">
        <w:t>valve</w:t>
      </w:r>
      <w:r w:rsidR="0075430B">
        <w:t xml:space="preserve"> – </w:t>
      </w:r>
      <w:r>
        <w:t xml:space="preserve">has one or two valves that are operated by a float </w:t>
      </w:r>
      <w:bookmarkStart w:id="15" w:name="_GoBack"/>
      <w:bookmarkEnd w:id="15"/>
      <w:r>
        <w:t>mechanism.</w:t>
      </w:r>
    </w:p>
    <w:p w14:paraId="421167FD" w14:textId="1C415638" w:rsidR="00724101" w:rsidRDefault="00724101" w:rsidP="009D7F81">
      <w:pPr>
        <w:spacing w:after="0" w:line="240" w:lineRule="auto"/>
      </w:pPr>
    </w:p>
    <w:p w14:paraId="15B67ADD" w14:textId="278FCEBC" w:rsidR="003D2572" w:rsidRDefault="003D2572" w:rsidP="009D7F81">
      <w:pPr>
        <w:spacing w:after="0" w:line="240" w:lineRule="auto"/>
      </w:pPr>
      <w:r>
        <w:t xml:space="preserve">Some automatic shutoff devices work in two stages.  The first stage drastically reduces the flow of product to alert the </w:t>
      </w:r>
      <w:r w:rsidR="00BA1487">
        <w:t xml:space="preserve">delivery </w:t>
      </w:r>
      <w:r w:rsidR="008025CA">
        <w:t xml:space="preserve">person </w:t>
      </w:r>
      <w:r>
        <w:t xml:space="preserve">that the tank is nearly full.  The </w:t>
      </w:r>
      <w:r w:rsidR="00BA1487">
        <w:t xml:space="preserve">delivery </w:t>
      </w:r>
      <w:r w:rsidR="008025CA">
        <w:t xml:space="preserve">person </w:t>
      </w:r>
      <w:r>
        <w:t>can then close the delivery valve and still have room in the tank for the product left in the delivery hose.</w:t>
      </w:r>
    </w:p>
    <w:p w14:paraId="30CF3F89" w14:textId="2DD2F0CE" w:rsidR="00724101" w:rsidRDefault="00A22F9C" w:rsidP="009D7F81">
      <w:pPr>
        <w:spacing w:after="0" w:line="240" w:lineRule="auto"/>
      </w:pPr>
      <w:r>
        <w:rPr>
          <w:noProof/>
        </w:rPr>
        <mc:AlternateContent>
          <mc:Choice Requires="wps">
            <w:drawing>
              <wp:anchor distT="0" distB="0" distL="114300" distR="114300" simplePos="0" relativeHeight="251698176" behindDoc="0" locked="0" layoutInCell="1" allowOverlap="1" wp14:anchorId="15468371" wp14:editId="03A91226">
                <wp:simplePos x="0" y="0"/>
                <wp:positionH relativeFrom="column">
                  <wp:posOffset>4219575</wp:posOffset>
                </wp:positionH>
                <wp:positionV relativeFrom="paragraph">
                  <wp:posOffset>163830</wp:posOffset>
                </wp:positionV>
                <wp:extent cx="2065020" cy="3429000"/>
                <wp:effectExtent l="76200" t="76200" r="106680" b="133350"/>
                <wp:wrapNone/>
                <wp:docPr id="40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3429000"/>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a:scene3d>
                          <a:camera prst="orthographicFront"/>
                          <a:lightRig rig="threePt" dir="t"/>
                        </a:scene3d>
                        <a:sp3d>
                          <a:contourClr>
                            <a:schemeClr val="accent4"/>
                          </a:contourClr>
                        </a:sp3d>
                      </wps:spPr>
                      <wps:txbx>
                        <w:txbxContent>
                          <w:p w14:paraId="5363BF18" w14:textId="77777777" w:rsidR="0042210C" w:rsidRDefault="0042210C" w:rsidP="00857D0B">
                            <w:pPr>
                              <w:pStyle w:val="NoSpacing"/>
                              <w:jc w:val="center"/>
                            </w:pPr>
                          </w:p>
                          <w:p w14:paraId="34A6CFDD" w14:textId="77777777" w:rsidR="0042210C" w:rsidRDefault="0042210C" w:rsidP="00857D0B">
                            <w:pPr>
                              <w:pStyle w:val="NoSpacing"/>
                              <w:jc w:val="center"/>
                            </w:pPr>
                          </w:p>
                          <w:p w14:paraId="7E812A72" w14:textId="77777777" w:rsidR="0042210C" w:rsidRDefault="0042210C" w:rsidP="00857D0B">
                            <w:pPr>
                              <w:pStyle w:val="NoSpacing"/>
                              <w:jc w:val="center"/>
                            </w:pPr>
                          </w:p>
                          <w:p w14:paraId="3C465D76" w14:textId="77777777" w:rsidR="0042210C" w:rsidRDefault="0042210C" w:rsidP="00857D0B">
                            <w:pPr>
                              <w:pStyle w:val="NoSpacing"/>
                              <w:jc w:val="center"/>
                            </w:pPr>
                          </w:p>
                          <w:p w14:paraId="727C500E" w14:textId="77777777" w:rsidR="0042210C" w:rsidRDefault="0042210C" w:rsidP="00857D0B">
                            <w:pPr>
                              <w:pStyle w:val="NoSpacing"/>
                              <w:jc w:val="center"/>
                            </w:pPr>
                          </w:p>
                          <w:p w14:paraId="26182146" w14:textId="77777777" w:rsidR="0042210C" w:rsidRDefault="0042210C" w:rsidP="00857D0B">
                            <w:pPr>
                              <w:pStyle w:val="NoSpacing"/>
                              <w:jc w:val="center"/>
                            </w:pPr>
                          </w:p>
                          <w:p w14:paraId="76DEEE18" w14:textId="77777777" w:rsidR="0042210C" w:rsidRDefault="0042210C" w:rsidP="00857D0B">
                            <w:pPr>
                              <w:pStyle w:val="NoSpacing"/>
                              <w:jc w:val="center"/>
                            </w:pPr>
                          </w:p>
                          <w:p w14:paraId="6160FAD7" w14:textId="77777777" w:rsidR="0042210C" w:rsidRDefault="0042210C" w:rsidP="00857D0B">
                            <w:pPr>
                              <w:pStyle w:val="NoSpacing"/>
                              <w:jc w:val="center"/>
                            </w:pPr>
                          </w:p>
                          <w:p w14:paraId="6083E824" w14:textId="77777777" w:rsidR="0042210C" w:rsidRDefault="0042210C" w:rsidP="00857D0B">
                            <w:pPr>
                              <w:pStyle w:val="NoSpacing"/>
                              <w:jc w:val="center"/>
                            </w:pPr>
                          </w:p>
                          <w:p w14:paraId="3F6D8558" w14:textId="77777777" w:rsidR="0042210C" w:rsidRDefault="0042210C" w:rsidP="00857D0B">
                            <w:pPr>
                              <w:pStyle w:val="NoSpacing"/>
                              <w:jc w:val="center"/>
                            </w:pPr>
                          </w:p>
                          <w:p w14:paraId="67A159C2" w14:textId="77777777" w:rsidR="0042210C" w:rsidRDefault="0042210C" w:rsidP="00857D0B">
                            <w:pPr>
                              <w:pStyle w:val="NoSpacing"/>
                              <w:jc w:val="center"/>
                            </w:pPr>
                          </w:p>
                          <w:p w14:paraId="33FD4AAF" w14:textId="77777777" w:rsidR="0042210C" w:rsidRDefault="0042210C" w:rsidP="00857D0B">
                            <w:pPr>
                              <w:pStyle w:val="NoSpacing"/>
                              <w:jc w:val="center"/>
                            </w:pPr>
                          </w:p>
                          <w:p w14:paraId="06C13B65" w14:textId="77777777" w:rsidR="0042210C" w:rsidRDefault="0042210C" w:rsidP="00857D0B">
                            <w:pPr>
                              <w:pStyle w:val="NoSpacing"/>
                              <w:jc w:val="center"/>
                            </w:pPr>
                          </w:p>
                          <w:p w14:paraId="3E1057AD" w14:textId="77777777" w:rsidR="0042210C" w:rsidRDefault="0042210C" w:rsidP="00857D0B">
                            <w:pPr>
                              <w:pStyle w:val="NoSpacing"/>
                              <w:jc w:val="center"/>
                            </w:pPr>
                          </w:p>
                          <w:p w14:paraId="1400545A" w14:textId="77777777" w:rsidR="0042210C" w:rsidRDefault="0042210C" w:rsidP="00857D0B">
                            <w:pPr>
                              <w:pStyle w:val="NoSpacing"/>
                              <w:jc w:val="center"/>
                            </w:pPr>
                          </w:p>
                          <w:p w14:paraId="6BB0C5A1" w14:textId="77777777" w:rsidR="0042210C" w:rsidRDefault="0042210C" w:rsidP="00857D0B">
                            <w:pPr>
                              <w:pStyle w:val="NoSpacing"/>
                              <w:jc w:val="center"/>
                            </w:pPr>
                          </w:p>
                          <w:p w14:paraId="779A8F85" w14:textId="77777777" w:rsidR="0042210C" w:rsidRDefault="0042210C" w:rsidP="00857D0B">
                            <w:pPr>
                              <w:pStyle w:val="NoSpacing"/>
                            </w:pPr>
                          </w:p>
                          <w:p w14:paraId="7F80E004" w14:textId="2B2091BB"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15468371" id="_x0000_s1050" type="#_x0000_t202" alt="Title:    - Description:   " style="position:absolute;margin-left:332.25pt;margin-top:12.9pt;width:162.6pt;height:27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" fillcolor="#61ae4e [3204]" strokecolor="white [3212]">
                <v:shadow on="t" color="black" opacity="26214f" origin="-.5,-.5" offset=".74836mm,.74836mm"/>
                <v:textbox inset="14.4pt,7.2pt,14.4pt,7.2pt">
                  <w:txbxContent>
                    <w:p w14:paraId="5363BF18" w14:textId="77777777" w:rsidR="0042210C" w:rsidRDefault="0042210C" w:rsidP="00857D0B">
                      <w:pPr>
                        <w:pStyle w:val="NoSpacing"/>
                        <w:jc w:val="center"/>
                      </w:pPr>
                    </w:p>
                    <w:p w14:paraId="34A6CFDD" w14:textId="77777777" w:rsidR="0042210C" w:rsidRDefault="0042210C" w:rsidP="00857D0B">
                      <w:pPr>
                        <w:pStyle w:val="NoSpacing"/>
                        <w:jc w:val="center"/>
                      </w:pPr>
                    </w:p>
                    <w:p w14:paraId="7E812A72" w14:textId="77777777" w:rsidR="0042210C" w:rsidRDefault="0042210C" w:rsidP="00857D0B">
                      <w:pPr>
                        <w:pStyle w:val="NoSpacing"/>
                        <w:jc w:val="center"/>
                      </w:pPr>
                    </w:p>
                    <w:p w14:paraId="3C465D76" w14:textId="77777777" w:rsidR="0042210C" w:rsidRDefault="0042210C" w:rsidP="00857D0B">
                      <w:pPr>
                        <w:pStyle w:val="NoSpacing"/>
                        <w:jc w:val="center"/>
                      </w:pPr>
                    </w:p>
                    <w:p w14:paraId="727C500E" w14:textId="77777777" w:rsidR="0042210C" w:rsidRDefault="0042210C" w:rsidP="00857D0B">
                      <w:pPr>
                        <w:pStyle w:val="NoSpacing"/>
                        <w:jc w:val="center"/>
                      </w:pPr>
                    </w:p>
                    <w:p w14:paraId="26182146" w14:textId="77777777" w:rsidR="0042210C" w:rsidRDefault="0042210C" w:rsidP="00857D0B">
                      <w:pPr>
                        <w:pStyle w:val="NoSpacing"/>
                        <w:jc w:val="center"/>
                      </w:pPr>
                    </w:p>
                    <w:p w14:paraId="76DEEE18" w14:textId="77777777" w:rsidR="0042210C" w:rsidRDefault="0042210C" w:rsidP="00857D0B">
                      <w:pPr>
                        <w:pStyle w:val="NoSpacing"/>
                        <w:jc w:val="center"/>
                      </w:pPr>
                    </w:p>
                    <w:p w14:paraId="6160FAD7" w14:textId="77777777" w:rsidR="0042210C" w:rsidRDefault="0042210C" w:rsidP="00857D0B">
                      <w:pPr>
                        <w:pStyle w:val="NoSpacing"/>
                        <w:jc w:val="center"/>
                      </w:pPr>
                    </w:p>
                    <w:p w14:paraId="6083E824" w14:textId="77777777" w:rsidR="0042210C" w:rsidRDefault="0042210C" w:rsidP="00857D0B">
                      <w:pPr>
                        <w:pStyle w:val="NoSpacing"/>
                        <w:jc w:val="center"/>
                      </w:pPr>
                    </w:p>
                    <w:p w14:paraId="3F6D8558" w14:textId="77777777" w:rsidR="0042210C" w:rsidRDefault="0042210C" w:rsidP="00857D0B">
                      <w:pPr>
                        <w:pStyle w:val="NoSpacing"/>
                        <w:jc w:val="center"/>
                      </w:pPr>
                    </w:p>
                    <w:p w14:paraId="67A159C2" w14:textId="77777777" w:rsidR="0042210C" w:rsidRDefault="0042210C" w:rsidP="00857D0B">
                      <w:pPr>
                        <w:pStyle w:val="NoSpacing"/>
                        <w:jc w:val="center"/>
                      </w:pPr>
                    </w:p>
                    <w:p w14:paraId="33FD4AAF" w14:textId="77777777" w:rsidR="0042210C" w:rsidRDefault="0042210C" w:rsidP="00857D0B">
                      <w:pPr>
                        <w:pStyle w:val="NoSpacing"/>
                        <w:jc w:val="center"/>
                      </w:pPr>
                    </w:p>
                    <w:p w14:paraId="06C13B65" w14:textId="77777777" w:rsidR="0042210C" w:rsidRDefault="0042210C" w:rsidP="00857D0B">
                      <w:pPr>
                        <w:pStyle w:val="NoSpacing"/>
                        <w:jc w:val="center"/>
                      </w:pPr>
                    </w:p>
                    <w:p w14:paraId="3E1057AD" w14:textId="77777777" w:rsidR="0042210C" w:rsidRDefault="0042210C" w:rsidP="00857D0B">
                      <w:pPr>
                        <w:pStyle w:val="NoSpacing"/>
                        <w:jc w:val="center"/>
                      </w:pPr>
                    </w:p>
                    <w:p w14:paraId="1400545A" w14:textId="77777777" w:rsidR="0042210C" w:rsidRDefault="0042210C" w:rsidP="00857D0B">
                      <w:pPr>
                        <w:pStyle w:val="NoSpacing"/>
                        <w:jc w:val="center"/>
                      </w:pPr>
                    </w:p>
                    <w:p w14:paraId="6BB0C5A1" w14:textId="77777777" w:rsidR="0042210C" w:rsidRDefault="0042210C" w:rsidP="00857D0B">
                      <w:pPr>
                        <w:pStyle w:val="NoSpacing"/>
                        <w:jc w:val="center"/>
                      </w:pPr>
                    </w:p>
                    <w:p w14:paraId="779A8F85" w14:textId="77777777" w:rsidR="0042210C" w:rsidRDefault="0042210C" w:rsidP="00857D0B">
                      <w:pPr>
                        <w:pStyle w:val="NoSpacing"/>
                      </w:pPr>
                    </w:p>
                    <w:p w14:paraId="7F80E004" w14:textId="2B2091BB"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Overfill alarm</w:t>
                      </w:r>
                      <w:r w:rsidRPr="0074766A">
                        <w:rPr>
                          <w:rFonts w:asciiTheme="majorHAnsi" w:hAnsiTheme="majorHAnsi" w:cs="Arial"/>
                          <w:b/>
                          <w:i/>
                          <w:color w:val="FFFFFF" w:themeColor="background1"/>
                          <w:sz w:val="20"/>
                          <w:szCs w:val="20"/>
                        </w:rPr>
                        <w:t xml:space="preserve"> </w:t>
                      </w:r>
                    </w:p>
                  </w:txbxContent>
                </v:textbox>
              </v:shape>
            </w:pict>
          </mc:Fallback>
        </mc:AlternateContent>
      </w:r>
    </w:p>
    <w:p w14:paraId="14943FF0" w14:textId="7FCC2B21" w:rsidR="003D2572" w:rsidRDefault="00857D0B" w:rsidP="009D7F81">
      <w:pPr>
        <w:spacing w:after="0" w:line="240" w:lineRule="auto"/>
      </w:pPr>
      <w:r>
        <w:rPr>
          <w:noProof/>
        </w:rPr>
        <w:drawing>
          <wp:anchor distT="0" distB="0" distL="114300" distR="114300" simplePos="0" relativeHeight="251699200" behindDoc="0" locked="0" layoutInCell="1" allowOverlap="1" wp14:anchorId="035B2BB8" wp14:editId="7FB0E0D6">
            <wp:simplePos x="0" y="0"/>
            <wp:positionH relativeFrom="column">
              <wp:posOffset>4334510</wp:posOffset>
            </wp:positionH>
            <wp:positionV relativeFrom="paragraph">
              <wp:posOffset>127000</wp:posOffset>
            </wp:positionV>
            <wp:extent cx="1837055" cy="2751455"/>
            <wp:effectExtent l="57150" t="57150" r="106045" b="106045"/>
            <wp:wrapSquare wrapText="bothSides"/>
            <wp:docPr id="111" name="Picture 111" descr="Diagram showing an overfill alarm" title="Diagram showing an overfill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7055" cy="2751455"/>
                    </a:xfrm>
                    <a:prstGeom prst="rect">
                      <a:avLst/>
                    </a:prstGeom>
                    <a:ln>
                      <a:solidFill>
                        <a:schemeClr val="accent3"/>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D2572">
        <w:t xml:space="preserve">If the </w:t>
      </w:r>
      <w:r w:rsidR="00BA1487">
        <w:t xml:space="preserve">delivery </w:t>
      </w:r>
      <w:r w:rsidR="008025CA">
        <w:t xml:space="preserve">person </w:t>
      </w:r>
      <w:r w:rsidR="003D2572">
        <w:t xml:space="preserve">does not pay attention and the liquid level rises higher, the valve closes completely and no more liquid can be delivered into the tank, leaving the </w:t>
      </w:r>
      <w:r w:rsidR="00BA1487">
        <w:t xml:space="preserve">delivery </w:t>
      </w:r>
      <w:r w:rsidR="008025CA">
        <w:t xml:space="preserve">person </w:t>
      </w:r>
      <w:r w:rsidR="003D2572">
        <w:t>with a delivery hose full of product.</w:t>
      </w:r>
    </w:p>
    <w:p w14:paraId="19C53075" w14:textId="40202817" w:rsidR="00724101" w:rsidRDefault="00724101" w:rsidP="009D7F81">
      <w:pPr>
        <w:spacing w:after="0" w:line="240" w:lineRule="auto"/>
      </w:pPr>
    </w:p>
    <w:p w14:paraId="166590E3" w14:textId="41141487" w:rsidR="003D2572" w:rsidRDefault="003D2572" w:rsidP="009D7F81">
      <w:pPr>
        <w:pStyle w:val="Heading3"/>
        <w:keepNext w:val="0"/>
        <w:spacing w:line="240" w:lineRule="auto"/>
      </w:pPr>
      <w:bookmarkStart w:id="16" w:name="_Toc404260521"/>
      <w:r>
        <w:t>What Are Overfill Alarms?</w:t>
      </w:r>
      <w:bookmarkEnd w:id="16"/>
      <w:r w:rsidR="00857D0B" w:rsidRPr="00857D0B">
        <w:rPr>
          <w:noProof/>
        </w:rPr>
        <w:t xml:space="preserve"> </w:t>
      </w:r>
    </w:p>
    <w:p w14:paraId="51741EDE" w14:textId="51EFAE76" w:rsidR="003D2572" w:rsidRDefault="003D2572" w:rsidP="009D7F81">
      <w:pPr>
        <w:spacing w:after="0" w:line="240" w:lineRule="auto"/>
      </w:pPr>
      <w:r>
        <w:t xml:space="preserve">Overfill alarms use probes installed in the tank to activate an alarm </w:t>
      </w:r>
      <w:r w:rsidR="006B6BC1">
        <w:t xml:space="preserve">no later than </w:t>
      </w:r>
      <w:r>
        <w:t xml:space="preserve">when the tank is either 90 percent full or within 1 minute of being overfilled.  Either way, the alarm should provide enough time for the </w:t>
      </w:r>
      <w:r w:rsidR="008025CA">
        <w:t xml:space="preserve">delivery person </w:t>
      </w:r>
      <w:r>
        <w:t>to close the truck</w:t>
      </w:r>
      <w:r w:rsidR="009C614D">
        <w:t>’</w:t>
      </w:r>
      <w:r>
        <w:t xml:space="preserve">s shutoff valve before an overfill happens.  Alarms must be located where the </w:t>
      </w:r>
      <w:r w:rsidR="008025CA">
        <w:t xml:space="preserve">delivery person </w:t>
      </w:r>
      <w:r>
        <w:t>can see or hear them easily.  Overfill alarms are often part of automatic tank gauging systems.</w:t>
      </w:r>
    </w:p>
    <w:p w14:paraId="3CE0A922" w14:textId="30187F86" w:rsidR="00724101" w:rsidRDefault="00724101" w:rsidP="004E0EDC">
      <w:pPr>
        <w:spacing w:after="0" w:line="240" w:lineRule="auto"/>
      </w:pPr>
    </w:p>
    <w:p w14:paraId="4B995BE0" w14:textId="08F291E0" w:rsidR="00855C69" w:rsidRDefault="003D2572" w:rsidP="004E0EDC">
      <w:pPr>
        <w:spacing w:after="0" w:line="240" w:lineRule="auto"/>
      </w:pPr>
      <w:r>
        <w:t xml:space="preserve">Overfill alarms work only if they alert the </w:t>
      </w:r>
      <w:r w:rsidR="008025CA">
        <w:t xml:space="preserve">delivery person </w:t>
      </w:r>
      <w:r>
        <w:t xml:space="preserve">at the right time and the </w:t>
      </w:r>
      <w:r w:rsidR="008025CA">
        <w:t xml:space="preserve">delivery person </w:t>
      </w:r>
      <w:r>
        <w:t xml:space="preserve">responds quickly.  Remember to put the alarm on an electrical circuit that is active all the time so that the alarm will always work.  Many deliveries are made at night when the facility is closed.  You </w:t>
      </w:r>
      <w:r w:rsidR="00FD63E7">
        <w:t xml:space="preserve">do not </w:t>
      </w:r>
      <w:r>
        <w:t>want to turn off your alarm when you turn</w:t>
      </w:r>
      <w:r w:rsidR="008F45D2">
        <w:t xml:space="preserve"> off the</w:t>
      </w:r>
      <w:r>
        <w:t xml:space="preserve"> lights.</w:t>
      </w:r>
    </w:p>
    <w:p w14:paraId="31DA11E2" w14:textId="57C2FF37" w:rsidR="001362F8" w:rsidRDefault="001362F8" w:rsidP="001362F8">
      <w:pPr>
        <w:spacing w:after="0" w:line="240" w:lineRule="auto"/>
      </w:pPr>
    </w:p>
    <w:p w14:paraId="643453C7" w14:textId="696EE916" w:rsidR="001362F8" w:rsidRDefault="008F45D2" w:rsidP="001362F8">
      <w:pPr>
        <w:pStyle w:val="Heading3"/>
        <w:spacing w:line="240" w:lineRule="auto"/>
      </w:pPr>
      <w:r>
        <w:t>Wha</w:t>
      </w:r>
      <w:r w:rsidR="00554ACA">
        <w:t>t</w:t>
      </w:r>
      <w:r>
        <w:t xml:space="preserve"> Are </w:t>
      </w:r>
      <w:r w:rsidR="001362F8">
        <w:t>Ball Float Valves</w:t>
      </w:r>
      <w:r w:rsidR="00554ACA">
        <w:t>?</w:t>
      </w:r>
    </w:p>
    <w:p w14:paraId="2DEFE993" w14:textId="3C5DA283" w:rsidR="001362F8" w:rsidRDefault="00F24DDB" w:rsidP="001362F8">
      <w:pPr>
        <w:spacing w:after="0" w:line="240" w:lineRule="auto"/>
      </w:pPr>
      <w:r>
        <w:rPr>
          <w:rFonts w:cs="Times New Roman"/>
          <w:noProof/>
        </w:rPr>
        <w:drawing>
          <wp:anchor distT="0" distB="0" distL="114300" distR="114300" simplePos="0" relativeHeight="251773952" behindDoc="0" locked="0" layoutInCell="1" allowOverlap="1" wp14:anchorId="262FADD0" wp14:editId="0AE9EB76">
            <wp:simplePos x="0" y="0"/>
            <wp:positionH relativeFrom="leftMargin">
              <wp:posOffset>190500</wp:posOffset>
            </wp:positionH>
            <wp:positionV relativeFrom="paragraph">
              <wp:posOffset>896620</wp:posOffset>
            </wp:positionV>
            <wp:extent cx="718185" cy="384810"/>
            <wp:effectExtent l="0" t="0" r="5715" b="0"/>
            <wp:wrapNone/>
            <wp:docPr id="19" name="Picture 19"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A22F9C">
        <w:rPr>
          <w:noProof/>
        </w:rPr>
        <mc:AlternateContent>
          <mc:Choice Requires="wps">
            <w:drawing>
              <wp:anchor distT="0" distB="0" distL="114300" distR="114300" simplePos="0" relativeHeight="251700224" behindDoc="0" locked="0" layoutInCell="1" allowOverlap="1" wp14:anchorId="5B8D5DBE" wp14:editId="3FAE7192">
                <wp:simplePos x="0" y="0"/>
                <wp:positionH relativeFrom="column">
                  <wp:posOffset>4229100</wp:posOffset>
                </wp:positionH>
                <wp:positionV relativeFrom="paragraph">
                  <wp:posOffset>77470</wp:posOffset>
                </wp:positionV>
                <wp:extent cx="2065020" cy="2524125"/>
                <wp:effectExtent l="76200" t="76200" r="106680" b="142875"/>
                <wp:wrapNone/>
                <wp:docPr id="40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524125"/>
                        </a:xfrm>
                        <a:prstGeom prst="rect">
                          <a:avLst/>
                        </a:prstGeom>
                        <a:solidFill>
                          <a:schemeClr val="accent1"/>
                        </a:solidFill>
                        <a:ln w="9525">
                          <a:solidFill>
                            <a:schemeClr val="bg1"/>
                          </a:solidFill>
                          <a:miter lim="800000"/>
                          <a:headEnd/>
                          <a:tailEnd/>
                        </a:ln>
                        <a:effectLst>
                          <a:outerShdw blurRad="50800" dist="38100" dir="2700000" algn="tl" rotWithShape="0">
                            <a:prstClr val="black">
                              <a:alpha val="40000"/>
                            </a:prstClr>
                          </a:outerShdw>
                        </a:effectLst>
                        <a:scene3d>
                          <a:camera prst="orthographicFront"/>
                          <a:lightRig rig="threePt" dir="t"/>
                        </a:scene3d>
                        <a:sp3d>
                          <a:contourClr>
                            <a:schemeClr val="accent4"/>
                          </a:contourClr>
                        </a:sp3d>
                      </wps:spPr>
                      <wps:txbx>
                        <w:txbxContent>
                          <w:p w14:paraId="7F8A92AE" w14:textId="77777777" w:rsidR="0042210C" w:rsidRDefault="0042210C" w:rsidP="00857D0B">
                            <w:pPr>
                              <w:pStyle w:val="NoSpacing"/>
                              <w:jc w:val="center"/>
                            </w:pPr>
                          </w:p>
                          <w:p w14:paraId="022A0810" w14:textId="77777777" w:rsidR="0042210C" w:rsidRDefault="0042210C" w:rsidP="00857D0B">
                            <w:pPr>
                              <w:pStyle w:val="NoSpacing"/>
                              <w:jc w:val="center"/>
                            </w:pPr>
                          </w:p>
                          <w:p w14:paraId="21840231" w14:textId="77777777" w:rsidR="0042210C" w:rsidRDefault="0042210C" w:rsidP="00857D0B">
                            <w:pPr>
                              <w:pStyle w:val="NoSpacing"/>
                              <w:jc w:val="center"/>
                            </w:pPr>
                          </w:p>
                          <w:p w14:paraId="6054C401" w14:textId="77777777" w:rsidR="0042210C" w:rsidRDefault="0042210C" w:rsidP="00857D0B">
                            <w:pPr>
                              <w:pStyle w:val="NoSpacing"/>
                              <w:jc w:val="center"/>
                            </w:pPr>
                          </w:p>
                          <w:p w14:paraId="2EF03FAB" w14:textId="77777777" w:rsidR="0042210C" w:rsidRDefault="0042210C" w:rsidP="00857D0B">
                            <w:pPr>
                              <w:pStyle w:val="NoSpacing"/>
                              <w:jc w:val="center"/>
                            </w:pPr>
                          </w:p>
                          <w:p w14:paraId="51C74CC6" w14:textId="77777777" w:rsidR="0042210C" w:rsidRDefault="0042210C" w:rsidP="00857D0B">
                            <w:pPr>
                              <w:pStyle w:val="NoSpacing"/>
                              <w:jc w:val="center"/>
                            </w:pPr>
                          </w:p>
                          <w:p w14:paraId="65D936F9" w14:textId="77777777" w:rsidR="0042210C" w:rsidRDefault="0042210C" w:rsidP="00857D0B">
                            <w:pPr>
                              <w:pStyle w:val="NoSpacing"/>
                              <w:jc w:val="center"/>
                            </w:pPr>
                          </w:p>
                          <w:p w14:paraId="591ECFA3" w14:textId="77777777" w:rsidR="0042210C" w:rsidRDefault="0042210C" w:rsidP="00857D0B">
                            <w:pPr>
                              <w:pStyle w:val="NoSpacing"/>
                              <w:jc w:val="center"/>
                            </w:pPr>
                          </w:p>
                          <w:p w14:paraId="0E10909C" w14:textId="77777777" w:rsidR="0042210C" w:rsidRDefault="0042210C" w:rsidP="00857D0B">
                            <w:pPr>
                              <w:pStyle w:val="NoSpacing"/>
                              <w:jc w:val="center"/>
                            </w:pPr>
                          </w:p>
                          <w:p w14:paraId="2C8875D5" w14:textId="77777777" w:rsidR="0042210C" w:rsidRDefault="0042210C" w:rsidP="00857D0B">
                            <w:pPr>
                              <w:pStyle w:val="NoSpacing"/>
                              <w:jc w:val="center"/>
                            </w:pPr>
                          </w:p>
                          <w:p w14:paraId="0A1D38F6" w14:textId="77777777" w:rsidR="0042210C" w:rsidRDefault="0042210C" w:rsidP="00857D0B">
                            <w:pPr>
                              <w:pStyle w:val="NoSpacing"/>
                              <w:jc w:val="center"/>
                            </w:pPr>
                          </w:p>
                          <w:p w14:paraId="737B885F" w14:textId="77777777" w:rsidR="0042210C" w:rsidRDefault="0042210C" w:rsidP="00857D0B">
                            <w:pPr>
                              <w:pStyle w:val="NoSpacing"/>
                            </w:pPr>
                          </w:p>
                          <w:p w14:paraId="652BA89C" w14:textId="1F6F2614"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Ball float valve</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5B8D5DBE" id="_x0000_s1051" type="#_x0000_t202" alt="Title:    - Description:   " style="position:absolute;margin-left:333pt;margin-top:6.1pt;width:162.6pt;height:198.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" fillcolor="#61ae4e [3204]" strokecolor="white [3212]">
                <v:shadow on="t" color="black" opacity="26214f" origin="-.5,-.5" offset=".74836mm,.74836mm"/>
                <v:textbox inset="14.4pt,7.2pt,14.4pt,7.2pt">
                  <w:txbxContent>
                    <w:p w14:paraId="7F8A92AE" w14:textId="77777777" w:rsidR="0042210C" w:rsidRDefault="0042210C" w:rsidP="00857D0B">
                      <w:pPr>
                        <w:pStyle w:val="NoSpacing"/>
                        <w:jc w:val="center"/>
                      </w:pPr>
                    </w:p>
                    <w:p w14:paraId="022A0810" w14:textId="77777777" w:rsidR="0042210C" w:rsidRDefault="0042210C" w:rsidP="00857D0B">
                      <w:pPr>
                        <w:pStyle w:val="NoSpacing"/>
                        <w:jc w:val="center"/>
                      </w:pPr>
                    </w:p>
                    <w:p w14:paraId="21840231" w14:textId="77777777" w:rsidR="0042210C" w:rsidRDefault="0042210C" w:rsidP="00857D0B">
                      <w:pPr>
                        <w:pStyle w:val="NoSpacing"/>
                        <w:jc w:val="center"/>
                      </w:pPr>
                    </w:p>
                    <w:p w14:paraId="6054C401" w14:textId="77777777" w:rsidR="0042210C" w:rsidRDefault="0042210C" w:rsidP="00857D0B">
                      <w:pPr>
                        <w:pStyle w:val="NoSpacing"/>
                        <w:jc w:val="center"/>
                      </w:pPr>
                    </w:p>
                    <w:p w14:paraId="2EF03FAB" w14:textId="77777777" w:rsidR="0042210C" w:rsidRDefault="0042210C" w:rsidP="00857D0B">
                      <w:pPr>
                        <w:pStyle w:val="NoSpacing"/>
                        <w:jc w:val="center"/>
                      </w:pPr>
                    </w:p>
                    <w:p w14:paraId="51C74CC6" w14:textId="77777777" w:rsidR="0042210C" w:rsidRDefault="0042210C" w:rsidP="00857D0B">
                      <w:pPr>
                        <w:pStyle w:val="NoSpacing"/>
                        <w:jc w:val="center"/>
                      </w:pPr>
                    </w:p>
                    <w:p w14:paraId="65D936F9" w14:textId="77777777" w:rsidR="0042210C" w:rsidRDefault="0042210C" w:rsidP="00857D0B">
                      <w:pPr>
                        <w:pStyle w:val="NoSpacing"/>
                        <w:jc w:val="center"/>
                      </w:pPr>
                    </w:p>
                    <w:p w14:paraId="591ECFA3" w14:textId="77777777" w:rsidR="0042210C" w:rsidRDefault="0042210C" w:rsidP="00857D0B">
                      <w:pPr>
                        <w:pStyle w:val="NoSpacing"/>
                        <w:jc w:val="center"/>
                      </w:pPr>
                    </w:p>
                    <w:p w14:paraId="0E10909C" w14:textId="77777777" w:rsidR="0042210C" w:rsidRDefault="0042210C" w:rsidP="00857D0B">
                      <w:pPr>
                        <w:pStyle w:val="NoSpacing"/>
                        <w:jc w:val="center"/>
                      </w:pPr>
                    </w:p>
                    <w:p w14:paraId="2C8875D5" w14:textId="77777777" w:rsidR="0042210C" w:rsidRDefault="0042210C" w:rsidP="00857D0B">
                      <w:pPr>
                        <w:pStyle w:val="NoSpacing"/>
                        <w:jc w:val="center"/>
                      </w:pPr>
                    </w:p>
                    <w:p w14:paraId="0A1D38F6" w14:textId="77777777" w:rsidR="0042210C" w:rsidRDefault="0042210C" w:rsidP="00857D0B">
                      <w:pPr>
                        <w:pStyle w:val="NoSpacing"/>
                        <w:jc w:val="center"/>
                      </w:pPr>
                    </w:p>
                    <w:p w14:paraId="737B885F" w14:textId="77777777" w:rsidR="0042210C" w:rsidRDefault="0042210C" w:rsidP="00857D0B">
                      <w:pPr>
                        <w:pStyle w:val="NoSpacing"/>
                      </w:pPr>
                    </w:p>
                    <w:p w14:paraId="652BA89C" w14:textId="1F6F2614"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Ball float valve</w:t>
                      </w:r>
                    </w:p>
                  </w:txbxContent>
                </v:textbox>
              </v:shape>
            </w:pict>
          </mc:Fallback>
        </mc:AlternateContent>
      </w:r>
      <w:r w:rsidR="00857D0B">
        <w:rPr>
          <w:noProof/>
        </w:rPr>
        <w:drawing>
          <wp:anchor distT="0" distB="0" distL="114300" distR="114300" simplePos="0" relativeHeight="251701248" behindDoc="0" locked="0" layoutInCell="1" allowOverlap="1" wp14:anchorId="4FDDB261" wp14:editId="4303AEE6">
            <wp:simplePos x="0" y="0"/>
            <wp:positionH relativeFrom="column">
              <wp:posOffset>4333875</wp:posOffset>
            </wp:positionH>
            <wp:positionV relativeFrom="paragraph">
              <wp:posOffset>218440</wp:posOffset>
            </wp:positionV>
            <wp:extent cx="1837690" cy="1837690"/>
            <wp:effectExtent l="38100" t="38100" r="86360" b="86360"/>
            <wp:wrapNone/>
            <wp:docPr id="391" name="Picture 391" descr="Photo of a ball float valve" title="Photo of a ball float 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all float www.opwglobal.com.jpg"/>
                    <pic:cNvPicPr/>
                  </pic:nvPicPr>
                  <pic:blipFill>
                    <a:blip r:embed="rId36">
                      <a:extLst>
                        <a:ext uri="{28A0092B-C50C-407E-A947-70E740481C1C}">
                          <a14:useLocalDpi xmlns:a14="http://schemas.microsoft.com/office/drawing/2010/main" val="0"/>
                        </a:ext>
                      </a:extLst>
                    </a:blip>
                    <a:stretch>
                      <a:fillRect/>
                    </a:stretch>
                  </pic:blipFill>
                  <pic:spPr>
                    <a:xfrm>
                      <a:off x="0" y="0"/>
                      <a:ext cx="1837690" cy="18376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362F8">
        <w:t xml:space="preserve">In addition to the two types of overfill prevention described above, ball float valves may be used on tanks installed on or before </w:t>
      </w:r>
      <w:r w:rsidR="0081213F">
        <w:t>October 13, 2015</w:t>
      </w:r>
      <w:r w:rsidR="001362F8">
        <w:t xml:space="preserve"> as long as the ball float valve continues to operate properly.  If the ball float valve must be replaced, owners and operators must use </w:t>
      </w:r>
      <w:r>
        <w:t>either an automatic shutoff device or overfill alarm</w:t>
      </w:r>
      <w:r w:rsidR="001362F8">
        <w:t xml:space="preserve">.  </w:t>
      </w:r>
      <w:r w:rsidRPr="00F24DDB">
        <w:rPr>
          <w:b/>
        </w:rPr>
        <w:t>Ball float valves may not be used when overfill pr</w:t>
      </w:r>
      <w:r w:rsidR="00BA5A0F">
        <w:rPr>
          <w:b/>
        </w:rPr>
        <w:t>evention</w:t>
      </w:r>
      <w:r w:rsidRPr="00F24DDB">
        <w:rPr>
          <w:b/>
        </w:rPr>
        <w:t xml:space="preserve"> is installed or replaced after October 13, 2015.</w:t>
      </w:r>
    </w:p>
    <w:p w14:paraId="70EF7888" w14:textId="5CC810D4" w:rsidR="001362F8" w:rsidRDefault="001362F8" w:rsidP="001362F8">
      <w:pPr>
        <w:spacing w:after="0" w:line="240" w:lineRule="auto"/>
      </w:pPr>
    </w:p>
    <w:p w14:paraId="467EECC2" w14:textId="748CF9D9" w:rsidR="001362F8" w:rsidRDefault="001362F8" w:rsidP="001362F8">
      <w:pPr>
        <w:spacing w:after="0" w:line="240" w:lineRule="auto"/>
      </w:pPr>
      <w:r>
        <w:t xml:space="preserve">Flow restrictors in vent lines, also called ball float valves, are placed at the bottom of the vent line several inches below the top of the UST.  The ball floats on the product and rises with product level during delivery until it restricts vapor flowing out the vent line </w:t>
      </w:r>
      <w:r w:rsidRPr="00434B13">
        <w:rPr>
          <w:i/>
        </w:rPr>
        <w:t>before</w:t>
      </w:r>
      <w:r>
        <w:t xml:space="preserve"> the tank is full.  Ball float valves must begin restricting flow </w:t>
      </w:r>
      <w:r w:rsidR="006B6BC1">
        <w:t xml:space="preserve">no later than </w:t>
      </w:r>
      <w:r>
        <w:t xml:space="preserve">when the tank reaches 90 percent of its capacity, or 30 minutes before overfilling.  If all tank fittings are tight, the ball float valve can create enough back pressure to restrict product flow into the tank – </w:t>
      </w:r>
      <w:r w:rsidR="0042489C">
        <w:t>this</w:t>
      </w:r>
      <w:r>
        <w:t xml:space="preserve"> can notify the </w:t>
      </w:r>
      <w:r w:rsidR="008025CA">
        <w:t xml:space="preserve">delivery person </w:t>
      </w:r>
      <w:r>
        <w:t xml:space="preserve">to close the truck’s shutoff valve.  However, if the UST has loose fittings, </w:t>
      </w:r>
      <w:r w:rsidR="00BB5B44" w:rsidRPr="00CF48F7">
        <w:rPr>
          <w:noProof/>
        </w:rPr>
        <w:lastRenderedPageBreak/>
        <mc:AlternateContent>
          <mc:Choice Requires="wps">
            <w:drawing>
              <wp:anchor distT="182880" distB="182880" distL="182880" distR="182880" simplePos="0" relativeHeight="251643904" behindDoc="1" locked="0" layoutInCell="1" allowOverlap="1" wp14:anchorId="28505C3B" wp14:editId="5F5EB34D">
                <wp:simplePos x="0" y="0"/>
                <wp:positionH relativeFrom="margin">
                  <wp:posOffset>5816600</wp:posOffset>
                </wp:positionH>
                <wp:positionV relativeFrom="margin">
                  <wp:posOffset>-609600</wp:posOffset>
                </wp:positionV>
                <wp:extent cx="1037590" cy="10274300"/>
                <wp:effectExtent l="0" t="0" r="0" b="0"/>
                <wp:wrapNone/>
                <wp:docPr id="54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274300"/>
                        </a:xfrm>
                        <a:prstGeom prst="rect">
                          <a:avLst/>
                        </a:prstGeom>
                        <a:gradFill>
                          <a:gsLst>
                            <a:gs pos="0">
                              <a:schemeClr val="bg1"/>
                            </a:gs>
                            <a:gs pos="97000">
                              <a:schemeClr val="accent1"/>
                            </a:gs>
                          </a:gsLst>
                          <a:lin ang="0" scaled="0"/>
                        </a:gradFill>
                        <a:ln w="9525">
                          <a:noFill/>
                          <a:miter lim="800000"/>
                          <a:headEnd/>
                          <a:tailEnd/>
                        </a:ln>
                        <a:effectLst/>
                      </wps:spPr>
                      <wps:txbx>
                        <w:txbxContent>
                          <w:p w14:paraId="23C45D0F"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05C3B" id="_x0000_s1052" type="#_x0000_t202" alt="Title:    - Description:   " style="position:absolute;margin-left:458pt;margin-top:-48pt;width:81.7pt;height:809pt;z-index:-25167257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" fillcolor="white [3212]" stroked="f">
                <v:fill color2="#61ae4e [3204]" angle="90" colors="0 white;63570f #61ae4e" focus="100%" type="gradient">
                  <o:fill v:ext="view" type="gradientUnscaled"/>
                </v:fill>
                <v:textbox inset="14.4pt,7.2pt,14.4pt,7.2pt">
                  <w:txbxContent>
                    <w:p w14:paraId="23C45D0F" w14:textId="77777777" w:rsidR="0042210C" w:rsidRPr="00013DA2" w:rsidRDefault="0042210C" w:rsidP="005F3A6A">
                      <w:pPr>
                        <w:pStyle w:val="Whiteboxtext"/>
                        <w:spacing w:line="240" w:lineRule="auto"/>
                      </w:pPr>
                    </w:p>
                  </w:txbxContent>
                </v:textbox>
                <w10:wrap anchorx="margin" anchory="margin"/>
              </v:shape>
            </w:pict>
          </mc:Fallback>
        </mc:AlternateContent>
      </w:r>
      <w:r>
        <w:t>sufficient back pressure may not develo</w:t>
      </w:r>
      <w:r w:rsidR="002674B8">
        <w:t>p and could</w:t>
      </w:r>
      <w:r>
        <w:t xml:space="preserve"> result in an overfill.</w:t>
      </w:r>
      <w:r w:rsidRPr="00E81D17">
        <w:rPr>
          <w:noProof/>
        </w:rPr>
        <w:t xml:space="preserve"> </w:t>
      </w:r>
    </w:p>
    <w:p w14:paraId="0E4DA4CC" w14:textId="2FA56D7A" w:rsidR="001362F8" w:rsidRDefault="001362F8" w:rsidP="001362F8">
      <w:pPr>
        <w:spacing w:after="0" w:line="240" w:lineRule="auto"/>
        <w:rPr>
          <w:i/>
        </w:rPr>
      </w:pPr>
    </w:p>
    <w:p w14:paraId="53B7E32D" w14:textId="1AD9E404" w:rsidR="001362F8" w:rsidRDefault="001362F8" w:rsidP="001362F8">
      <w:pPr>
        <w:spacing w:after="0" w:line="240" w:lineRule="auto"/>
      </w:pPr>
      <w:r w:rsidRPr="00434B13">
        <w:rPr>
          <w:i/>
        </w:rPr>
        <w:t>Note</w:t>
      </w:r>
      <w:r>
        <w:t>:  Manufacturers do not recommend using ball float valves with suction piping, pressurized delivery, or coaxial Stage I vapor recovery.</w:t>
      </w:r>
    </w:p>
    <w:p w14:paraId="5093109C" w14:textId="7AEF1F6F" w:rsidR="001362F8" w:rsidRDefault="001362F8" w:rsidP="001362F8">
      <w:pPr>
        <w:spacing w:after="0" w:line="240" w:lineRule="auto"/>
        <w:rPr>
          <w:b/>
        </w:rPr>
      </w:pPr>
    </w:p>
    <w:p w14:paraId="5F4336E5" w14:textId="050A3B2E" w:rsidR="001362F8" w:rsidRPr="001362F8" w:rsidRDefault="006D7FFE" w:rsidP="004E0EDC">
      <w:pPr>
        <w:spacing w:after="0" w:line="240" w:lineRule="auto"/>
        <w:rPr>
          <w:b/>
        </w:rPr>
      </w:pPr>
      <w:r>
        <w:rPr>
          <w:rFonts w:cs="Times New Roman"/>
          <w:noProof/>
        </w:rPr>
        <w:drawing>
          <wp:anchor distT="0" distB="0" distL="114300" distR="114300" simplePos="0" relativeHeight="251760640" behindDoc="0" locked="0" layoutInCell="1" allowOverlap="1" wp14:anchorId="17270870" wp14:editId="5D3ECDEA">
            <wp:simplePos x="0" y="0"/>
            <wp:positionH relativeFrom="leftMargin">
              <wp:align>right</wp:align>
            </wp:positionH>
            <wp:positionV relativeFrom="paragraph">
              <wp:posOffset>11397</wp:posOffset>
            </wp:positionV>
            <wp:extent cx="718185" cy="384810"/>
            <wp:effectExtent l="0" t="0" r="5715" b="0"/>
            <wp:wrapNone/>
            <wp:docPr id="1" name="Picture 1"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93183">
        <w:rPr>
          <w:b/>
        </w:rPr>
        <w:t>You must conduct your first ball float valve inspection n</w:t>
      </w:r>
      <w:r w:rsidR="00847B68">
        <w:rPr>
          <w:b/>
        </w:rPr>
        <w:t>o</w:t>
      </w:r>
      <w:r w:rsidR="00C375AE">
        <w:rPr>
          <w:b/>
        </w:rPr>
        <w:t xml:space="preserve"> later than </w:t>
      </w:r>
      <w:r w:rsidR="0081213F">
        <w:rPr>
          <w:b/>
        </w:rPr>
        <w:t>October 13, 2018</w:t>
      </w:r>
      <w:r w:rsidR="001362F8">
        <w:rPr>
          <w:b/>
        </w:rPr>
        <w:t>.</w:t>
      </w:r>
      <w:r w:rsidR="001362F8" w:rsidRPr="00BE5552">
        <w:rPr>
          <w:b/>
        </w:rPr>
        <w:t xml:space="preserve"> </w:t>
      </w:r>
      <w:r w:rsidR="001362F8">
        <w:rPr>
          <w:b/>
        </w:rPr>
        <w:t xml:space="preserve"> If the ball float valve is not operating properly and cannot be repaired, the overfill device must be replaced with </w:t>
      </w:r>
      <w:r w:rsidR="00853A4B">
        <w:rPr>
          <w:b/>
        </w:rPr>
        <w:t>either an automatic shutoff device or overfill alarm</w:t>
      </w:r>
      <w:r w:rsidR="001362F8">
        <w:rPr>
          <w:b/>
        </w:rPr>
        <w:t>.</w:t>
      </w:r>
    </w:p>
    <w:p w14:paraId="5AD53A56" w14:textId="54DE57D6" w:rsidR="00855C69" w:rsidRDefault="00855C69" w:rsidP="00035B6D">
      <w:pPr>
        <w:pStyle w:val="Heading2"/>
      </w:pPr>
      <w:r>
        <w:t xml:space="preserve">What Are Your Responsibilities </w:t>
      </w:r>
      <w:proofErr w:type="gramStart"/>
      <w:r>
        <w:t>For</w:t>
      </w:r>
      <w:proofErr w:type="gramEnd"/>
      <w:r>
        <w:t xml:space="preserve"> Correct Filling Practices? </w:t>
      </w:r>
    </w:p>
    <w:p w14:paraId="4229BDC0" w14:textId="14F1921C" w:rsidR="00265709" w:rsidRDefault="00265709" w:rsidP="00035B6D">
      <w:pPr>
        <w:spacing w:after="0" w:line="240" w:lineRule="auto"/>
      </w:pPr>
    </w:p>
    <w:p w14:paraId="412BDBD2" w14:textId="03E51FA6" w:rsidR="00855C69" w:rsidRDefault="00857D0B" w:rsidP="00035B6D">
      <w:pPr>
        <w:spacing w:after="0" w:line="240" w:lineRule="auto"/>
      </w:pPr>
      <w:r w:rsidRPr="00861456">
        <w:rPr>
          <w:noProof/>
        </w:rPr>
        <mc:AlternateContent>
          <mc:Choice Requires="wps">
            <w:drawing>
              <wp:anchor distT="0" distB="0" distL="114300" distR="114300" simplePos="0" relativeHeight="251702272" behindDoc="0" locked="0" layoutInCell="1" allowOverlap="1" wp14:anchorId="00B48324" wp14:editId="47BCD2A4">
                <wp:simplePos x="0" y="0"/>
                <wp:positionH relativeFrom="column">
                  <wp:posOffset>4229100</wp:posOffset>
                </wp:positionH>
                <wp:positionV relativeFrom="paragraph">
                  <wp:posOffset>53341</wp:posOffset>
                </wp:positionV>
                <wp:extent cx="2057400" cy="1104900"/>
                <wp:effectExtent l="57150" t="57150" r="133350" b="152400"/>
                <wp:wrapNone/>
                <wp:docPr id="40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049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65D97FEF" w14:textId="15DAF160"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 xml:space="preserve">If you and your delivery </w:t>
                            </w:r>
                            <w:r>
                              <w:rPr>
                                <w:rFonts w:asciiTheme="majorHAnsi" w:hAnsiTheme="majorHAnsi" w:cs="Arial"/>
                                <w:b/>
                                <w:i/>
                                <w:color w:val="FFFFFF" w:themeColor="background1"/>
                                <w:sz w:val="20"/>
                                <w:szCs w:val="20"/>
                              </w:rPr>
                              <w:t>person</w:t>
                            </w:r>
                            <w:r w:rsidRPr="00857D0B">
                              <w:rPr>
                                <w:rFonts w:asciiTheme="majorHAnsi" w:hAnsiTheme="majorHAnsi" w:cs="Arial"/>
                                <w:b/>
                                <w:i/>
                                <w:color w:val="FFFFFF" w:themeColor="background1"/>
                                <w:sz w:val="20"/>
                                <w:szCs w:val="20"/>
                              </w:rPr>
                              <w:t xml:space="preserve"> follow </w:t>
                            </w:r>
                            <w:r>
                              <w:rPr>
                                <w:rFonts w:asciiTheme="majorHAnsi" w:hAnsiTheme="majorHAnsi" w:cs="Arial"/>
                                <w:b/>
                                <w:i/>
                                <w:color w:val="FFFFFF" w:themeColor="background1"/>
                                <w:sz w:val="20"/>
                                <w:szCs w:val="20"/>
                              </w:rPr>
                              <w:t>correct filling</w:t>
                            </w:r>
                            <w:r w:rsidRPr="00857D0B">
                              <w:rPr>
                                <w:rFonts w:asciiTheme="majorHAnsi" w:hAnsiTheme="majorHAnsi" w:cs="Arial"/>
                                <w:b/>
                                <w:i/>
                                <w:color w:val="FFFFFF" w:themeColor="background1"/>
                                <w:sz w:val="20"/>
                                <w:szCs w:val="20"/>
                              </w:rPr>
                              <w:t xml:space="preserve"> practices, nearly all spills </w:t>
                            </w:r>
                            <w:r>
                              <w:rPr>
                                <w:rFonts w:asciiTheme="majorHAnsi" w:hAnsiTheme="majorHAnsi" w:cs="Arial"/>
                                <w:b/>
                                <w:i/>
                                <w:color w:val="FFFFFF" w:themeColor="background1"/>
                                <w:sz w:val="20"/>
                                <w:szCs w:val="20"/>
                              </w:rPr>
                              <w:t xml:space="preserve">and overfills </w:t>
                            </w:r>
                            <w:r w:rsidRPr="00857D0B">
                              <w:rPr>
                                <w:rFonts w:asciiTheme="majorHAnsi" w:hAnsiTheme="majorHAnsi" w:cs="Arial"/>
                                <w:b/>
                                <w:i/>
                                <w:color w:val="FFFFFF" w:themeColor="background1"/>
                                <w:sz w:val="20"/>
                                <w:szCs w:val="20"/>
                              </w:rPr>
                              <w:t xml:space="preserve">can be prevented.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48324" id="_x0000_s1053" type="#_x0000_t202" alt="Title:    - Description:   " style="position:absolute;margin-left:333pt;margin-top:4.2pt;width:162pt;height: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" fillcolor="#61ae4e [3204]" strokecolor="white [3212]">
                <v:shadow on="t" color="black" opacity="26214f" origin="-.5,-.5" offset="1.24725mm,1.24725mm"/>
                <v:textbox inset="14.4pt,7.2pt,14.4pt,7.2pt">
                  <w:txbxContent>
                    <w:p w14:paraId="65D97FEF" w14:textId="15DAF160"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857D0B">
                        <w:rPr>
                          <w:rFonts w:asciiTheme="majorHAnsi" w:hAnsiTheme="majorHAnsi" w:cs="Arial"/>
                          <w:b/>
                          <w:i/>
                          <w:color w:val="FFFFFF" w:themeColor="background1"/>
                          <w:sz w:val="20"/>
                          <w:szCs w:val="20"/>
                        </w:rPr>
                        <w:t xml:space="preserve">If you and your delivery </w:t>
                      </w:r>
                      <w:r>
                        <w:rPr>
                          <w:rFonts w:asciiTheme="majorHAnsi" w:hAnsiTheme="majorHAnsi" w:cs="Arial"/>
                          <w:b/>
                          <w:i/>
                          <w:color w:val="FFFFFF" w:themeColor="background1"/>
                          <w:sz w:val="20"/>
                          <w:szCs w:val="20"/>
                        </w:rPr>
                        <w:t>person</w:t>
                      </w:r>
                      <w:r w:rsidRPr="00857D0B">
                        <w:rPr>
                          <w:rFonts w:asciiTheme="majorHAnsi" w:hAnsiTheme="majorHAnsi" w:cs="Arial"/>
                          <w:b/>
                          <w:i/>
                          <w:color w:val="FFFFFF" w:themeColor="background1"/>
                          <w:sz w:val="20"/>
                          <w:szCs w:val="20"/>
                        </w:rPr>
                        <w:t xml:space="preserve"> follow </w:t>
                      </w:r>
                      <w:r>
                        <w:rPr>
                          <w:rFonts w:asciiTheme="majorHAnsi" w:hAnsiTheme="majorHAnsi" w:cs="Arial"/>
                          <w:b/>
                          <w:i/>
                          <w:color w:val="FFFFFF" w:themeColor="background1"/>
                          <w:sz w:val="20"/>
                          <w:szCs w:val="20"/>
                        </w:rPr>
                        <w:t>correct filling</w:t>
                      </w:r>
                      <w:r w:rsidRPr="00857D0B">
                        <w:rPr>
                          <w:rFonts w:asciiTheme="majorHAnsi" w:hAnsiTheme="majorHAnsi" w:cs="Arial"/>
                          <w:b/>
                          <w:i/>
                          <w:color w:val="FFFFFF" w:themeColor="background1"/>
                          <w:sz w:val="20"/>
                          <w:szCs w:val="20"/>
                        </w:rPr>
                        <w:t xml:space="preserve"> practices, nearly all spills </w:t>
                      </w:r>
                      <w:r>
                        <w:rPr>
                          <w:rFonts w:asciiTheme="majorHAnsi" w:hAnsiTheme="majorHAnsi" w:cs="Arial"/>
                          <w:b/>
                          <w:i/>
                          <w:color w:val="FFFFFF" w:themeColor="background1"/>
                          <w:sz w:val="20"/>
                          <w:szCs w:val="20"/>
                        </w:rPr>
                        <w:t xml:space="preserve">and overfills </w:t>
                      </w:r>
                      <w:r w:rsidRPr="00857D0B">
                        <w:rPr>
                          <w:rFonts w:asciiTheme="majorHAnsi" w:hAnsiTheme="majorHAnsi" w:cs="Arial"/>
                          <w:b/>
                          <w:i/>
                          <w:color w:val="FFFFFF" w:themeColor="background1"/>
                          <w:sz w:val="20"/>
                          <w:szCs w:val="20"/>
                        </w:rPr>
                        <w:t xml:space="preserve">can be prevented. </w:t>
                      </w:r>
                    </w:p>
                  </w:txbxContent>
                </v:textbox>
              </v:shape>
            </w:pict>
          </mc:Fallback>
        </mc:AlternateContent>
      </w:r>
      <w:r w:rsidR="00855C69">
        <w:t xml:space="preserve">Human error causes most spills.  </w:t>
      </w:r>
      <w:r w:rsidR="0042489C">
        <w:t>You can avoid t</w:t>
      </w:r>
      <w:r w:rsidR="00855C69">
        <w:t>hes</w:t>
      </w:r>
      <w:r w:rsidR="00D406D4">
        <w:t>e mistakes by following correct</w:t>
      </w:r>
      <w:r w:rsidR="00855C69">
        <w:t xml:space="preserve"> tank filling practices.  For example, you must make sure there is room in the UST for the delivery, and the delivery </w:t>
      </w:r>
      <w:r w:rsidR="00BA1487">
        <w:t xml:space="preserve">person </w:t>
      </w:r>
      <w:r w:rsidR="00855C69">
        <w:t>must watch the delivery at all times.  For this reason, the federal UST regulation requires that</w:t>
      </w:r>
      <w:r w:rsidR="00D406D4">
        <w:t xml:space="preserve"> you follow correct</w:t>
      </w:r>
      <w:r w:rsidR="00855C69">
        <w:t xml:space="preserve"> filling practices.</w:t>
      </w:r>
      <w:r w:rsidR="005F3A6A" w:rsidRPr="005F3A6A">
        <w:rPr>
          <w:noProof/>
        </w:rPr>
        <w:t xml:space="preserve"> </w:t>
      </w:r>
    </w:p>
    <w:p w14:paraId="4A9CD451" w14:textId="5A2FB692" w:rsidR="00855C69" w:rsidRDefault="00855C69" w:rsidP="00035B6D">
      <w:pPr>
        <w:spacing w:after="0" w:line="240" w:lineRule="auto"/>
      </w:pPr>
    </w:p>
    <w:p w14:paraId="7D89F6C5" w14:textId="49C42379" w:rsidR="00855C69" w:rsidRDefault="00855C69" w:rsidP="00035B6D">
      <w:pPr>
        <w:spacing w:after="0" w:line="240" w:lineRule="auto"/>
      </w:pPr>
      <w:r>
        <w:t>As an owner or operator, you are responsible for ensuring that releases due to spilling or overfilling do not occur during fuel delivery.  As part of this responsibility, you must:</w:t>
      </w:r>
    </w:p>
    <w:p w14:paraId="30CCF17B" w14:textId="7C9F06A8" w:rsidR="00855C69" w:rsidRDefault="00855C69" w:rsidP="00035B6D">
      <w:pPr>
        <w:spacing w:after="0" w:line="240" w:lineRule="auto"/>
      </w:pPr>
    </w:p>
    <w:p w14:paraId="4158D6B9" w14:textId="6890628F" w:rsidR="00855C69" w:rsidRDefault="00855C69" w:rsidP="00035B6D">
      <w:pPr>
        <w:pStyle w:val="ListParagraph"/>
        <w:numPr>
          <w:ilvl w:val="0"/>
          <w:numId w:val="35"/>
        </w:numPr>
        <w:spacing w:after="0" w:line="240" w:lineRule="auto"/>
      </w:pPr>
      <w:r>
        <w:t>Ensure the amount of product to be delivered will fit into the available empty space in the tank; and</w:t>
      </w:r>
    </w:p>
    <w:p w14:paraId="08324549" w14:textId="062200AA" w:rsidR="00855C69" w:rsidRDefault="005213FA" w:rsidP="00035B6D">
      <w:pPr>
        <w:pStyle w:val="ListParagraph"/>
        <w:numPr>
          <w:ilvl w:val="0"/>
          <w:numId w:val="35"/>
        </w:numPr>
        <w:spacing w:after="0" w:line="240" w:lineRule="auto"/>
      </w:pPr>
      <w:r>
        <w:rPr>
          <w:noProof/>
        </w:rPr>
        <w:drawing>
          <wp:anchor distT="0" distB="0" distL="114300" distR="114300" simplePos="0" relativeHeight="251728896" behindDoc="0" locked="0" layoutInCell="1" allowOverlap="1" wp14:anchorId="6AE4E0FE" wp14:editId="7043F7D3">
            <wp:simplePos x="0" y="0"/>
            <wp:positionH relativeFrom="margin">
              <wp:posOffset>4342130</wp:posOffset>
            </wp:positionH>
            <wp:positionV relativeFrom="margin">
              <wp:posOffset>5470525</wp:posOffset>
            </wp:positionV>
            <wp:extent cx="1837690" cy="1379855"/>
            <wp:effectExtent l="38100" t="38100" r="86360" b="86995"/>
            <wp:wrapSquare wrapText="bothSides"/>
            <wp:docPr id="482" name="Picture 482" descr="Photo of a spill bucket" title="Photo of a spill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spill bucket www.federatedenvironmental.co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7690" cy="13798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53A4B">
        <w:rPr>
          <w:noProof/>
        </w:rPr>
        <mc:AlternateContent>
          <mc:Choice Requires="wps">
            <w:drawing>
              <wp:anchor distT="0" distB="0" distL="114300" distR="114300" simplePos="0" relativeHeight="251727872" behindDoc="0" locked="0" layoutInCell="1" allowOverlap="1" wp14:anchorId="69052502" wp14:editId="3E5367D3">
                <wp:simplePos x="0" y="0"/>
                <wp:positionH relativeFrom="column">
                  <wp:posOffset>4241800</wp:posOffset>
                </wp:positionH>
                <wp:positionV relativeFrom="paragraph">
                  <wp:posOffset>78740</wp:posOffset>
                </wp:positionV>
                <wp:extent cx="2057400" cy="2001520"/>
                <wp:effectExtent l="57150" t="57150" r="133350" b="151130"/>
                <wp:wrapNone/>
                <wp:docPr id="57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152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9B6EF8D" w14:textId="77777777" w:rsidR="0042210C" w:rsidRDefault="0042210C" w:rsidP="000534BC">
                            <w:pPr>
                              <w:pStyle w:val="NoSpacing"/>
                              <w:jc w:val="center"/>
                            </w:pPr>
                          </w:p>
                          <w:p w14:paraId="1A10A5C1" w14:textId="77777777" w:rsidR="0042210C" w:rsidRDefault="0042210C" w:rsidP="000534BC">
                            <w:pPr>
                              <w:pStyle w:val="NoSpacing"/>
                              <w:jc w:val="center"/>
                            </w:pPr>
                          </w:p>
                          <w:p w14:paraId="0BB39311" w14:textId="77777777" w:rsidR="0042210C" w:rsidRDefault="0042210C" w:rsidP="000534BC">
                            <w:pPr>
                              <w:pStyle w:val="NoSpacing"/>
                              <w:jc w:val="center"/>
                            </w:pPr>
                          </w:p>
                          <w:p w14:paraId="031D9E43" w14:textId="77777777" w:rsidR="0042210C" w:rsidRDefault="0042210C" w:rsidP="000534BC">
                            <w:pPr>
                              <w:pStyle w:val="NoSpacing"/>
                              <w:jc w:val="center"/>
                            </w:pPr>
                          </w:p>
                          <w:p w14:paraId="224D34D4" w14:textId="77777777" w:rsidR="0042210C" w:rsidRDefault="0042210C" w:rsidP="000534BC">
                            <w:pPr>
                              <w:pStyle w:val="NoSpacing"/>
                              <w:jc w:val="center"/>
                            </w:pPr>
                          </w:p>
                          <w:p w14:paraId="06F05D3F" w14:textId="77777777" w:rsidR="0042210C" w:rsidRDefault="0042210C" w:rsidP="000534BC">
                            <w:pPr>
                              <w:pStyle w:val="NoSpacing"/>
                              <w:jc w:val="center"/>
                            </w:pPr>
                          </w:p>
                          <w:p w14:paraId="4E35F528" w14:textId="77777777" w:rsidR="0042210C" w:rsidRDefault="0042210C" w:rsidP="000534BC">
                            <w:pPr>
                              <w:pStyle w:val="NoSpacing"/>
                              <w:jc w:val="center"/>
                            </w:pPr>
                          </w:p>
                          <w:p w14:paraId="070ACD03" w14:textId="77777777" w:rsidR="0042210C" w:rsidRDefault="0042210C" w:rsidP="000534BC">
                            <w:pPr>
                              <w:pStyle w:val="NoSpacing"/>
                              <w:jc w:val="center"/>
                            </w:pPr>
                          </w:p>
                          <w:p w14:paraId="3B5A2E5F" w14:textId="77777777" w:rsidR="0042210C" w:rsidRDefault="0042210C" w:rsidP="000534BC">
                            <w:pPr>
                              <w:pStyle w:val="NoSpacing"/>
                            </w:pPr>
                          </w:p>
                          <w:p w14:paraId="7A8058C7" w14:textId="0814C52A"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Spill bucket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52502" id="_x0000_s1054" type="#_x0000_t202" alt="Title:    - Description:   " style="position:absolute;left:0;text-align:left;margin-left:334pt;margin-top:6.2pt;width:162pt;height:15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" fillcolor="#61ae4e [3204]" strokecolor="white [3212]">
                <v:shadow on="t" color="black" opacity="26214f" origin="-.5,-.5" offset="1.24725mm,1.24725mm"/>
                <v:textbox inset="14.4pt,7.2pt,14.4pt,7.2pt">
                  <w:txbxContent>
                    <w:p w14:paraId="19B6EF8D" w14:textId="77777777" w:rsidR="0042210C" w:rsidRDefault="0042210C" w:rsidP="000534BC">
                      <w:pPr>
                        <w:pStyle w:val="NoSpacing"/>
                        <w:jc w:val="center"/>
                      </w:pPr>
                    </w:p>
                    <w:p w14:paraId="1A10A5C1" w14:textId="77777777" w:rsidR="0042210C" w:rsidRDefault="0042210C" w:rsidP="000534BC">
                      <w:pPr>
                        <w:pStyle w:val="NoSpacing"/>
                        <w:jc w:val="center"/>
                      </w:pPr>
                    </w:p>
                    <w:p w14:paraId="0BB39311" w14:textId="77777777" w:rsidR="0042210C" w:rsidRDefault="0042210C" w:rsidP="000534BC">
                      <w:pPr>
                        <w:pStyle w:val="NoSpacing"/>
                        <w:jc w:val="center"/>
                      </w:pPr>
                    </w:p>
                    <w:p w14:paraId="031D9E43" w14:textId="77777777" w:rsidR="0042210C" w:rsidRDefault="0042210C" w:rsidP="000534BC">
                      <w:pPr>
                        <w:pStyle w:val="NoSpacing"/>
                        <w:jc w:val="center"/>
                      </w:pPr>
                    </w:p>
                    <w:p w14:paraId="224D34D4" w14:textId="77777777" w:rsidR="0042210C" w:rsidRDefault="0042210C" w:rsidP="000534BC">
                      <w:pPr>
                        <w:pStyle w:val="NoSpacing"/>
                        <w:jc w:val="center"/>
                      </w:pPr>
                    </w:p>
                    <w:p w14:paraId="06F05D3F" w14:textId="77777777" w:rsidR="0042210C" w:rsidRDefault="0042210C" w:rsidP="000534BC">
                      <w:pPr>
                        <w:pStyle w:val="NoSpacing"/>
                        <w:jc w:val="center"/>
                      </w:pPr>
                    </w:p>
                    <w:p w14:paraId="4E35F528" w14:textId="77777777" w:rsidR="0042210C" w:rsidRDefault="0042210C" w:rsidP="000534BC">
                      <w:pPr>
                        <w:pStyle w:val="NoSpacing"/>
                        <w:jc w:val="center"/>
                      </w:pPr>
                    </w:p>
                    <w:p w14:paraId="070ACD03" w14:textId="77777777" w:rsidR="0042210C" w:rsidRDefault="0042210C" w:rsidP="000534BC">
                      <w:pPr>
                        <w:pStyle w:val="NoSpacing"/>
                        <w:jc w:val="center"/>
                      </w:pPr>
                    </w:p>
                    <w:p w14:paraId="3B5A2E5F" w14:textId="77777777" w:rsidR="0042210C" w:rsidRDefault="0042210C" w:rsidP="000534BC">
                      <w:pPr>
                        <w:pStyle w:val="NoSpacing"/>
                      </w:pPr>
                    </w:p>
                    <w:p w14:paraId="7A8058C7" w14:textId="0814C52A"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Spill bucket</w:t>
                      </w:r>
                    </w:p>
                  </w:txbxContent>
                </v:textbox>
              </v:shape>
            </w:pict>
          </mc:Fallback>
        </mc:AlternateContent>
      </w:r>
      <w:r w:rsidR="00855C69">
        <w:t>Ensure the transfer operation is monitored constantly to prevent overfilling and spilling.</w:t>
      </w:r>
      <w:r w:rsidR="00855C69">
        <w:tab/>
      </w:r>
    </w:p>
    <w:p w14:paraId="0B98BF57" w14:textId="71B1D11C" w:rsidR="00855C69" w:rsidRDefault="00855C69" w:rsidP="00035B6D">
      <w:pPr>
        <w:spacing w:after="0" w:line="240" w:lineRule="auto"/>
      </w:pPr>
    </w:p>
    <w:p w14:paraId="7DF11A75" w14:textId="5A464220" w:rsidR="00855C69" w:rsidRDefault="00855C69" w:rsidP="00035B6D">
      <w:pPr>
        <w:pStyle w:val="Heading3"/>
        <w:spacing w:line="240" w:lineRule="auto"/>
      </w:pPr>
      <w:r>
        <w:t xml:space="preserve">What </w:t>
      </w:r>
      <w:proofErr w:type="gramStart"/>
      <w:r>
        <w:t>To</w:t>
      </w:r>
      <w:proofErr w:type="gramEnd"/>
      <w:r>
        <w:t xml:space="preserve"> Do Before Your USTs Are Filled</w:t>
      </w:r>
      <w:r>
        <w:tab/>
      </w:r>
    </w:p>
    <w:p w14:paraId="46E038A3" w14:textId="23FFA670" w:rsidR="00855C69" w:rsidRDefault="00855C69" w:rsidP="00035B6D">
      <w:pPr>
        <w:pStyle w:val="ListParagraph"/>
        <w:numPr>
          <w:ilvl w:val="0"/>
          <w:numId w:val="36"/>
        </w:numPr>
        <w:spacing w:after="0" w:line="240" w:lineRule="auto"/>
      </w:pPr>
      <w:r>
        <w:t xml:space="preserve">Post clear signs that alert </w:t>
      </w:r>
      <w:r w:rsidR="0042489C">
        <w:t xml:space="preserve">the </w:t>
      </w:r>
      <w:r>
        <w:t>delivery person to the overfill devices and alarms in use at your facility.</w:t>
      </w:r>
    </w:p>
    <w:p w14:paraId="22E9A4AD" w14:textId="7CB6D8D7" w:rsidR="00855C69" w:rsidRDefault="00855C69" w:rsidP="00035B6D">
      <w:pPr>
        <w:pStyle w:val="ListParagraph"/>
        <w:numPr>
          <w:ilvl w:val="0"/>
          <w:numId w:val="36"/>
        </w:numPr>
        <w:spacing w:after="0" w:line="240" w:lineRule="auto"/>
      </w:pPr>
      <w:r>
        <w:t>Make and record accurate readings for product and water in the tank before fuel delivery.</w:t>
      </w:r>
    </w:p>
    <w:p w14:paraId="785F440E" w14:textId="59A793B0" w:rsidR="00855C69" w:rsidRDefault="00855C69" w:rsidP="00035B6D">
      <w:pPr>
        <w:pStyle w:val="ListParagraph"/>
        <w:numPr>
          <w:ilvl w:val="0"/>
          <w:numId w:val="36"/>
        </w:numPr>
        <w:spacing w:after="0" w:line="240" w:lineRule="auto"/>
      </w:pPr>
      <w:r>
        <w:t>Order only the quantity of fuel that will fit into 90 percent of the tank.</w:t>
      </w:r>
    </w:p>
    <w:p w14:paraId="733E4731" w14:textId="686872B8" w:rsidR="00265709" w:rsidRDefault="00265709" w:rsidP="00035B6D">
      <w:pPr>
        <w:pStyle w:val="ListParagraph"/>
        <w:numPr>
          <w:ilvl w:val="0"/>
          <w:numId w:val="36"/>
        </w:numPr>
        <w:spacing w:after="0" w:line="240" w:lineRule="auto"/>
      </w:pPr>
      <w:r>
        <w:t>T</w:t>
      </w:r>
      <w:r w:rsidR="00855C69">
        <w:t>he formula for determining the m</w:t>
      </w:r>
      <w:r w:rsidR="0046499E">
        <w:t>aximum amount of fuel</w:t>
      </w:r>
      <w:r w:rsidR="00855C69">
        <w:t xml:space="preserve"> to order is:</w:t>
      </w:r>
      <w:r>
        <w:t xml:space="preserve"> </w:t>
      </w:r>
    </w:p>
    <w:p w14:paraId="40E5C615" w14:textId="013A90FF" w:rsidR="00855C69" w:rsidRDefault="00855C69" w:rsidP="00035B6D">
      <w:pPr>
        <w:pStyle w:val="ListParagraph"/>
        <w:numPr>
          <w:ilvl w:val="0"/>
          <w:numId w:val="0"/>
        </w:numPr>
        <w:spacing w:after="0" w:line="240" w:lineRule="auto"/>
        <w:ind w:left="720"/>
      </w:pPr>
      <w:r>
        <w:t xml:space="preserve">(Tank capacity in </w:t>
      </w:r>
      <w:proofErr w:type="gramStart"/>
      <w:r>
        <w:t xml:space="preserve">gallons  </w:t>
      </w:r>
      <w:r w:rsidR="0042489C">
        <w:t>x</w:t>
      </w:r>
      <w:proofErr w:type="gramEnd"/>
      <w:r w:rsidR="0042489C">
        <w:t xml:space="preserve">  </w:t>
      </w:r>
      <w:r>
        <w:t xml:space="preserve">90%)  –  </w:t>
      </w:r>
      <w:r w:rsidR="0046499E">
        <w:t>Fuel</w:t>
      </w:r>
      <w:r>
        <w:t xml:space="preserve"> currently in tank = Maximum amount of fuel to order</w:t>
      </w:r>
    </w:p>
    <w:p w14:paraId="49ECE3E0" w14:textId="0363D7A7" w:rsidR="00855C69" w:rsidRDefault="00855C69" w:rsidP="00035B6D">
      <w:pPr>
        <w:pStyle w:val="ListParagraph"/>
        <w:numPr>
          <w:ilvl w:val="1"/>
          <w:numId w:val="36"/>
        </w:numPr>
        <w:spacing w:after="0" w:line="240" w:lineRule="auto"/>
      </w:pPr>
      <w:r>
        <w:t>Example:</w:t>
      </w:r>
      <w:proofErr w:type="gramStart"/>
      <w:r>
        <w:t xml:space="preserve">   (</w:t>
      </w:r>
      <w:proofErr w:type="gramEnd"/>
      <w:r>
        <w:t>10,000 gal</w:t>
      </w:r>
      <w:r w:rsidR="0042489C">
        <w:t>.</w:t>
      </w:r>
      <w:r>
        <w:t xml:space="preserve">  </w:t>
      </w:r>
      <w:proofErr w:type="gramStart"/>
      <w:r w:rsidR="0042489C">
        <w:t xml:space="preserve">x  </w:t>
      </w:r>
      <w:r>
        <w:t>0.9</w:t>
      </w:r>
      <w:proofErr w:type="gramEnd"/>
      <w:r>
        <w:t>)  –  2,000 gal</w:t>
      </w:r>
      <w:r w:rsidR="0042489C">
        <w:t>.</w:t>
      </w:r>
      <w:r>
        <w:t xml:space="preserve">  </w:t>
      </w:r>
      <w:proofErr w:type="gramStart"/>
      <w:r>
        <w:t>=  7,000</w:t>
      </w:r>
      <w:proofErr w:type="gramEnd"/>
      <w:r>
        <w:t xml:space="preserve"> gal</w:t>
      </w:r>
      <w:r w:rsidR="0042489C">
        <w:t>.</w:t>
      </w:r>
      <w:r>
        <w:t xml:space="preserve"> maximum amount to order</w:t>
      </w:r>
    </w:p>
    <w:p w14:paraId="1FEEF6D2" w14:textId="76D037B4" w:rsidR="00855C69" w:rsidRDefault="00855C69" w:rsidP="00035B6D">
      <w:pPr>
        <w:pStyle w:val="ListParagraph"/>
        <w:numPr>
          <w:ilvl w:val="0"/>
          <w:numId w:val="36"/>
        </w:numPr>
        <w:spacing w:after="0" w:line="240" w:lineRule="auto"/>
      </w:pPr>
      <w:r>
        <w:t xml:space="preserve">Ensure </w:t>
      </w:r>
      <w:r w:rsidR="00C92EBA">
        <w:t xml:space="preserve">the </w:t>
      </w:r>
      <w:r>
        <w:t>delivery person</w:t>
      </w:r>
      <w:r w:rsidR="00C92EBA">
        <w:t xml:space="preserve"> knows t</w:t>
      </w:r>
      <w:r>
        <w:t>he type of overfill device present at the tank and what actio</w:t>
      </w:r>
      <w:r w:rsidR="00265709">
        <w:t>ns to perform if it activates.</w:t>
      </w:r>
    </w:p>
    <w:p w14:paraId="2D7FA617" w14:textId="57A078FF" w:rsidR="00855C69" w:rsidRDefault="00855C69" w:rsidP="00035B6D">
      <w:pPr>
        <w:pStyle w:val="ListParagraph"/>
        <w:numPr>
          <w:ilvl w:val="0"/>
          <w:numId w:val="36"/>
        </w:numPr>
        <w:spacing w:after="0" w:line="240" w:lineRule="auto"/>
      </w:pPr>
      <w:r>
        <w:t>Review and understand the spill response procedures.</w:t>
      </w:r>
    </w:p>
    <w:p w14:paraId="151384FE" w14:textId="37F3F72D" w:rsidR="00855C69" w:rsidRDefault="00BB5B44" w:rsidP="00035B6D">
      <w:pPr>
        <w:pStyle w:val="ListParagraph"/>
        <w:numPr>
          <w:ilvl w:val="0"/>
          <w:numId w:val="36"/>
        </w:numPr>
        <w:spacing w:after="0" w:line="240" w:lineRule="auto"/>
      </w:pPr>
      <w:r w:rsidRPr="00CF48F7">
        <w:rPr>
          <w:noProof/>
        </w:rPr>
        <w:lastRenderedPageBreak/>
        <mc:AlternateContent>
          <mc:Choice Requires="wps">
            <w:drawing>
              <wp:anchor distT="182880" distB="182880" distL="182880" distR="182880" simplePos="0" relativeHeight="251765760" behindDoc="1" locked="0" layoutInCell="1" allowOverlap="1" wp14:anchorId="28F2C094" wp14:editId="3E56650B">
                <wp:simplePos x="0" y="0"/>
                <wp:positionH relativeFrom="margin">
                  <wp:posOffset>5842000</wp:posOffset>
                </wp:positionH>
                <wp:positionV relativeFrom="margin">
                  <wp:posOffset>-609600</wp:posOffset>
                </wp:positionV>
                <wp:extent cx="1037590" cy="10210800"/>
                <wp:effectExtent l="0" t="0" r="0" b="0"/>
                <wp:wrapNone/>
                <wp:docPr id="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210800"/>
                        </a:xfrm>
                        <a:prstGeom prst="rect">
                          <a:avLst/>
                        </a:prstGeom>
                        <a:gradFill>
                          <a:gsLst>
                            <a:gs pos="0">
                              <a:schemeClr val="bg1"/>
                            </a:gs>
                            <a:gs pos="97000">
                              <a:schemeClr val="accent1"/>
                            </a:gs>
                          </a:gsLst>
                          <a:lin ang="0" scaled="0"/>
                        </a:gradFill>
                        <a:ln w="9525">
                          <a:noFill/>
                          <a:miter lim="800000"/>
                          <a:headEnd/>
                          <a:tailEnd/>
                        </a:ln>
                        <a:effectLst/>
                      </wps:spPr>
                      <wps:txbx>
                        <w:txbxContent>
                          <w:p w14:paraId="4E7EF349" w14:textId="77777777" w:rsidR="0042210C" w:rsidRPr="00013DA2" w:rsidRDefault="0042210C" w:rsidP="00B854F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C094" id="_x0000_s1055" type="#_x0000_t202" alt="Title:    - Description:   " style="position:absolute;left:0;text-align:left;margin-left:460pt;margin-top:-48pt;width:81.7pt;height:804pt;z-index:-25155072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" fillcolor="white [3212]" stroked="f">
                <v:fill color2="#61ae4e [3204]" angle="90" colors="0 white;63570f #61ae4e" focus="100%" type="gradient">
                  <o:fill v:ext="view" type="gradientUnscaled"/>
                </v:fill>
                <v:textbox inset="14.4pt,7.2pt,14.4pt,7.2pt">
                  <w:txbxContent>
                    <w:p w14:paraId="4E7EF349" w14:textId="77777777" w:rsidR="0042210C" w:rsidRPr="00013DA2" w:rsidRDefault="0042210C" w:rsidP="00B854F7">
                      <w:pPr>
                        <w:pStyle w:val="Whiteboxtext"/>
                        <w:spacing w:line="240" w:lineRule="auto"/>
                      </w:pPr>
                    </w:p>
                  </w:txbxContent>
                </v:textbox>
                <w10:wrap anchorx="margin" anchory="margin"/>
              </v:shape>
            </w:pict>
          </mc:Fallback>
        </mc:AlternateContent>
      </w:r>
      <w:r w:rsidR="00855C69">
        <w:t>Verify that your spill bucket is empty, clean, and will contain spills.</w:t>
      </w:r>
    </w:p>
    <w:p w14:paraId="28E1C670" w14:textId="637C707A" w:rsidR="00855C69" w:rsidRDefault="00855C69" w:rsidP="00035B6D">
      <w:pPr>
        <w:spacing w:after="0" w:line="240" w:lineRule="auto"/>
      </w:pPr>
    </w:p>
    <w:p w14:paraId="78867912" w14:textId="40A61604" w:rsidR="00855C69" w:rsidRDefault="00B51B59" w:rsidP="00035B6D">
      <w:pPr>
        <w:pStyle w:val="Heading3"/>
        <w:spacing w:line="240" w:lineRule="auto"/>
      </w:pPr>
      <w:r>
        <w:rPr>
          <w:noProof/>
        </w:rPr>
        <mc:AlternateContent>
          <mc:Choice Requires="wps">
            <w:drawing>
              <wp:anchor distT="0" distB="0" distL="114300" distR="114300" simplePos="0" relativeHeight="251729920" behindDoc="0" locked="0" layoutInCell="1" allowOverlap="1" wp14:anchorId="74C05700" wp14:editId="2B32F9E2">
                <wp:simplePos x="0" y="0"/>
                <wp:positionH relativeFrom="column">
                  <wp:posOffset>4254500</wp:posOffset>
                </wp:positionH>
                <wp:positionV relativeFrom="paragraph">
                  <wp:posOffset>238125</wp:posOffset>
                </wp:positionV>
                <wp:extent cx="2065020" cy="2027208"/>
                <wp:effectExtent l="57150" t="57150" r="125730" b="144780"/>
                <wp:wrapNone/>
                <wp:docPr id="57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027208"/>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101D2E7" w14:textId="77777777" w:rsidR="0042210C" w:rsidRDefault="0042210C" w:rsidP="000534BC">
                            <w:pPr>
                              <w:pStyle w:val="NoSpacing"/>
                              <w:jc w:val="center"/>
                            </w:pPr>
                          </w:p>
                          <w:p w14:paraId="642BA7F2" w14:textId="77777777" w:rsidR="0042210C" w:rsidRDefault="0042210C" w:rsidP="000534BC">
                            <w:pPr>
                              <w:pStyle w:val="NoSpacing"/>
                              <w:jc w:val="center"/>
                            </w:pPr>
                          </w:p>
                          <w:p w14:paraId="79D6D0FE" w14:textId="77777777" w:rsidR="0042210C" w:rsidRDefault="0042210C" w:rsidP="000534BC">
                            <w:pPr>
                              <w:pStyle w:val="NoSpacing"/>
                              <w:jc w:val="center"/>
                            </w:pPr>
                          </w:p>
                          <w:p w14:paraId="714F028F" w14:textId="77777777" w:rsidR="0042210C" w:rsidRDefault="0042210C" w:rsidP="000534BC">
                            <w:pPr>
                              <w:pStyle w:val="NoSpacing"/>
                              <w:jc w:val="center"/>
                            </w:pPr>
                          </w:p>
                          <w:p w14:paraId="7F222AB2" w14:textId="77777777" w:rsidR="0042210C" w:rsidRDefault="0042210C" w:rsidP="000534BC">
                            <w:pPr>
                              <w:pStyle w:val="NoSpacing"/>
                              <w:jc w:val="center"/>
                            </w:pPr>
                          </w:p>
                          <w:p w14:paraId="5CCCED84" w14:textId="77777777" w:rsidR="0042210C" w:rsidRDefault="0042210C" w:rsidP="000534BC">
                            <w:pPr>
                              <w:pStyle w:val="NoSpacing"/>
                              <w:jc w:val="center"/>
                            </w:pPr>
                          </w:p>
                          <w:p w14:paraId="3CC0CEB9" w14:textId="77777777" w:rsidR="0042210C" w:rsidRDefault="0042210C" w:rsidP="000534BC">
                            <w:pPr>
                              <w:pStyle w:val="NoSpacing"/>
                              <w:jc w:val="center"/>
                            </w:pPr>
                          </w:p>
                          <w:p w14:paraId="411C978F" w14:textId="77777777" w:rsidR="0042210C" w:rsidRDefault="0042210C" w:rsidP="000534BC">
                            <w:pPr>
                              <w:pStyle w:val="NoSpacing"/>
                              <w:jc w:val="center"/>
                            </w:pPr>
                          </w:p>
                          <w:p w14:paraId="00EF2963" w14:textId="77777777" w:rsidR="0042210C" w:rsidRDefault="0042210C" w:rsidP="000534BC">
                            <w:pPr>
                              <w:pStyle w:val="NoSpacing"/>
                            </w:pPr>
                          </w:p>
                          <w:p w14:paraId="721365AC" w14:textId="7330FE02"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Delivery to USTs</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74C05700" id="_x0000_s1056" type="#_x0000_t202" alt="Title:    - Description:   " style="position:absolute;margin-left:335pt;margin-top:18.75pt;width:162.6pt;height:159.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" fillcolor="#61ae4e [3204]" strokecolor="white [3212]">
                <v:shadow on="t" color="black" opacity="26214f" origin="-.5,-.5" offset="1.24725mm,1.24725mm"/>
                <v:textbox inset="14.4pt,7.2pt,14.4pt,7.2pt">
                  <w:txbxContent>
                    <w:p w14:paraId="1101D2E7" w14:textId="77777777" w:rsidR="0042210C" w:rsidRDefault="0042210C" w:rsidP="000534BC">
                      <w:pPr>
                        <w:pStyle w:val="NoSpacing"/>
                        <w:jc w:val="center"/>
                      </w:pPr>
                    </w:p>
                    <w:p w14:paraId="642BA7F2" w14:textId="77777777" w:rsidR="0042210C" w:rsidRDefault="0042210C" w:rsidP="000534BC">
                      <w:pPr>
                        <w:pStyle w:val="NoSpacing"/>
                        <w:jc w:val="center"/>
                      </w:pPr>
                    </w:p>
                    <w:p w14:paraId="79D6D0FE" w14:textId="77777777" w:rsidR="0042210C" w:rsidRDefault="0042210C" w:rsidP="000534BC">
                      <w:pPr>
                        <w:pStyle w:val="NoSpacing"/>
                        <w:jc w:val="center"/>
                      </w:pPr>
                    </w:p>
                    <w:p w14:paraId="714F028F" w14:textId="77777777" w:rsidR="0042210C" w:rsidRDefault="0042210C" w:rsidP="000534BC">
                      <w:pPr>
                        <w:pStyle w:val="NoSpacing"/>
                        <w:jc w:val="center"/>
                      </w:pPr>
                    </w:p>
                    <w:p w14:paraId="7F222AB2" w14:textId="77777777" w:rsidR="0042210C" w:rsidRDefault="0042210C" w:rsidP="000534BC">
                      <w:pPr>
                        <w:pStyle w:val="NoSpacing"/>
                        <w:jc w:val="center"/>
                      </w:pPr>
                    </w:p>
                    <w:p w14:paraId="5CCCED84" w14:textId="77777777" w:rsidR="0042210C" w:rsidRDefault="0042210C" w:rsidP="000534BC">
                      <w:pPr>
                        <w:pStyle w:val="NoSpacing"/>
                        <w:jc w:val="center"/>
                      </w:pPr>
                    </w:p>
                    <w:p w14:paraId="3CC0CEB9" w14:textId="77777777" w:rsidR="0042210C" w:rsidRDefault="0042210C" w:rsidP="000534BC">
                      <w:pPr>
                        <w:pStyle w:val="NoSpacing"/>
                        <w:jc w:val="center"/>
                      </w:pPr>
                    </w:p>
                    <w:p w14:paraId="411C978F" w14:textId="77777777" w:rsidR="0042210C" w:rsidRDefault="0042210C" w:rsidP="000534BC">
                      <w:pPr>
                        <w:pStyle w:val="NoSpacing"/>
                        <w:jc w:val="center"/>
                      </w:pPr>
                    </w:p>
                    <w:p w14:paraId="00EF2963" w14:textId="77777777" w:rsidR="0042210C" w:rsidRDefault="0042210C" w:rsidP="000534BC">
                      <w:pPr>
                        <w:pStyle w:val="NoSpacing"/>
                      </w:pPr>
                    </w:p>
                    <w:p w14:paraId="721365AC" w14:textId="7330FE02"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Delivery to USTs</w:t>
                      </w:r>
                    </w:p>
                  </w:txbxContent>
                </v:textbox>
              </v:shape>
            </w:pict>
          </mc:Fallback>
        </mc:AlternateContent>
      </w:r>
      <w:r w:rsidR="003B3CC4" w:rsidRPr="00CF48F7">
        <w:rPr>
          <w:noProof/>
        </w:rPr>
        <mc:AlternateContent>
          <mc:Choice Requires="wps">
            <w:drawing>
              <wp:anchor distT="182880" distB="182880" distL="182880" distR="182880" simplePos="0" relativeHeight="251644928" behindDoc="1" locked="0" layoutInCell="1" allowOverlap="1" wp14:anchorId="136D438C" wp14:editId="26E752D2">
                <wp:simplePos x="0" y="0"/>
                <wp:positionH relativeFrom="margin">
                  <wp:posOffset>5829300</wp:posOffset>
                </wp:positionH>
                <wp:positionV relativeFrom="margin">
                  <wp:posOffset>-614972</wp:posOffset>
                </wp:positionV>
                <wp:extent cx="1037590" cy="10057765"/>
                <wp:effectExtent l="0" t="0" r="0" b="635"/>
                <wp:wrapNone/>
                <wp:docPr id="545"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E89F81A"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D438C" id="_x0000_s1057" type="#_x0000_t202" alt="Title:    - Description:   " style="position:absolute;margin-left:459pt;margin-top:-48.4pt;width:81.7pt;height:791.95pt;z-index:-2516715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" fillcolor="white [3212]" stroked="f">
                <v:fill color2="#61ae4e [3204]" angle="90" colors="0 white;63570f #61ae4e" focus="100%" type="gradient">
                  <o:fill v:ext="view" type="gradientUnscaled"/>
                </v:fill>
                <v:textbox inset="14.4pt,7.2pt,14.4pt,7.2pt">
                  <w:txbxContent>
                    <w:p w14:paraId="4E89F81A" w14:textId="77777777" w:rsidR="0042210C" w:rsidRPr="00013DA2" w:rsidRDefault="0042210C" w:rsidP="005F3A6A">
                      <w:pPr>
                        <w:pStyle w:val="Whiteboxtext"/>
                        <w:spacing w:line="240" w:lineRule="auto"/>
                      </w:pPr>
                    </w:p>
                  </w:txbxContent>
                </v:textbox>
                <w10:wrap anchorx="margin" anchory="margin"/>
              </v:shape>
            </w:pict>
          </mc:Fallback>
        </mc:AlternateContent>
      </w:r>
      <w:r w:rsidR="00855C69">
        <w:t xml:space="preserve">What </w:t>
      </w:r>
      <w:proofErr w:type="gramStart"/>
      <w:r w:rsidR="00855C69">
        <w:t>To</w:t>
      </w:r>
      <w:proofErr w:type="gramEnd"/>
      <w:r w:rsidR="00855C69">
        <w:t xml:space="preserve"> Do While Your USTs Are Being Filled</w:t>
      </w:r>
      <w:r w:rsidR="00855C69">
        <w:tab/>
      </w:r>
    </w:p>
    <w:p w14:paraId="73D13A2A" w14:textId="3EA7654E" w:rsidR="00855C69" w:rsidRDefault="005213FA" w:rsidP="00035B6D">
      <w:pPr>
        <w:pStyle w:val="ListParagraph"/>
        <w:numPr>
          <w:ilvl w:val="0"/>
          <w:numId w:val="37"/>
        </w:numPr>
        <w:spacing w:after="0" w:line="240" w:lineRule="auto"/>
      </w:pPr>
      <w:r>
        <w:rPr>
          <w:noProof/>
        </w:rPr>
        <w:drawing>
          <wp:anchor distT="0" distB="0" distL="114300" distR="114300" simplePos="0" relativeHeight="251730944" behindDoc="0" locked="0" layoutInCell="1" allowOverlap="1" wp14:anchorId="15CE63B7" wp14:editId="7AB63AF1">
            <wp:simplePos x="0" y="0"/>
            <wp:positionH relativeFrom="margin">
              <wp:posOffset>4362450</wp:posOffset>
            </wp:positionH>
            <wp:positionV relativeFrom="margin">
              <wp:posOffset>892810</wp:posOffset>
            </wp:positionV>
            <wp:extent cx="1837690" cy="1379220"/>
            <wp:effectExtent l="38100" t="38100" r="86360" b="87630"/>
            <wp:wrapSquare wrapText="bothSides"/>
            <wp:docPr id="485" name="Picture 485" descr="Photo truck delivering fuel" title="Photo truck delivering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Delivery www.federatedenvironmental.co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37690" cy="13792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55C69">
        <w:t>Keep fill ports locked until the delivery person requests access.</w:t>
      </w:r>
    </w:p>
    <w:p w14:paraId="3CB156A4" w14:textId="6DD8019E" w:rsidR="00855C69" w:rsidRDefault="00855C69" w:rsidP="00035B6D">
      <w:pPr>
        <w:pStyle w:val="ListParagraph"/>
        <w:numPr>
          <w:ilvl w:val="0"/>
          <w:numId w:val="37"/>
        </w:numPr>
        <w:spacing w:after="0" w:line="240" w:lineRule="auto"/>
      </w:pPr>
      <w:r>
        <w:t>Keep an accurate tank capacity chart available for the delivery person.</w:t>
      </w:r>
    </w:p>
    <w:p w14:paraId="61B065F8" w14:textId="4561D243" w:rsidR="00491B27" w:rsidRDefault="00855C69" w:rsidP="00035B6D">
      <w:pPr>
        <w:pStyle w:val="ListParagraph"/>
        <w:numPr>
          <w:ilvl w:val="0"/>
          <w:numId w:val="37"/>
        </w:numPr>
        <w:spacing w:after="0" w:line="240" w:lineRule="auto"/>
      </w:pPr>
      <w:r>
        <w:t xml:space="preserve">The delivery person makes all hook-ups.  </w:t>
      </w:r>
    </w:p>
    <w:p w14:paraId="7A55B54E" w14:textId="2383D77A" w:rsidR="00855C69" w:rsidRDefault="00855C69" w:rsidP="00035B6D">
      <w:pPr>
        <w:pStyle w:val="ListParagraph"/>
        <w:numPr>
          <w:ilvl w:val="0"/>
          <w:numId w:val="37"/>
        </w:numPr>
        <w:spacing w:after="0" w:line="240" w:lineRule="auto"/>
      </w:pPr>
      <w:r>
        <w:t>The person responsible for monitoring the delivery should remain attentive and observe the entire fuel delivery; be prepared to stop the flow of fuel from the truck to the UST at any time; and respond to any unusual condition, leak, or spill that may occur during delivery.</w:t>
      </w:r>
    </w:p>
    <w:p w14:paraId="45196879" w14:textId="6D34DA9C" w:rsidR="00855C69" w:rsidRDefault="00855C69" w:rsidP="00035B6D">
      <w:pPr>
        <w:pStyle w:val="ListParagraph"/>
        <w:numPr>
          <w:ilvl w:val="0"/>
          <w:numId w:val="37"/>
        </w:numPr>
        <w:spacing w:after="0" w:line="240" w:lineRule="auto"/>
      </w:pPr>
      <w:r>
        <w:t>Keep response supplies readily available for use in case a spill</w:t>
      </w:r>
      <w:r w:rsidR="00265709">
        <w:t xml:space="preserve"> or overfill occurs</w:t>
      </w:r>
      <w:r>
        <w:t>.</w:t>
      </w:r>
    </w:p>
    <w:p w14:paraId="7AC9BC9A" w14:textId="7EBF8ADB" w:rsidR="00855C69" w:rsidRDefault="00855C69" w:rsidP="00035B6D">
      <w:pPr>
        <w:pStyle w:val="ListParagraph"/>
        <w:numPr>
          <w:ilvl w:val="0"/>
          <w:numId w:val="37"/>
        </w:numPr>
        <w:spacing w:after="0" w:line="240" w:lineRule="auto"/>
      </w:pPr>
      <w:r>
        <w:t>Provide safety barriers around the fueling zone.</w:t>
      </w:r>
    </w:p>
    <w:p w14:paraId="28554733" w14:textId="578A8D7C" w:rsidR="00855C69" w:rsidRDefault="00855C69" w:rsidP="00035B6D">
      <w:pPr>
        <w:pStyle w:val="ListParagraph"/>
        <w:numPr>
          <w:ilvl w:val="0"/>
          <w:numId w:val="37"/>
        </w:numPr>
        <w:spacing w:after="0" w:line="240" w:lineRule="auto"/>
      </w:pPr>
      <w:r>
        <w:t>Make sure there is adequate lighting around the fueling zone.</w:t>
      </w:r>
    </w:p>
    <w:p w14:paraId="6A992EB1" w14:textId="797BBEE7" w:rsidR="00855C69" w:rsidRDefault="00B854F7" w:rsidP="00035B6D">
      <w:pPr>
        <w:spacing w:after="0" w:line="240" w:lineRule="auto"/>
      </w:pPr>
      <w:r w:rsidRPr="00CF48F7">
        <w:rPr>
          <w:noProof/>
        </w:rPr>
        <mc:AlternateContent>
          <mc:Choice Requires="wps">
            <w:drawing>
              <wp:anchor distT="182880" distB="182880" distL="182880" distR="182880" simplePos="0" relativeHeight="251763712" behindDoc="1" locked="0" layoutInCell="1" allowOverlap="1" wp14:anchorId="5E0D8A41" wp14:editId="487DC8BD">
                <wp:simplePos x="0" y="0"/>
                <wp:positionH relativeFrom="margin">
                  <wp:posOffset>5829300</wp:posOffset>
                </wp:positionH>
                <wp:positionV relativeFrom="margin">
                  <wp:posOffset>-614680</wp:posOffset>
                </wp:positionV>
                <wp:extent cx="1037590" cy="10057765"/>
                <wp:effectExtent l="0" t="0" r="0" b="635"/>
                <wp:wrapNone/>
                <wp:docPr id="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DF21185" w14:textId="77777777" w:rsidR="0042210C" w:rsidRPr="00013DA2" w:rsidRDefault="0042210C" w:rsidP="00B854F7">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D8A41" id="_x0000_s1058" type="#_x0000_t202" alt="Title:    - Description:   " style="position:absolute;margin-left:459pt;margin-top:-48.4pt;width:81.7pt;height:791.95pt;z-index:-25155276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" fillcolor="white [3212]" stroked="f">
                <v:fill color2="#61ae4e [3204]" angle="90" colors="0 white;63570f #61ae4e" focus="100%" type="gradient">
                  <o:fill v:ext="view" type="gradientUnscaled"/>
                </v:fill>
                <v:textbox inset="14.4pt,7.2pt,14.4pt,7.2pt">
                  <w:txbxContent>
                    <w:p w14:paraId="5DF21185" w14:textId="77777777" w:rsidR="0042210C" w:rsidRPr="00013DA2" w:rsidRDefault="0042210C" w:rsidP="00B854F7">
                      <w:pPr>
                        <w:pStyle w:val="Whiteboxtext"/>
                        <w:spacing w:line="240" w:lineRule="auto"/>
                      </w:pPr>
                    </w:p>
                  </w:txbxContent>
                </v:textbox>
                <w10:wrap anchorx="margin" anchory="margin"/>
              </v:shape>
            </w:pict>
          </mc:Fallback>
        </mc:AlternateContent>
      </w:r>
    </w:p>
    <w:p w14:paraId="11A11ADD" w14:textId="73E1B19A" w:rsidR="00855C69" w:rsidRDefault="00855C69" w:rsidP="00035B6D">
      <w:pPr>
        <w:pStyle w:val="Heading3"/>
        <w:spacing w:line="240" w:lineRule="auto"/>
      </w:pPr>
      <w:r>
        <w:t xml:space="preserve">What </w:t>
      </w:r>
      <w:proofErr w:type="gramStart"/>
      <w:r>
        <w:t>To</w:t>
      </w:r>
      <w:proofErr w:type="gramEnd"/>
      <w:r>
        <w:t xml:space="preserve"> Do After Your USTs Are Filled</w:t>
      </w:r>
      <w:r>
        <w:tab/>
      </w:r>
    </w:p>
    <w:p w14:paraId="76D79240" w14:textId="54CC1C32" w:rsidR="00855C69" w:rsidRDefault="00855C69" w:rsidP="00035B6D">
      <w:pPr>
        <w:pStyle w:val="ListParagraph"/>
        <w:numPr>
          <w:ilvl w:val="0"/>
          <w:numId w:val="38"/>
        </w:numPr>
        <w:spacing w:after="0" w:line="240" w:lineRule="auto"/>
      </w:pPr>
      <w:r>
        <w:t>Following complete delivery, the delivery person is responsible for disconnecting all hook-ups.</w:t>
      </w:r>
    </w:p>
    <w:p w14:paraId="47128714" w14:textId="2A992156" w:rsidR="00855C69" w:rsidRDefault="00855C69" w:rsidP="00035B6D">
      <w:pPr>
        <w:pStyle w:val="ListParagraph"/>
        <w:numPr>
          <w:ilvl w:val="0"/>
          <w:numId w:val="38"/>
        </w:numPr>
        <w:spacing w:after="0" w:line="240" w:lineRule="auto"/>
      </w:pPr>
      <w:r>
        <w:t>Return spill response kit and safety barriers to proper storage locations.</w:t>
      </w:r>
    </w:p>
    <w:p w14:paraId="2CD4DE69" w14:textId="0DB6BCE7" w:rsidR="00855C69" w:rsidRDefault="00855C69" w:rsidP="00035B6D">
      <w:pPr>
        <w:pStyle w:val="ListParagraph"/>
        <w:numPr>
          <w:ilvl w:val="0"/>
          <w:numId w:val="38"/>
        </w:numPr>
        <w:spacing w:after="0" w:line="240" w:lineRule="auto"/>
      </w:pPr>
      <w:r>
        <w:t>Make and record accurate readings for product and water in the tank after fuel delivery.</w:t>
      </w:r>
    </w:p>
    <w:p w14:paraId="7D653B4E" w14:textId="382E1E85" w:rsidR="00855C69" w:rsidRDefault="00855C69" w:rsidP="00035B6D">
      <w:pPr>
        <w:pStyle w:val="ListParagraph"/>
        <w:numPr>
          <w:ilvl w:val="0"/>
          <w:numId w:val="38"/>
        </w:numPr>
        <w:spacing w:after="0" w:line="240" w:lineRule="auto"/>
      </w:pPr>
      <w:r>
        <w:t>Verify the amount of fuel received.</w:t>
      </w:r>
    </w:p>
    <w:p w14:paraId="2FA12562" w14:textId="77777777" w:rsidR="00855C69" w:rsidRDefault="00855C69" w:rsidP="00035B6D">
      <w:pPr>
        <w:pStyle w:val="ListParagraph"/>
        <w:numPr>
          <w:ilvl w:val="0"/>
          <w:numId w:val="38"/>
        </w:numPr>
        <w:spacing w:after="0" w:line="240" w:lineRule="auto"/>
      </w:pPr>
      <w:r>
        <w:t>Make sure fill ports are properly secured.</w:t>
      </w:r>
    </w:p>
    <w:p w14:paraId="556690FE" w14:textId="3DF9D76E" w:rsidR="00855C69" w:rsidRDefault="00855C69" w:rsidP="00035B6D">
      <w:pPr>
        <w:pStyle w:val="ListParagraph"/>
        <w:numPr>
          <w:ilvl w:val="0"/>
          <w:numId w:val="38"/>
        </w:numPr>
        <w:spacing w:after="0" w:line="240" w:lineRule="auto"/>
      </w:pPr>
      <w:r>
        <w:t>Ensure the spill bucket is free of product and clean up any small spills.</w:t>
      </w:r>
    </w:p>
    <w:p w14:paraId="6E6CF8B0" w14:textId="2FB56E7D" w:rsidR="00A84D00" w:rsidRDefault="00A84D00" w:rsidP="00A84D00">
      <w:pPr>
        <w:spacing w:after="0" w:line="240" w:lineRule="auto"/>
      </w:pPr>
      <w:bookmarkStart w:id="17" w:name="_Toc404260532"/>
      <w:bookmarkStart w:id="18" w:name="_Toc404260523"/>
    </w:p>
    <w:bookmarkEnd w:id="17"/>
    <w:p w14:paraId="1CAE9A81" w14:textId="3D90A011" w:rsidR="00A84D00" w:rsidRDefault="00A84D00" w:rsidP="00A84D00">
      <w:pPr>
        <w:spacing w:line="240" w:lineRule="auto"/>
      </w:pPr>
      <w:r>
        <w:br w:type="page"/>
      </w:r>
    </w:p>
    <w:p w14:paraId="17B6A3C7" w14:textId="69CBFE41" w:rsidR="00152B7C" w:rsidRDefault="0066552F" w:rsidP="006D7FFE">
      <w:pPr>
        <w:spacing w:after="0"/>
      </w:pPr>
      <w:r>
        <w:rPr>
          <w:noProof/>
        </w:rPr>
        <w:lastRenderedPageBreak/>
        <mc:AlternateContent>
          <mc:Choice Requires="wps">
            <w:drawing>
              <wp:anchor distT="0" distB="0" distL="114300" distR="114300" simplePos="0" relativeHeight="251622400" behindDoc="1" locked="0" layoutInCell="1" allowOverlap="1" wp14:anchorId="36E6751F" wp14:editId="5FE10A78">
                <wp:simplePos x="0" y="0"/>
                <wp:positionH relativeFrom="column">
                  <wp:posOffset>-965200</wp:posOffset>
                </wp:positionH>
                <wp:positionV relativeFrom="page">
                  <wp:posOffset>457200</wp:posOffset>
                </wp:positionV>
                <wp:extent cx="4191000" cy="1216025"/>
                <wp:effectExtent l="0" t="0" r="0" b="3175"/>
                <wp:wrapNone/>
                <wp:docPr id="528" name="Rectangle 528" descr="  " title="  "/>
                <wp:cNvGraphicFramePr/>
                <a:graphic xmlns:a="http://schemas.openxmlformats.org/drawingml/2006/main">
                  <a:graphicData uri="http://schemas.microsoft.com/office/word/2010/wordprocessingShape">
                    <wps:wsp>
                      <wps:cNvSpPr/>
                      <wps:spPr>
                        <a:xfrm>
                          <a:off x="0" y="0"/>
                          <a:ext cx="4191000" cy="121602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9616E" id="Rectangle 528" o:spid="_x0000_s1026" alt="Title:    - Description:   " style="position:absolute;margin-left:-76pt;margin-top:36pt;width:330pt;height:9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" fillcolor="#61ae4e [3204]" stroked="f" strokeweight="2pt">
                <w10:wrap anchory="page"/>
              </v:rect>
            </w:pict>
          </mc:Fallback>
        </mc:AlternateContent>
      </w:r>
      <w:r w:rsidR="009D2443">
        <w:rPr>
          <w:noProof/>
          <w:color w:val="FFFFFF" w:themeColor="background1"/>
        </w:rPr>
        <w:drawing>
          <wp:anchor distT="0" distB="0" distL="114300" distR="114300" simplePos="0" relativeHeight="251742208" behindDoc="0" locked="0" layoutInCell="1" allowOverlap="1" wp14:anchorId="519E0676" wp14:editId="3C8AE6DB">
            <wp:simplePos x="0" y="0"/>
            <wp:positionH relativeFrom="page">
              <wp:posOffset>4058920</wp:posOffset>
            </wp:positionH>
            <wp:positionV relativeFrom="margin">
              <wp:posOffset>2540</wp:posOffset>
            </wp:positionV>
            <wp:extent cx="2802255" cy="1216660"/>
            <wp:effectExtent l="0" t="0" r="0" b="2540"/>
            <wp:wrapSquare wrapText="bothSides"/>
            <wp:docPr id="500" name="Picture 500"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19" w:name="_Toc420496207"/>
    <w:p w14:paraId="56EF00FC" w14:textId="0CB99DE1" w:rsidR="00AD3670" w:rsidRDefault="00BC0671" w:rsidP="002D27CA">
      <w:pPr>
        <w:pStyle w:val="Heading1"/>
        <w:spacing w:line="240" w:lineRule="auto"/>
        <w:ind w:right="1714"/>
      </w:pPr>
      <w:r w:rsidRPr="005F3A6A">
        <mc:AlternateContent>
          <mc:Choice Requires="wps">
            <w:drawing>
              <wp:anchor distT="182880" distB="182880" distL="182880" distR="182880" simplePos="0" relativeHeight="251669504" behindDoc="0" locked="0" layoutInCell="1" allowOverlap="1" wp14:anchorId="486FD952" wp14:editId="080ED871">
                <wp:simplePos x="0" y="0"/>
                <wp:positionH relativeFrom="margin">
                  <wp:posOffset>3149600</wp:posOffset>
                </wp:positionH>
                <wp:positionV relativeFrom="margin">
                  <wp:posOffset>1371600</wp:posOffset>
                </wp:positionV>
                <wp:extent cx="2798064" cy="7434072"/>
                <wp:effectExtent l="0" t="0" r="2540" b="0"/>
                <wp:wrapSquare wrapText="bothSides"/>
                <wp:docPr id="35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064" cy="7434072"/>
                        </a:xfrm>
                        <a:prstGeom prst="rect">
                          <a:avLst/>
                        </a:prstGeom>
                        <a:solidFill>
                          <a:schemeClr val="accent1"/>
                        </a:solidFill>
                        <a:ln w="9525">
                          <a:noFill/>
                          <a:miter lim="800000"/>
                          <a:headEnd/>
                          <a:tailEnd/>
                        </a:ln>
                        <a:effectLst/>
                      </wps:spPr>
                      <wps:txbx>
                        <w:txbxContent>
                          <w:p w14:paraId="277F57F5" w14:textId="77777777" w:rsidR="0042210C" w:rsidRDefault="0042210C" w:rsidP="005F3A6A">
                            <w:pPr>
                              <w:spacing w:after="0" w:line="240" w:lineRule="auto"/>
                              <w:rPr>
                                <w:rFonts w:asciiTheme="minorHAnsi" w:hAnsiTheme="minorHAnsi"/>
                                <w:b/>
                                <w:color w:val="FFFFFF" w:themeColor="background1"/>
                                <w:sz w:val="22"/>
                              </w:rPr>
                            </w:pPr>
                          </w:p>
                          <w:p w14:paraId="51A825B4" w14:textId="77777777" w:rsidR="0042210C" w:rsidRDefault="0042210C" w:rsidP="005F3A6A">
                            <w:pPr>
                              <w:spacing w:after="0" w:line="240" w:lineRule="auto"/>
                              <w:rPr>
                                <w:rFonts w:asciiTheme="minorHAnsi" w:hAnsiTheme="minorHAnsi"/>
                                <w:b/>
                                <w:color w:val="FFFFFF" w:themeColor="background1"/>
                                <w:sz w:val="22"/>
                              </w:rPr>
                            </w:pPr>
                          </w:p>
                          <w:p w14:paraId="63F7625B" w14:textId="4549AF09"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1E6EBB27" w14:textId="77777777" w:rsidR="0042210C" w:rsidRDefault="0042210C" w:rsidP="005F3A6A">
                            <w:pPr>
                              <w:spacing w:after="0" w:line="240" w:lineRule="auto"/>
                              <w:rPr>
                                <w:rFonts w:asciiTheme="minorHAnsi" w:hAnsiTheme="minorHAnsi"/>
                                <w:b/>
                                <w:color w:val="FFFFFF" w:themeColor="background1"/>
                                <w:sz w:val="22"/>
                              </w:rPr>
                            </w:pPr>
                          </w:p>
                          <w:p w14:paraId="190E8AAE" w14:textId="77777777" w:rsidR="0042210C" w:rsidRDefault="0042210C" w:rsidP="005F3A6A">
                            <w:pPr>
                              <w:spacing w:after="0" w:line="240" w:lineRule="auto"/>
                              <w:rPr>
                                <w:rFonts w:asciiTheme="minorHAnsi" w:hAnsiTheme="minorHAnsi"/>
                                <w:b/>
                                <w:color w:val="FFFFFF" w:themeColor="background1"/>
                                <w:sz w:val="22"/>
                              </w:rPr>
                            </w:pPr>
                          </w:p>
                          <w:p w14:paraId="5DEB01F0" w14:textId="77777777" w:rsidR="0042210C" w:rsidRDefault="0042210C" w:rsidP="005F3A6A">
                            <w:pPr>
                              <w:spacing w:after="0" w:line="240" w:lineRule="auto"/>
                              <w:rPr>
                                <w:rFonts w:asciiTheme="minorHAnsi" w:hAnsiTheme="minorHAnsi"/>
                                <w:b/>
                                <w:color w:val="FFFFFF" w:themeColor="background1"/>
                                <w:sz w:val="22"/>
                              </w:rPr>
                            </w:pPr>
                          </w:p>
                          <w:p w14:paraId="1BB62E07" w14:textId="77777777" w:rsidR="0042210C" w:rsidRDefault="0042210C" w:rsidP="005F3A6A">
                            <w:pPr>
                              <w:spacing w:after="0" w:line="240" w:lineRule="auto"/>
                              <w:rPr>
                                <w:rFonts w:asciiTheme="minorHAnsi" w:hAnsiTheme="minorHAnsi"/>
                                <w:b/>
                                <w:color w:val="FFFFFF" w:themeColor="background1"/>
                                <w:sz w:val="22"/>
                              </w:rPr>
                            </w:pPr>
                          </w:p>
                          <w:p w14:paraId="37109437" w14:textId="77777777" w:rsidR="0042210C" w:rsidRDefault="0042210C" w:rsidP="005F3A6A">
                            <w:pPr>
                              <w:spacing w:after="0" w:line="240" w:lineRule="auto"/>
                              <w:rPr>
                                <w:rFonts w:asciiTheme="minorHAnsi" w:hAnsiTheme="minorHAnsi"/>
                                <w:b/>
                                <w:color w:val="FFFFFF" w:themeColor="background1"/>
                                <w:sz w:val="22"/>
                              </w:rPr>
                            </w:pPr>
                          </w:p>
                          <w:p w14:paraId="1212DB60" w14:textId="77777777" w:rsidR="0042210C" w:rsidRDefault="0042210C" w:rsidP="005F3A6A">
                            <w:pPr>
                              <w:spacing w:after="0" w:line="240" w:lineRule="auto"/>
                              <w:rPr>
                                <w:rFonts w:asciiTheme="minorHAnsi" w:hAnsiTheme="minorHAnsi"/>
                                <w:b/>
                                <w:color w:val="FFFFFF" w:themeColor="background1"/>
                                <w:sz w:val="22"/>
                              </w:rPr>
                            </w:pPr>
                          </w:p>
                          <w:p w14:paraId="787699BC" w14:textId="77777777" w:rsidR="0042210C" w:rsidRDefault="0042210C" w:rsidP="005F3A6A">
                            <w:pPr>
                              <w:spacing w:after="0" w:line="240" w:lineRule="auto"/>
                              <w:rPr>
                                <w:rFonts w:asciiTheme="minorHAnsi" w:hAnsiTheme="minorHAnsi"/>
                                <w:b/>
                                <w:color w:val="FFFFFF" w:themeColor="background1"/>
                                <w:sz w:val="22"/>
                              </w:rPr>
                            </w:pPr>
                          </w:p>
                          <w:p w14:paraId="78F4B369" w14:textId="77777777" w:rsidR="0042210C" w:rsidRDefault="0042210C" w:rsidP="005F3A6A">
                            <w:pPr>
                              <w:spacing w:after="0" w:line="240" w:lineRule="auto"/>
                              <w:rPr>
                                <w:rFonts w:asciiTheme="minorHAnsi" w:hAnsiTheme="minorHAnsi"/>
                                <w:b/>
                                <w:color w:val="FFFFFF" w:themeColor="background1"/>
                                <w:sz w:val="22"/>
                              </w:rPr>
                            </w:pPr>
                          </w:p>
                          <w:p w14:paraId="5E93B58F" w14:textId="77777777" w:rsidR="0042210C" w:rsidRDefault="0042210C" w:rsidP="005F3A6A">
                            <w:pPr>
                              <w:spacing w:after="0" w:line="240" w:lineRule="auto"/>
                              <w:rPr>
                                <w:rFonts w:asciiTheme="minorHAnsi" w:hAnsiTheme="minorHAnsi"/>
                                <w:b/>
                                <w:color w:val="FFFFFF" w:themeColor="background1"/>
                                <w:sz w:val="22"/>
                              </w:rPr>
                            </w:pPr>
                          </w:p>
                          <w:p w14:paraId="63A916DF" w14:textId="77777777" w:rsidR="0042210C" w:rsidRDefault="0042210C" w:rsidP="005F3A6A">
                            <w:pPr>
                              <w:spacing w:after="0" w:line="240" w:lineRule="auto"/>
                              <w:rPr>
                                <w:rFonts w:asciiTheme="minorHAnsi" w:hAnsiTheme="minorHAnsi"/>
                                <w:b/>
                                <w:color w:val="FFFFFF" w:themeColor="background1"/>
                                <w:sz w:val="22"/>
                              </w:rPr>
                            </w:pPr>
                          </w:p>
                          <w:p w14:paraId="68DF66BD" w14:textId="77777777" w:rsidR="0042210C" w:rsidRDefault="0042210C" w:rsidP="005F3A6A">
                            <w:pPr>
                              <w:spacing w:after="0" w:line="240" w:lineRule="auto"/>
                              <w:rPr>
                                <w:rFonts w:asciiTheme="minorHAnsi" w:hAnsiTheme="minorHAnsi"/>
                                <w:b/>
                                <w:color w:val="FFFFFF" w:themeColor="background1"/>
                                <w:sz w:val="22"/>
                              </w:rPr>
                            </w:pPr>
                          </w:p>
                          <w:p w14:paraId="5D7558EB" w14:textId="77777777" w:rsidR="0042210C" w:rsidRDefault="0042210C" w:rsidP="005F3A6A">
                            <w:pPr>
                              <w:spacing w:after="0" w:line="240" w:lineRule="auto"/>
                              <w:rPr>
                                <w:rFonts w:asciiTheme="minorHAnsi" w:hAnsiTheme="minorHAnsi"/>
                                <w:b/>
                                <w:color w:val="FFFFFF" w:themeColor="background1"/>
                                <w:sz w:val="22"/>
                              </w:rPr>
                            </w:pPr>
                          </w:p>
                          <w:p w14:paraId="4C3BEAFC" w14:textId="2ABEB5C2"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06AE621F" w14:textId="77777777" w:rsidR="0042210C" w:rsidRDefault="0042210C" w:rsidP="005F3A6A">
                            <w:pPr>
                              <w:spacing w:after="120" w:line="240" w:lineRule="auto"/>
                              <w:rPr>
                                <w:rFonts w:asciiTheme="minorHAnsi" w:hAnsiTheme="minorHAnsi"/>
                                <w:b/>
                                <w:color w:val="FFFFFF" w:themeColor="background1"/>
                                <w:sz w:val="22"/>
                              </w:rPr>
                            </w:pPr>
                          </w:p>
                          <w:p w14:paraId="42827EED" w14:textId="77777777" w:rsidR="0042210C" w:rsidRDefault="0042210C" w:rsidP="005F3A6A">
                            <w:pPr>
                              <w:spacing w:after="0" w:line="240" w:lineRule="auto"/>
                              <w:rPr>
                                <w:rFonts w:asciiTheme="minorHAnsi" w:hAnsiTheme="minorHAnsi"/>
                                <w:b/>
                                <w:color w:val="FFFFFF" w:themeColor="background1"/>
                                <w:sz w:val="22"/>
                              </w:rPr>
                            </w:pPr>
                          </w:p>
                          <w:p w14:paraId="234C3087" w14:textId="77777777" w:rsidR="0042210C" w:rsidRDefault="0042210C" w:rsidP="005F3A6A">
                            <w:pPr>
                              <w:spacing w:after="0" w:line="240" w:lineRule="auto"/>
                              <w:rPr>
                                <w:rFonts w:asciiTheme="minorHAnsi" w:hAnsiTheme="minorHAnsi"/>
                                <w:b/>
                                <w:color w:val="FFFFFF" w:themeColor="background1"/>
                                <w:sz w:val="22"/>
                              </w:rPr>
                            </w:pPr>
                          </w:p>
                          <w:p w14:paraId="3CEE6A22" w14:textId="77777777" w:rsidR="0042210C" w:rsidRDefault="0042210C" w:rsidP="005F3A6A">
                            <w:pPr>
                              <w:spacing w:after="0" w:line="240" w:lineRule="auto"/>
                              <w:rPr>
                                <w:rFonts w:asciiTheme="minorHAnsi" w:hAnsiTheme="minorHAnsi"/>
                                <w:b/>
                                <w:color w:val="FFFFFF" w:themeColor="background1"/>
                                <w:sz w:val="22"/>
                              </w:rPr>
                            </w:pPr>
                          </w:p>
                          <w:p w14:paraId="216A71F2" w14:textId="77777777" w:rsidR="0042210C" w:rsidRDefault="0042210C" w:rsidP="005F3A6A">
                            <w:pPr>
                              <w:spacing w:after="0" w:line="240" w:lineRule="auto"/>
                              <w:rPr>
                                <w:rFonts w:asciiTheme="minorHAnsi" w:hAnsiTheme="minorHAnsi"/>
                                <w:b/>
                                <w:color w:val="FFFFFF" w:themeColor="background1"/>
                                <w:sz w:val="22"/>
                              </w:rPr>
                            </w:pPr>
                          </w:p>
                          <w:p w14:paraId="0BA2115B" w14:textId="77777777" w:rsidR="0042210C" w:rsidRDefault="0042210C" w:rsidP="005F3A6A">
                            <w:pPr>
                              <w:spacing w:after="0" w:line="240" w:lineRule="auto"/>
                              <w:rPr>
                                <w:rFonts w:asciiTheme="minorHAnsi" w:hAnsiTheme="minorHAnsi"/>
                                <w:b/>
                                <w:color w:val="FFFFFF" w:themeColor="background1"/>
                                <w:sz w:val="22"/>
                              </w:rPr>
                            </w:pPr>
                          </w:p>
                          <w:p w14:paraId="63808BA0" w14:textId="77777777" w:rsidR="0042210C" w:rsidRDefault="0042210C" w:rsidP="005F3A6A">
                            <w:pPr>
                              <w:spacing w:after="0" w:line="240" w:lineRule="auto"/>
                              <w:rPr>
                                <w:rFonts w:asciiTheme="minorHAnsi" w:hAnsiTheme="minorHAnsi"/>
                                <w:b/>
                                <w:color w:val="FFFFFF" w:themeColor="background1"/>
                                <w:sz w:val="22"/>
                              </w:rPr>
                            </w:pPr>
                          </w:p>
                          <w:p w14:paraId="55796279" w14:textId="77777777" w:rsidR="0042210C" w:rsidRDefault="0042210C" w:rsidP="005F3A6A">
                            <w:pPr>
                              <w:spacing w:after="0" w:line="240" w:lineRule="auto"/>
                              <w:rPr>
                                <w:rFonts w:asciiTheme="minorHAnsi" w:hAnsiTheme="minorHAnsi"/>
                                <w:b/>
                                <w:color w:val="FFFFFF" w:themeColor="background1"/>
                                <w:sz w:val="22"/>
                              </w:rPr>
                            </w:pPr>
                          </w:p>
                          <w:p w14:paraId="2CC3A4A2" w14:textId="77777777" w:rsidR="0042210C" w:rsidRDefault="0042210C" w:rsidP="005F3A6A">
                            <w:pPr>
                              <w:spacing w:after="0" w:line="240" w:lineRule="auto"/>
                              <w:rPr>
                                <w:rFonts w:asciiTheme="minorHAnsi" w:hAnsiTheme="minorHAnsi"/>
                                <w:b/>
                                <w:color w:val="FFFFFF" w:themeColor="background1"/>
                                <w:sz w:val="22"/>
                              </w:rPr>
                            </w:pPr>
                          </w:p>
                          <w:p w14:paraId="6547B9FB" w14:textId="77777777" w:rsidR="0042210C" w:rsidRDefault="0042210C" w:rsidP="005F3A6A">
                            <w:pPr>
                              <w:spacing w:after="0" w:line="240" w:lineRule="auto"/>
                              <w:rPr>
                                <w:rFonts w:asciiTheme="minorHAnsi" w:hAnsiTheme="minorHAnsi"/>
                                <w:b/>
                                <w:color w:val="FFFFFF" w:themeColor="background1"/>
                                <w:sz w:val="22"/>
                              </w:rPr>
                            </w:pPr>
                          </w:p>
                          <w:p w14:paraId="3A585AA6" w14:textId="77777777" w:rsidR="0042210C" w:rsidRDefault="0042210C" w:rsidP="005F3A6A">
                            <w:pPr>
                              <w:spacing w:after="0" w:line="240" w:lineRule="auto"/>
                              <w:rPr>
                                <w:rFonts w:asciiTheme="minorHAnsi" w:hAnsiTheme="minorHAnsi"/>
                                <w:b/>
                                <w:color w:val="FFFFFF" w:themeColor="background1"/>
                                <w:sz w:val="22"/>
                              </w:rPr>
                            </w:pPr>
                          </w:p>
                          <w:p w14:paraId="0BB6C4C1" w14:textId="19D2AEA4"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24851A0C" w14:textId="77777777" w:rsidR="0042210C" w:rsidRDefault="0042210C" w:rsidP="005F3A6A">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FD952" id="_x0000_s1059" type="#_x0000_t202" alt="Title:    - Description:   " style="position:absolute;margin-left:248pt;margin-top:108pt;width:220.3pt;height:585.35pt;z-index:2516695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" fillcolor="#61ae4e [3204]" stroked="f">
                <v:textbox inset="14.4pt,7.2pt,14.4pt,7.2pt">
                  <w:txbxContent>
                    <w:p w14:paraId="277F57F5" w14:textId="77777777" w:rsidR="0042210C" w:rsidRDefault="0042210C" w:rsidP="005F3A6A">
                      <w:pPr>
                        <w:spacing w:after="0" w:line="240" w:lineRule="auto"/>
                        <w:rPr>
                          <w:rFonts w:asciiTheme="minorHAnsi" w:hAnsiTheme="minorHAnsi"/>
                          <w:b/>
                          <w:color w:val="FFFFFF" w:themeColor="background1"/>
                          <w:sz w:val="22"/>
                        </w:rPr>
                      </w:pPr>
                    </w:p>
                    <w:p w14:paraId="51A825B4" w14:textId="77777777" w:rsidR="0042210C" w:rsidRDefault="0042210C" w:rsidP="005F3A6A">
                      <w:pPr>
                        <w:spacing w:after="0" w:line="240" w:lineRule="auto"/>
                        <w:rPr>
                          <w:rFonts w:asciiTheme="minorHAnsi" w:hAnsiTheme="minorHAnsi"/>
                          <w:b/>
                          <w:color w:val="FFFFFF" w:themeColor="background1"/>
                          <w:sz w:val="22"/>
                        </w:rPr>
                      </w:pPr>
                    </w:p>
                    <w:p w14:paraId="63F7625B" w14:textId="4549AF09"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 xml:space="preserve">Corrosion results when bare metal and soil and moisture conditions combine to produce an underground electric current that destroys hard metal.  Over time, unprotected USTs can corrode and leak.  </w:t>
                      </w:r>
                    </w:p>
                    <w:p w14:paraId="1E6EBB27" w14:textId="77777777" w:rsidR="0042210C" w:rsidRDefault="0042210C" w:rsidP="005F3A6A">
                      <w:pPr>
                        <w:spacing w:after="0" w:line="240" w:lineRule="auto"/>
                        <w:rPr>
                          <w:rFonts w:asciiTheme="minorHAnsi" w:hAnsiTheme="minorHAnsi"/>
                          <w:b/>
                          <w:color w:val="FFFFFF" w:themeColor="background1"/>
                          <w:sz w:val="22"/>
                        </w:rPr>
                      </w:pPr>
                    </w:p>
                    <w:p w14:paraId="190E8AAE" w14:textId="77777777" w:rsidR="0042210C" w:rsidRDefault="0042210C" w:rsidP="005F3A6A">
                      <w:pPr>
                        <w:spacing w:after="0" w:line="240" w:lineRule="auto"/>
                        <w:rPr>
                          <w:rFonts w:asciiTheme="minorHAnsi" w:hAnsiTheme="minorHAnsi"/>
                          <w:b/>
                          <w:color w:val="FFFFFF" w:themeColor="background1"/>
                          <w:sz w:val="22"/>
                        </w:rPr>
                      </w:pPr>
                    </w:p>
                    <w:p w14:paraId="5DEB01F0" w14:textId="77777777" w:rsidR="0042210C" w:rsidRDefault="0042210C" w:rsidP="005F3A6A">
                      <w:pPr>
                        <w:spacing w:after="0" w:line="240" w:lineRule="auto"/>
                        <w:rPr>
                          <w:rFonts w:asciiTheme="minorHAnsi" w:hAnsiTheme="minorHAnsi"/>
                          <w:b/>
                          <w:color w:val="FFFFFF" w:themeColor="background1"/>
                          <w:sz w:val="22"/>
                        </w:rPr>
                      </w:pPr>
                    </w:p>
                    <w:p w14:paraId="1BB62E07" w14:textId="77777777" w:rsidR="0042210C" w:rsidRDefault="0042210C" w:rsidP="005F3A6A">
                      <w:pPr>
                        <w:spacing w:after="0" w:line="240" w:lineRule="auto"/>
                        <w:rPr>
                          <w:rFonts w:asciiTheme="minorHAnsi" w:hAnsiTheme="minorHAnsi"/>
                          <w:b/>
                          <w:color w:val="FFFFFF" w:themeColor="background1"/>
                          <w:sz w:val="22"/>
                        </w:rPr>
                      </w:pPr>
                    </w:p>
                    <w:p w14:paraId="37109437" w14:textId="77777777" w:rsidR="0042210C" w:rsidRDefault="0042210C" w:rsidP="005F3A6A">
                      <w:pPr>
                        <w:spacing w:after="0" w:line="240" w:lineRule="auto"/>
                        <w:rPr>
                          <w:rFonts w:asciiTheme="minorHAnsi" w:hAnsiTheme="minorHAnsi"/>
                          <w:b/>
                          <w:color w:val="FFFFFF" w:themeColor="background1"/>
                          <w:sz w:val="22"/>
                        </w:rPr>
                      </w:pPr>
                    </w:p>
                    <w:p w14:paraId="1212DB60" w14:textId="77777777" w:rsidR="0042210C" w:rsidRDefault="0042210C" w:rsidP="005F3A6A">
                      <w:pPr>
                        <w:spacing w:after="0" w:line="240" w:lineRule="auto"/>
                        <w:rPr>
                          <w:rFonts w:asciiTheme="minorHAnsi" w:hAnsiTheme="minorHAnsi"/>
                          <w:b/>
                          <w:color w:val="FFFFFF" w:themeColor="background1"/>
                          <w:sz w:val="22"/>
                        </w:rPr>
                      </w:pPr>
                    </w:p>
                    <w:p w14:paraId="787699BC" w14:textId="77777777" w:rsidR="0042210C" w:rsidRDefault="0042210C" w:rsidP="005F3A6A">
                      <w:pPr>
                        <w:spacing w:after="0" w:line="240" w:lineRule="auto"/>
                        <w:rPr>
                          <w:rFonts w:asciiTheme="minorHAnsi" w:hAnsiTheme="minorHAnsi"/>
                          <w:b/>
                          <w:color w:val="FFFFFF" w:themeColor="background1"/>
                          <w:sz w:val="22"/>
                        </w:rPr>
                      </w:pPr>
                    </w:p>
                    <w:p w14:paraId="78F4B369" w14:textId="77777777" w:rsidR="0042210C" w:rsidRDefault="0042210C" w:rsidP="005F3A6A">
                      <w:pPr>
                        <w:spacing w:after="0" w:line="240" w:lineRule="auto"/>
                        <w:rPr>
                          <w:rFonts w:asciiTheme="minorHAnsi" w:hAnsiTheme="minorHAnsi"/>
                          <w:b/>
                          <w:color w:val="FFFFFF" w:themeColor="background1"/>
                          <w:sz w:val="22"/>
                        </w:rPr>
                      </w:pPr>
                    </w:p>
                    <w:p w14:paraId="5E93B58F" w14:textId="77777777" w:rsidR="0042210C" w:rsidRDefault="0042210C" w:rsidP="005F3A6A">
                      <w:pPr>
                        <w:spacing w:after="0" w:line="240" w:lineRule="auto"/>
                        <w:rPr>
                          <w:rFonts w:asciiTheme="minorHAnsi" w:hAnsiTheme="minorHAnsi"/>
                          <w:b/>
                          <w:color w:val="FFFFFF" w:themeColor="background1"/>
                          <w:sz w:val="22"/>
                        </w:rPr>
                      </w:pPr>
                    </w:p>
                    <w:p w14:paraId="63A916DF" w14:textId="77777777" w:rsidR="0042210C" w:rsidRDefault="0042210C" w:rsidP="005F3A6A">
                      <w:pPr>
                        <w:spacing w:after="0" w:line="240" w:lineRule="auto"/>
                        <w:rPr>
                          <w:rFonts w:asciiTheme="minorHAnsi" w:hAnsiTheme="minorHAnsi"/>
                          <w:b/>
                          <w:color w:val="FFFFFF" w:themeColor="background1"/>
                          <w:sz w:val="22"/>
                        </w:rPr>
                      </w:pPr>
                    </w:p>
                    <w:p w14:paraId="68DF66BD" w14:textId="77777777" w:rsidR="0042210C" w:rsidRDefault="0042210C" w:rsidP="005F3A6A">
                      <w:pPr>
                        <w:spacing w:after="0" w:line="240" w:lineRule="auto"/>
                        <w:rPr>
                          <w:rFonts w:asciiTheme="minorHAnsi" w:hAnsiTheme="minorHAnsi"/>
                          <w:b/>
                          <w:color w:val="FFFFFF" w:themeColor="background1"/>
                          <w:sz w:val="22"/>
                        </w:rPr>
                      </w:pPr>
                    </w:p>
                    <w:p w14:paraId="5D7558EB" w14:textId="77777777" w:rsidR="0042210C" w:rsidRDefault="0042210C" w:rsidP="005F3A6A">
                      <w:pPr>
                        <w:spacing w:after="0" w:line="240" w:lineRule="auto"/>
                        <w:rPr>
                          <w:rFonts w:asciiTheme="minorHAnsi" w:hAnsiTheme="minorHAnsi"/>
                          <w:b/>
                          <w:color w:val="FFFFFF" w:themeColor="background1"/>
                          <w:sz w:val="22"/>
                        </w:rPr>
                      </w:pPr>
                    </w:p>
                    <w:p w14:paraId="4C3BEAFC" w14:textId="2ABEB5C2"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Sacrificial anode system</w:t>
                      </w:r>
                    </w:p>
                    <w:p w14:paraId="06AE621F" w14:textId="77777777" w:rsidR="0042210C" w:rsidRDefault="0042210C" w:rsidP="005F3A6A">
                      <w:pPr>
                        <w:spacing w:after="120" w:line="240" w:lineRule="auto"/>
                        <w:rPr>
                          <w:rFonts w:asciiTheme="minorHAnsi" w:hAnsiTheme="minorHAnsi"/>
                          <w:b/>
                          <w:color w:val="FFFFFF" w:themeColor="background1"/>
                          <w:sz w:val="22"/>
                        </w:rPr>
                      </w:pPr>
                    </w:p>
                    <w:p w14:paraId="42827EED" w14:textId="77777777" w:rsidR="0042210C" w:rsidRDefault="0042210C" w:rsidP="005F3A6A">
                      <w:pPr>
                        <w:spacing w:after="0" w:line="240" w:lineRule="auto"/>
                        <w:rPr>
                          <w:rFonts w:asciiTheme="minorHAnsi" w:hAnsiTheme="minorHAnsi"/>
                          <w:b/>
                          <w:color w:val="FFFFFF" w:themeColor="background1"/>
                          <w:sz w:val="22"/>
                        </w:rPr>
                      </w:pPr>
                    </w:p>
                    <w:p w14:paraId="234C3087" w14:textId="77777777" w:rsidR="0042210C" w:rsidRDefault="0042210C" w:rsidP="005F3A6A">
                      <w:pPr>
                        <w:spacing w:after="0" w:line="240" w:lineRule="auto"/>
                        <w:rPr>
                          <w:rFonts w:asciiTheme="minorHAnsi" w:hAnsiTheme="minorHAnsi"/>
                          <w:b/>
                          <w:color w:val="FFFFFF" w:themeColor="background1"/>
                          <w:sz w:val="22"/>
                        </w:rPr>
                      </w:pPr>
                    </w:p>
                    <w:p w14:paraId="3CEE6A22" w14:textId="77777777" w:rsidR="0042210C" w:rsidRDefault="0042210C" w:rsidP="005F3A6A">
                      <w:pPr>
                        <w:spacing w:after="0" w:line="240" w:lineRule="auto"/>
                        <w:rPr>
                          <w:rFonts w:asciiTheme="minorHAnsi" w:hAnsiTheme="minorHAnsi"/>
                          <w:b/>
                          <w:color w:val="FFFFFF" w:themeColor="background1"/>
                          <w:sz w:val="22"/>
                        </w:rPr>
                      </w:pPr>
                    </w:p>
                    <w:p w14:paraId="216A71F2" w14:textId="77777777" w:rsidR="0042210C" w:rsidRDefault="0042210C" w:rsidP="005F3A6A">
                      <w:pPr>
                        <w:spacing w:after="0" w:line="240" w:lineRule="auto"/>
                        <w:rPr>
                          <w:rFonts w:asciiTheme="minorHAnsi" w:hAnsiTheme="minorHAnsi"/>
                          <w:b/>
                          <w:color w:val="FFFFFF" w:themeColor="background1"/>
                          <w:sz w:val="22"/>
                        </w:rPr>
                      </w:pPr>
                    </w:p>
                    <w:p w14:paraId="0BA2115B" w14:textId="77777777" w:rsidR="0042210C" w:rsidRDefault="0042210C" w:rsidP="005F3A6A">
                      <w:pPr>
                        <w:spacing w:after="0" w:line="240" w:lineRule="auto"/>
                        <w:rPr>
                          <w:rFonts w:asciiTheme="minorHAnsi" w:hAnsiTheme="minorHAnsi"/>
                          <w:b/>
                          <w:color w:val="FFFFFF" w:themeColor="background1"/>
                          <w:sz w:val="22"/>
                        </w:rPr>
                      </w:pPr>
                    </w:p>
                    <w:p w14:paraId="63808BA0" w14:textId="77777777" w:rsidR="0042210C" w:rsidRDefault="0042210C" w:rsidP="005F3A6A">
                      <w:pPr>
                        <w:spacing w:after="0" w:line="240" w:lineRule="auto"/>
                        <w:rPr>
                          <w:rFonts w:asciiTheme="minorHAnsi" w:hAnsiTheme="minorHAnsi"/>
                          <w:b/>
                          <w:color w:val="FFFFFF" w:themeColor="background1"/>
                          <w:sz w:val="22"/>
                        </w:rPr>
                      </w:pPr>
                    </w:p>
                    <w:p w14:paraId="55796279" w14:textId="77777777" w:rsidR="0042210C" w:rsidRDefault="0042210C" w:rsidP="005F3A6A">
                      <w:pPr>
                        <w:spacing w:after="0" w:line="240" w:lineRule="auto"/>
                        <w:rPr>
                          <w:rFonts w:asciiTheme="minorHAnsi" w:hAnsiTheme="minorHAnsi"/>
                          <w:b/>
                          <w:color w:val="FFFFFF" w:themeColor="background1"/>
                          <w:sz w:val="22"/>
                        </w:rPr>
                      </w:pPr>
                    </w:p>
                    <w:p w14:paraId="2CC3A4A2" w14:textId="77777777" w:rsidR="0042210C" w:rsidRDefault="0042210C" w:rsidP="005F3A6A">
                      <w:pPr>
                        <w:spacing w:after="0" w:line="240" w:lineRule="auto"/>
                        <w:rPr>
                          <w:rFonts w:asciiTheme="minorHAnsi" w:hAnsiTheme="minorHAnsi"/>
                          <w:b/>
                          <w:color w:val="FFFFFF" w:themeColor="background1"/>
                          <w:sz w:val="22"/>
                        </w:rPr>
                      </w:pPr>
                    </w:p>
                    <w:p w14:paraId="6547B9FB" w14:textId="77777777" w:rsidR="0042210C" w:rsidRDefault="0042210C" w:rsidP="005F3A6A">
                      <w:pPr>
                        <w:spacing w:after="0" w:line="240" w:lineRule="auto"/>
                        <w:rPr>
                          <w:rFonts w:asciiTheme="minorHAnsi" w:hAnsiTheme="minorHAnsi"/>
                          <w:b/>
                          <w:color w:val="FFFFFF" w:themeColor="background1"/>
                          <w:sz w:val="22"/>
                        </w:rPr>
                      </w:pPr>
                    </w:p>
                    <w:p w14:paraId="3A585AA6" w14:textId="77777777" w:rsidR="0042210C" w:rsidRDefault="0042210C" w:rsidP="005F3A6A">
                      <w:pPr>
                        <w:spacing w:after="0" w:line="240" w:lineRule="auto"/>
                        <w:rPr>
                          <w:rFonts w:asciiTheme="minorHAnsi" w:hAnsiTheme="minorHAnsi"/>
                          <w:b/>
                          <w:color w:val="FFFFFF" w:themeColor="background1"/>
                          <w:sz w:val="22"/>
                        </w:rPr>
                      </w:pPr>
                    </w:p>
                    <w:p w14:paraId="0BB6C4C1" w14:textId="19D2AEA4" w:rsidR="0042210C" w:rsidRDefault="0042210C" w:rsidP="005F3A6A">
                      <w:pPr>
                        <w:spacing w:after="0" w:line="240" w:lineRule="auto"/>
                        <w:rPr>
                          <w:rFonts w:asciiTheme="minorHAnsi" w:hAnsiTheme="minorHAnsi"/>
                          <w:b/>
                          <w:color w:val="FFFFFF" w:themeColor="background1"/>
                          <w:sz w:val="22"/>
                        </w:rPr>
                      </w:pPr>
                      <w:r w:rsidRPr="005F3A6A">
                        <w:rPr>
                          <w:rFonts w:asciiTheme="minorHAnsi" w:hAnsiTheme="minorHAnsi"/>
                          <w:b/>
                          <w:color w:val="FFFFFF" w:themeColor="background1"/>
                          <w:sz w:val="22"/>
                        </w:rPr>
                        <w:t>Impressed current system</w:t>
                      </w:r>
                    </w:p>
                    <w:p w14:paraId="24851A0C" w14:textId="77777777" w:rsidR="0042210C" w:rsidRDefault="0042210C" w:rsidP="005F3A6A">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r w:rsidR="00604405">
        <w:t xml:space="preserve">What Are Your </w:t>
      </w:r>
      <w:r w:rsidR="00A84D00">
        <w:t>Corrosion Protection</w:t>
      </w:r>
      <w:r w:rsidR="00604405">
        <w:t xml:space="preserve"> Requirements?</w:t>
      </w:r>
      <w:bookmarkEnd w:id="18"/>
      <w:bookmarkEnd w:id="19"/>
    </w:p>
    <w:p w14:paraId="25A1F7B2" w14:textId="77777777" w:rsidR="008D64AA" w:rsidRDefault="008D64AA" w:rsidP="00724101">
      <w:pPr>
        <w:spacing w:after="0" w:line="240" w:lineRule="auto"/>
      </w:pPr>
    </w:p>
    <w:p w14:paraId="41A42566" w14:textId="1E7851CB" w:rsidR="00AD3670" w:rsidRDefault="00151D2B" w:rsidP="00724101">
      <w:pPr>
        <w:spacing w:after="0" w:line="240" w:lineRule="auto"/>
      </w:pPr>
      <w:r w:rsidRPr="005F3A6A">
        <w:rPr>
          <w:noProof/>
        </w:rPr>
        <mc:AlternateContent>
          <mc:Choice Requires="wps">
            <w:drawing>
              <wp:anchor distT="0" distB="0" distL="114300" distR="114300" simplePos="0" relativeHeight="251670528" behindDoc="0" locked="0" layoutInCell="1" allowOverlap="1" wp14:anchorId="0AC3B00A" wp14:editId="26EC944A">
                <wp:simplePos x="0" y="0"/>
                <wp:positionH relativeFrom="column">
                  <wp:posOffset>3289300</wp:posOffset>
                </wp:positionH>
                <wp:positionV relativeFrom="paragraph">
                  <wp:posOffset>332740</wp:posOffset>
                </wp:positionV>
                <wp:extent cx="2514600" cy="0"/>
                <wp:effectExtent l="0" t="19050" r="19050" b="19050"/>
                <wp:wrapNone/>
                <wp:docPr id="355" name="Straight Connector 355" descr="  " title="  "/>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EB126" id="Straight Connector 355" o:spid="_x0000_s1026" alt="Title:    - Description:   "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26.2pt" to="457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" strokecolor="white [3209]" strokeweight="2.25pt"/>
            </w:pict>
          </mc:Fallback>
        </mc:AlternateContent>
      </w:r>
      <w:r w:rsidR="00AD3670">
        <w:t>The federal UST regulation requires corrosion protection to help prevent your USTs from releasing product into the environment.</w:t>
      </w:r>
    </w:p>
    <w:p w14:paraId="612CBCF6" w14:textId="07C9EB41" w:rsidR="00AD3670" w:rsidRDefault="00AD3670" w:rsidP="00724101">
      <w:pPr>
        <w:spacing w:after="0" w:line="240" w:lineRule="auto"/>
      </w:pPr>
    </w:p>
    <w:p w14:paraId="0C5A2467" w14:textId="5ECA30BD" w:rsidR="00AD3670" w:rsidRDefault="007C59C8" w:rsidP="00724101">
      <w:pPr>
        <w:spacing w:after="0" w:line="240" w:lineRule="auto"/>
      </w:pPr>
      <w:r>
        <w:t>Tanks and p</w:t>
      </w:r>
      <w:r w:rsidR="00AD3670">
        <w:t xml:space="preserve">iping entirely made of non-corrodible material, such as fiberglass, do not need </w:t>
      </w:r>
      <w:proofErr w:type="spellStart"/>
      <w:r w:rsidR="00AD3670">
        <w:t>cathodic</w:t>
      </w:r>
      <w:proofErr w:type="spellEnd"/>
      <w:r w:rsidR="00AD3670">
        <w:t xml:space="preserve"> protection.</w:t>
      </w:r>
    </w:p>
    <w:p w14:paraId="7E74B4DD" w14:textId="443C62FF" w:rsidR="00AD3670" w:rsidRPr="008D773B" w:rsidRDefault="00151D2B" w:rsidP="004A1AA7">
      <w:pPr>
        <w:pStyle w:val="Heading2"/>
      </w:pPr>
      <w:bookmarkStart w:id="20" w:name="_Toc404260524"/>
      <w:bookmarkStart w:id="21" w:name="_Toc404260534"/>
      <w:r>
        <w:rPr>
          <w:i/>
          <w:noProof/>
        </w:rPr>
        <w:drawing>
          <wp:anchor distT="0" distB="0" distL="114300" distR="114300" simplePos="0" relativeHeight="251672576" behindDoc="0" locked="0" layoutInCell="1" allowOverlap="1" wp14:anchorId="07FD84B3" wp14:editId="3D480EA1">
            <wp:simplePos x="0" y="0"/>
            <wp:positionH relativeFrom="column">
              <wp:posOffset>3225165</wp:posOffset>
            </wp:positionH>
            <wp:positionV relativeFrom="paragraph">
              <wp:posOffset>614680</wp:posOffset>
            </wp:positionV>
            <wp:extent cx="2604135" cy="1426845"/>
            <wp:effectExtent l="19050" t="19050" r="24765" b="20955"/>
            <wp:wrapSquare wrapText="bothSides"/>
            <wp:docPr id="558" name="Picture 558" descr="Diagram of a sacrificial anode system" title="Diagram of a sacrificial anod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4135" cy="1426845"/>
                    </a:xfrm>
                    <a:prstGeom prst="rect">
                      <a:avLst/>
                    </a:prstGeom>
                    <a:solidFill>
                      <a:schemeClr val="accent3"/>
                    </a:solidFill>
                    <a:ln w="9525">
                      <a:solidFill>
                        <a:schemeClr val="accent3"/>
                      </a:solidFill>
                    </a:ln>
                  </pic:spPr>
                </pic:pic>
              </a:graphicData>
            </a:graphic>
            <wp14:sizeRelH relativeFrom="margin">
              <wp14:pctWidth>0</wp14:pctWidth>
            </wp14:sizeRelH>
            <wp14:sizeRelV relativeFrom="margin">
              <wp14:pctHeight>0</wp14:pctHeight>
            </wp14:sizeRelV>
          </wp:anchor>
        </w:drawing>
      </w:r>
      <w:r w:rsidRPr="005F3A6A">
        <w:rPr>
          <w:noProof/>
        </w:rPr>
        <mc:AlternateContent>
          <mc:Choice Requires="wps">
            <w:drawing>
              <wp:anchor distT="0" distB="0" distL="114300" distR="114300" simplePos="0" relativeHeight="251673600" behindDoc="0" locked="0" layoutInCell="1" allowOverlap="1" wp14:anchorId="1EE934E0" wp14:editId="67FB422C">
                <wp:simplePos x="0" y="0"/>
                <wp:positionH relativeFrom="column">
                  <wp:posOffset>3289300</wp:posOffset>
                </wp:positionH>
                <wp:positionV relativeFrom="paragraph">
                  <wp:posOffset>140335</wp:posOffset>
                </wp:positionV>
                <wp:extent cx="2514600" cy="0"/>
                <wp:effectExtent l="0" t="19050" r="19050" b="19050"/>
                <wp:wrapNone/>
                <wp:docPr id="357" name="Straight Connector 357" descr="  " title="  "/>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618BE" id="Straight Connector 357" o:spid="_x0000_s1026" alt="Title:    - Description:   "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11.05pt" to="45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" strokecolor="white [3209]" strokeweight="2.25pt"/>
            </w:pict>
          </mc:Fallback>
        </mc:AlternateContent>
      </w:r>
      <w:r w:rsidR="00AD3670" w:rsidRPr="008D773B">
        <w:t xml:space="preserve">What Are </w:t>
      </w:r>
      <w:proofErr w:type="spellStart"/>
      <w:r w:rsidR="00AD3670" w:rsidRPr="008D773B">
        <w:t>Cathodic</w:t>
      </w:r>
      <w:proofErr w:type="spellEnd"/>
      <w:r w:rsidR="00AD3670" w:rsidRPr="008D773B">
        <w:t xml:space="preserve"> Protection Methods?</w:t>
      </w:r>
      <w:bookmarkEnd w:id="20"/>
    </w:p>
    <w:p w14:paraId="482E3015" w14:textId="6E6E7B33" w:rsidR="00AD3670" w:rsidRDefault="00AD3670" w:rsidP="00AD3670">
      <w:pPr>
        <w:spacing w:after="0" w:line="240" w:lineRule="auto"/>
        <w:rPr>
          <w:i/>
        </w:rPr>
      </w:pPr>
    </w:p>
    <w:p w14:paraId="5E4B7825" w14:textId="234EE82B" w:rsidR="00AD3670" w:rsidRDefault="00AD3670" w:rsidP="00AD3670">
      <w:pPr>
        <w:spacing w:after="0" w:line="240" w:lineRule="auto"/>
      </w:pPr>
      <w:r w:rsidRPr="009D32A1">
        <w:rPr>
          <w:i/>
        </w:rPr>
        <w:t>Sacrificial Anode System</w:t>
      </w:r>
      <w:r>
        <w:t>:</w:t>
      </w:r>
      <w:r w:rsidR="005F3A6A" w:rsidRPr="005F3A6A">
        <w:t xml:space="preserve"> </w:t>
      </w:r>
      <w:r>
        <w:t xml:space="preserve"> </w:t>
      </w:r>
      <w:r w:rsidRPr="00853499">
        <w:t>Sacrificial anodes are buried and attached to UST components for corrosion protection.  Anodes are pieces of metal that are more electrically active than steel, and thus they suffer the destructive effects of corrosion rather than the steel they are attached to</w:t>
      </w:r>
      <w:r>
        <w:t>.</w:t>
      </w:r>
    </w:p>
    <w:p w14:paraId="104D1902" w14:textId="478AA9F6" w:rsidR="00AD3670" w:rsidRDefault="00AD3670" w:rsidP="00AD3670">
      <w:pPr>
        <w:spacing w:after="0" w:line="240" w:lineRule="auto"/>
      </w:pPr>
    </w:p>
    <w:p w14:paraId="78C514F9" w14:textId="47EA7171" w:rsidR="00AD3670" w:rsidRDefault="00151D2B" w:rsidP="00AD3670">
      <w:pPr>
        <w:spacing w:after="0" w:line="240" w:lineRule="auto"/>
      </w:pPr>
      <w:r>
        <w:rPr>
          <w:i/>
          <w:noProof/>
        </w:rPr>
        <w:drawing>
          <wp:anchor distT="0" distB="0" distL="114300" distR="114300" simplePos="0" relativeHeight="251671552" behindDoc="0" locked="0" layoutInCell="1" allowOverlap="1" wp14:anchorId="076F0EDF" wp14:editId="46F9032F">
            <wp:simplePos x="0" y="0"/>
            <wp:positionH relativeFrom="column">
              <wp:posOffset>3225165</wp:posOffset>
            </wp:positionH>
            <wp:positionV relativeFrom="paragraph">
              <wp:posOffset>356235</wp:posOffset>
            </wp:positionV>
            <wp:extent cx="2606040" cy="1553210"/>
            <wp:effectExtent l="19050" t="19050" r="22860" b="27940"/>
            <wp:wrapSquare wrapText="bothSides"/>
            <wp:docPr id="561" name="Picture 561" descr="Diagram of an impressed current system" title="Diagram of an impressed curr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553210"/>
                    </a:xfrm>
                    <a:prstGeom prst="rect">
                      <a:avLst/>
                    </a:prstGeom>
                    <a:solidFill>
                      <a:schemeClr val="accent3"/>
                    </a:solidFill>
                    <a:ln w="9525">
                      <a:solidFill>
                        <a:schemeClr val="accent3"/>
                      </a:solidFill>
                    </a:ln>
                  </pic:spPr>
                </pic:pic>
              </a:graphicData>
            </a:graphic>
            <wp14:sizeRelH relativeFrom="margin">
              <wp14:pctWidth>0</wp14:pctWidth>
            </wp14:sizeRelH>
            <wp14:sizeRelV relativeFrom="margin">
              <wp14:pctHeight>0</wp14:pctHeight>
            </wp14:sizeRelV>
          </wp:anchor>
        </w:drawing>
      </w:r>
      <w:r w:rsidR="00AD3670" w:rsidRPr="009D32A1">
        <w:rPr>
          <w:i/>
        </w:rPr>
        <w:t>Impressed Current System</w:t>
      </w:r>
      <w:r w:rsidR="00AD3670">
        <w:t xml:space="preserve">:  </w:t>
      </w:r>
      <w:r w:rsidR="00AD3670" w:rsidRPr="00853499">
        <w:t xml:space="preserve">An impressed current system uses a rectifier to provide direct current through anodes to the tank or piping to achieve corrosion protection.  The steel is protected because the current going to the steel overcomes the corrosion-causing current flowing away from it.  The </w:t>
      </w:r>
      <w:proofErr w:type="spellStart"/>
      <w:r w:rsidR="00AD3670" w:rsidRPr="00853499">
        <w:t>cathodic</w:t>
      </w:r>
      <w:proofErr w:type="spellEnd"/>
      <w:r w:rsidR="00AD3670" w:rsidRPr="00853499">
        <w:t xml:space="preserve"> protection rectifier must always be on and operating to protect your UST system from corrosion.</w:t>
      </w:r>
    </w:p>
    <w:p w14:paraId="3BC29DF3" w14:textId="54ED7427" w:rsidR="00AD3670" w:rsidRDefault="00AD3670" w:rsidP="00AD3670">
      <w:pPr>
        <w:spacing w:after="0" w:line="240" w:lineRule="auto"/>
      </w:pPr>
    </w:p>
    <w:p w14:paraId="3432591B" w14:textId="41FF6DF7" w:rsidR="00AD3670" w:rsidRDefault="00AD3670" w:rsidP="00AD3670">
      <w:pPr>
        <w:spacing w:after="0" w:line="240" w:lineRule="auto"/>
      </w:pPr>
      <w:r>
        <w:t xml:space="preserve">You must have a qualified </w:t>
      </w:r>
      <w:proofErr w:type="spellStart"/>
      <w:r>
        <w:t>cathodic</w:t>
      </w:r>
      <w:proofErr w:type="spellEnd"/>
      <w:r>
        <w:t xml:space="preserve"> protection tester</w:t>
      </w:r>
      <w:r w:rsidR="002674B8">
        <w:t xml:space="preserve"> periodically</w:t>
      </w:r>
      <w:r>
        <w:t xml:space="preserve"> test your </w:t>
      </w:r>
      <w:proofErr w:type="spellStart"/>
      <w:r>
        <w:t>cathodic</w:t>
      </w:r>
      <w:proofErr w:type="spellEnd"/>
      <w:r>
        <w:t xml:space="preserve"> protection system to make sure the </w:t>
      </w:r>
      <w:proofErr w:type="spellStart"/>
      <w:r>
        <w:t>cathodic</w:t>
      </w:r>
      <w:proofErr w:type="spellEnd"/>
      <w:r>
        <w:t xml:space="preserve"> protection system is protecting the UST system.  If you have an impressed current system, you must inspect it </w:t>
      </w:r>
      <w:r w:rsidR="00CF4C2E">
        <w:t xml:space="preserve">at least once </w:t>
      </w:r>
      <w:r>
        <w:t>every 60 days to make sure the impressed current rectifier is running properly.</w:t>
      </w:r>
    </w:p>
    <w:p w14:paraId="0A9134E2" w14:textId="77777777" w:rsidR="00AD3670" w:rsidRDefault="00AD3670" w:rsidP="00AD3670">
      <w:pPr>
        <w:spacing w:after="0" w:line="240" w:lineRule="auto"/>
      </w:pPr>
    </w:p>
    <w:p w14:paraId="7FA66DEE" w14:textId="77777777" w:rsidR="00AD3670" w:rsidRDefault="00AD3670" w:rsidP="00AD3670">
      <w:pPr>
        <w:spacing w:after="0" w:line="240" w:lineRule="auto"/>
      </w:pPr>
      <w:r>
        <w:t>Never turn off your rectifier.  If your rectifier is off, your UST system is not being protected from corrosion.</w:t>
      </w:r>
    </w:p>
    <w:p w14:paraId="33A0D158" w14:textId="2EA7B0E8" w:rsidR="00AD3670" w:rsidRDefault="007F023A" w:rsidP="004A1AA7">
      <w:pPr>
        <w:pStyle w:val="Heading2"/>
      </w:pPr>
      <w:r w:rsidRPr="00CF48F7">
        <w:rPr>
          <w:noProof/>
        </w:rPr>
        <w:lastRenderedPageBreak/>
        <mc:AlternateContent>
          <mc:Choice Requires="wps">
            <w:drawing>
              <wp:anchor distT="182880" distB="182880" distL="182880" distR="182880" simplePos="0" relativeHeight="251645952" behindDoc="1" locked="0" layoutInCell="1" allowOverlap="1" wp14:anchorId="3305CE02" wp14:editId="55FDA59F">
                <wp:simplePos x="0" y="0"/>
                <wp:positionH relativeFrom="margin">
                  <wp:posOffset>5829300</wp:posOffset>
                </wp:positionH>
                <wp:positionV relativeFrom="margin">
                  <wp:posOffset>-482600</wp:posOffset>
                </wp:positionV>
                <wp:extent cx="1037590" cy="10121265"/>
                <wp:effectExtent l="0" t="0" r="0" b="0"/>
                <wp:wrapNone/>
                <wp:docPr id="54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121265"/>
                        </a:xfrm>
                        <a:prstGeom prst="rect">
                          <a:avLst/>
                        </a:prstGeom>
                        <a:gradFill>
                          <a:gsLst>
                            <a:gs pos="0">
                              <a:schemeClr val="bg1"/>
                            </a:gs>
                            <a:gs pos="97000">
                              <a:schemeClr val="accent1"/>
                            </a:gs>
                          </a:gsLst>
                          <a:lin ang="0" scaled="0"/>
                        </a:gradFill>
                        <a:ln w="9525">
                          <a:noFill/>
                          <a:miter lim="800000"/>
                          <a:headEnd/>
                          <a:tailEnd/>
                        </a:ln>
                        <a:effectLst/>
                      </wps:spPr>
                      <wps:txbx>
                        <w:txbxContent>
                          <w:p w14:paraId="5E3C87FB"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5CE02" id="_x0000_s1060" type="#_x0000_t202" alt="Title:    - Description:   " style="position:absolute;margin-left:459pt;margin-top:-38pt;width:81.7pt;height:796.95pt;z-index:-25167052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" fillcolor="white [3212]" stroked="f">
                <v:fill color2="#61ae4e [3204]" angle="90" colors="0 white;63570f #61ae4e" focus="100%" type="gradient">
                  <o:fill v:ext="view" type="gradientUnscaled"/>
                </v:fill>
                <v:textbox inset="14.4pt,7.2pt,14.4pt,7.2pt">
                  <w:txbxContent>
                    <w:p w14:paraId="5E3C87FB" w14:textId="77777777" w:rsidR="0042210C" w:rsidRPr="00013DA2" w:rsidRDefault="0042210C" w:rsidP="005F3A6A">
                      <w:pPr>
                        <w:pStyle w:val="Whiteboxtext"/>
                        <w:spacing w:line="240" w:lineRule="auto"/>
                      </w:pPr>
                    </w:p>
                  </w:txbxContent>
                </v:textbox>
                <w10:wrap anchorx="margin" anchory="margin"/>
              </v:shape>
            </w:pict>
          </mc:Fallback>
        </mc:AlternateContent>
      </w:r>
      <w:r w:rsidR="00AD3670">
        <w:t xml:space="preserve">Corrosion Protection </w:t>
      </w:r>
      <w:proofErr w:type="gramStart"/>
      <w:r w:rsidR="00AD3670">
        <w:t>For</w:t>
      </w:r>
      <w:proofErr w:type="gramEnd"/>
      <w:r w:rsidR="00AD3670">
        <w:t xml:space="preserve"> Steel USTs Installed On Or Before December 22, 1988</w:t>
      </w:r>
    </w:p>
    <w:p w14:paraId="0125E789" w14:textId="3BD5C186" w:rsidR="00AD3670" w:rsidRDefault="00AD3670" w:rsidP="00AD3670">
      <w:pPr>
        <w:spacing w:after="0" w:line="240" w:lineRule="auto"/>
      </w:pPr>
    </w:p>
    <w:p w14:paraId="3B8BEB6B" w14:textId="5BFED859" w:rsidR="00AD3670" w:rsidRDefault="00AD3670" w:rsidP="00AD3670">
      <w:pPr>
        <w:spacing w:after="0" w:line="240" w:lineRule="auto"/>
      </w:pPr>
      <w:r>
        <w:t xml:space="preserve">Steel tanks installed on or before December 22, 1988, must either have been assessed and upgraded with corrosion protection using </w:t>
      </w:r>
      <w:r w:rsidRPr="008A11B0">
        <w:rPr>
          <w:i/>
        </w:rPr>
        <w:t>one</w:t>
      </w:r>
      <w:r>
        <w:t xml:space="preserve"> of the following </w:t>
      </w:r>
      <w:r w:rsidRPr="008A11B0">
        <w:rPr>
          <w:i/>
        </w:rPr>
        <w:t>three</w:t>
      </w:r>
      <w:r>
        <w:t xml:space="preserve"> methods or meet the corrosion protection requirements for tanks installed after December 22, 1988:</w:t>
      </w:r>
    </w:p>
    <w:p w14:paraId="01D34888" w14:textId="56706491" w:rsidR="00AD3670" w:rsidRDefault="00AD3670" w:rsidP="00AD3670">
      <w:pPr>
        <w:spacing w:after="0" w:line="240" w:lineRule="auto"/>
      </w:pPr>
    </w:p>
    <w:p w14:paraId="21924906" w14:textId="39DEAD36" w:rsidR="00AD3670" w:rsidRDefault="00AB03B1" w:rsidP="00AD3670">
      <w:pPr>
        <w:pStyle w:val="ListParagraph"/>
        <w:numPr>
          <w:ilvl w:val="0"/>
          <w:numId w:val="12"/>
        </w:numPr>
        <w:spacing w:after="0" w:line="240" w:lineRule="auto"/>
      </w:pPr>
      <w:r w:rsidRPr="00861456">
        <w:rPr>
          <w:noProof/>
        </w:rPr>
        <mc:AlternateContent>
          <mc:Choice Requires="wps">
            <w:drawing>
              <wp:anchor distT="0" distB="0" distL="114300" distR="114300" simplePos="0" relativeHeight="251751424" behindDoc="0" locked="0" layoutInCell="1" allowOverlap="1" wp14:anchorId="048246A7" wp14:editId="4AB4D532">
                <wp:simplePos x="0" y="0"/>
                <wp:positionH relativeFrom="rightMargin">
                  <wp:posOffset>116840</wp:posOffset>
                </wp:positionH>
                <wp:positionV relativeFrom="paragraph">
                  <wp:posOffset>50800</wp:posOffset>
                </wp:positionV>
                <wp:extent cx="2057400" cy="941832"/>
                <wp:effectExtent l="57150" t="57150" r="133350" b="144145"/>
                <wp:wrapNone/>
                <wp:docPr id="29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41832"/>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11FB420F" w14:textId="5F2C0CF5"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AB03B1">
                              <w:rPr>
                                <w:rFonts w:asciiTheme="majorHAnsi" w:hAnsiTheme="majorHAnsi" w:cs="Arial"/>
                                <w:b/>
                                <w:i/>
                                <w:color w:val="FFFFFF" w:themeColor="background1"/>
                                <w:sz w:val="20"/>
                                <w:szCs w:val="20"/>
                              </w:rPr>
                              <w:t xml:space="preserve">Note that field-installed </w:t>
                            </w:r>
                            <w:proofErr w:type="spellStart"/>
                            <w:r w:rsidRPr="00AB03B1">
                              <w:rPr>
                                <w:rFonts w:asciiTheme="majorHAnsi" w:hAnsiTheme="majorHAnsi" w:cs="Arial"/>
                                <w:b/>
                                <w:i/>
                                <w:color w:val="FFFFFF" w:themeColor="background1"/>
                                <w:sz w:val="20"/>
                                <w:szCs w:val="20"/>
                              </w:rPr>
                              <w:t>cathodic</w:t>
                            </w:r>
                            <w:proofErr w:type="spellEnd"/>
                            <w:r w:rsidRPr="00AB03B1">
                              <w:rPr>
                                <w:rFonts w:asciiTheme="majorHAnsi" w:hAnsiTheme="majorHAnsi" w:cs="Arial"/>
                                <w:b/>
                                <w:i/>
                                <w:color w:val="FFFFFF" w:themeColor="background1"/>
                                <w:sz w:val="20"/>
                                <w:szCs w:val="20"/>
                              </w:rPr>
                              <w:t xml:space="preserve"> protection</w:t>
                            </w:r>
                            <w:r>
                              <w:rPr>
                                <w:rFonts w:asciiTheme="majorHAnsi" w:hAnsiTheme="majorHAnsi" w:cs="Arial"/>
                                <w:b/>
                                <w:i/>
                                <w:color w:val="FFFFFF" w:themeColor="background1"/>
                                <w:sz w:val="20"/>
                                <w:szCs w:val="20"/>
                              </w:rPr>
                              <w:t xml:space="preserve"> must be designed by a </w:t>
                            </w:r>
                            <w:r w:rsidRPr="00AB03B1">
                              <w:rPr>
                                <w:rFonts w:asciiTheme="majorHAnsi" w:hAnsiTheme="majorHAnsi" w:cs="Arial"/>
                                <w:b/>
                                <w:i/>
                                <w:color w:val="FFFFFF" w:themeColor="background1"/>
                                <w:sz w:val="20"/>
                                <w:szCs w:val="20"/>
                              </w:rPr>
                              <w:t>corrosion expert</w:t>
                            </w:r>
                            <w:r w:rsidRPr="003F0FE7">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246A7" id="_x0000_s1061" type="#_x0000_t202" alt="Title:    - Description:   " style="position:absolute;left:0;text-align:left;margin-left:9.2pt;margin-top:4pt;width:162pt;height:74.15pt;z-index:251751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" fillcolor="#61ae4e [3204]" strokecolor="white [3212]">
                <v:shadow on="t" color="black" opacity="26214f" origin="-.5,-.5" offset="1.24725mm,1.24725mm"/>
                <v:textbox inset="14.4pt,7.2pt,14.4pt,7.2pt">
                  <w:txbxContent>
                    <w:p w14:paraId="11FB420F" w14:textId="5F2C0CF5"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AB03B1">
                        <w:rPr>
                          <w:rFonts w:asciiTheme="majorHAnsi" w:hAnsiTheme="majorHAnsi" w:cs="Arial"/>
                          <w:b/>
                          <w:i/>
                          <w:color w:val="FFFFFF" w:themeColor="background1"/>
                          <w:sz w:val="20"/>
                          <w:szCs w:val="20"/>
                        </w:rPr>
                        <w:t>Note that field-installed cathodic protection</w:t>
                      </w:r>
                      <w:r>
                        <w:rPr>
                          <w:rFonts w:asciiTheme="majorHAnsi" w:hAnsiTheme="majorHAnsi" w:cs="Arial"/>
                          <w:b/>
                          <w:i/>
                          <w:color w:val="FFFFFF" w:themeColor="background1"/>
                          <w:sz w:val="20"/>
                          <w:szCs w:val="20"/>
                        </w:rPr>
                        <w:t xml:space="preserve"> must be designed by a </w:t>
                      </w:r>
                      <w:r w:rsidRPr="00AB03B1">
                        <w:rPr>
                          <w:rFonts w:asciiTheme="majorHAnsi" w:hAnsiTheme="majorHAnsi" w:cs="Arial"/>
                          <w:b/>
                          <w:i/>
                          <w:color w:val="FFFFFF" w:themeColor="background1"/>
                          <w:sz w:val="20"/>
                          <w:szCs w:val="20"/>
                        </w:rPr>
                        <w:t>corrosion expert</w:t>
                      </w:r>
                      <w:r w:rsidRPr="003F0FE7">
                        <w:rPr>
                          <w:rFonts w:asciiTheme="majorHAnsi" w:hAnsiTheme="majorHAnsi" w:cs="Arial"/>
                          <w:b/>
                          <w:i/>
                          <w:color w:val="FFFFFF" w:themeColor="background1"/>
                          <w:sz w:val="20"/>
                          <w:szCs w:val="20"/>
                        </w:rPr>
                        <w:t>.</w:t>
                      </w:r>
                    </w:p>
                  </w:txbxContent>
                </v:textbox>
                <w10:wrap anchorx="margin"/>
              </v:shape>
            </w:pict>
          </mc:Fallback>
        </mc:AlternateContent>
      </w:r>
      <w:r w:rsidR="00AD3670" w:rsidRPr="00A6370E">
        <w:rPr>
          <w:i/>
        </w:rPr>
        <w:t xml:space="preserve">Added </w:t>
      </w:r>
      <w:proofErr w:type="spellStart"/>
      <w:r w:rsidR="00AD3670" w:rsidRPr="00A6370E">
        <w:rPr>
          <w:i/>
        </w:rPr>
        <w:t>cathodic</w:t>
      </w:r>
      <w:proofErr w:type="spellEnd"/>
      <w:r w:rsidR="00AD3670" w:rsidRPr="00A6370E">
        <w:rPr>
          <w:i/>
        </w:rPr>
        <w:t xml:space="preserve"> protection</w:t>
      </w:r>
      <w:r w:rsidR="00AD3670">
        <w:t xml:space="preserve">.  The </w:t>
      </w:r>
      <w:proofErr w:type="spellStart"/>
      <w:r w:rsidR="00AD3670">
        <w:t>cathodic</w:t>
      </w:r>
      <w:proofErr w:type="spellEnd"/>
      <w:r w:rsidR="00AD3670">
        <w:t xml:space="preserve"> protection system must have been tested by a qualified </w:t>
      </w:r>
      <w:proofErr w:type="spellStart"/>
      <w:r w:rsidR="00AD3670">
        <w:t>cathodic</w:t>
      </w:r>
      <w:proofErr w:type="spellEnd"/>
      <w:r w:rsidR="00AD3670">
        <w:t xml:space="preserve"> protection tester within six months of installation and at least </w:t>
      </w:r>
      <w:r w:rsidR="00CF4C2E">
        <w:t xml:space="preserve">once </w:t>
      </w:r>
      <w:r w:rsidR="00AD3670">
        <w:t xml:space="preserve">every three years thereafter.  You </w:t>
      </w:r>
      <w:r w:rsidR="0042489C">
        <w:t>must</w:t>
      </w:r>
      <w:r w:rsidR="00AD3670">
        <w:t xml:space="preserve"> keep the results of the last two tests to prove that the </w:t>
      </w:r>
      <w:proofErr w:type="spellStart"/>
      <w:r w:rsidR="00AD3670">
        <w:t>cathodic</w:t>
      </w:r>
      <w:proofErr w:type="spellEnd"/>
      <w:r w:rsidR="00AD3670">
        <w:t xml:space="preserve"> protection is working.  In addition, if you have an impressed current </w:t>
      </w:r>
      <w:proofErr w:type="spellStart"/>
      <w:r w:rsidR="00AD3670">
        <w:t>cathodic</w:t>
      </w:r>
      <w:proofErr w:type="spellEnd"/>
      <w:r w:rsidR="00AD3670">
        <w:t xml:space="preserve"> protection system, you must inspect it at least once every 60 days to verify that the system is operating.  Keep results of your last three inspections to prove that the impressed current system is operating properly.</w:t>
      </w:r>
    </w:p>
    <w:p w14:paraId="040826D4" w14:textId="3D16EC3F" w:rsidR="00AD3670" w:rsidRDefault="00AB03B1" w:rsidP="0057221B">
      <w:pPr>
        <w:pStyle w:val="ListParagraph"/>
        <w:numPr>
          <w:ilvl w:val="0"/>
          <w:numId w:val="12"/>
        </w:numPr>
        <w:spacing w:after="0" w:line="240" w:lineRule="auto"/>
      </w:pPr>
      <w:r w:rsidRPr="00861456">
        <w:rPr>
          <w:noProof/>
        </w:rPr>
        <mc:AlternateContent>
          <mc:Choice Requires="wps">
            <w:drawing>
              <wp:anchor distT="0" distB="0" distL="114300" distR="114300" simplePos="0" relativeHeight="251703296" behindDoc="0" locked="0" layoutInCell="1" allowOverlap="1" wp14:anchorId="59F71871" wp14:editId="1663C1EC">
                <wp:simplePos x="0" y="0"/>
                <wp:positionH relativeFrom="column">
                  <wp:posOffset>4231640</wp:posOffset>
                </wp:positionH>
                <wp:positionV relativeFrom="paragraph">
                  <wp:posOffset>80010</wp:posOffset>
                </wp:positionV>
                <wp:extent cx="2057400" cy="777240"/>
                <wp:effectExtent l="57150" t="57150" r="133350" b="156210"/>
                <wp:wrapNone/>
                <wp:docPr id="41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772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C6F46FA" w14:textId="510D1AA9" w:rsidR="0042210C" w:rsidRPr="003D0C3A" w:rsidRDefault="0042210C" w:rsidP="003F0FE7">
                            <w:pPr>
                              <w:pBdr>
                                <w:top w:val="single" w:sz="8" w:space="1" w:color="FFFFFF" w:themeColor="accent6"/>
                                <w:left w:val="single" w:sz="8" w:space="4" w:color="FFFFFF" w:themeColor="accent6"/>
                                <w:bottom w:val="single" w:sz="8" w:space="1" w:color="FFFFFF" w:themeColor="accent6"/>
                                <w:right w:val="single" w:sz="8" w:space="4" w:color="FFFFFF" w:themeColor="accent6"/>
                              </w:pBdr>
                              <w:ind w:right="33"/>
                              <w:jc w:val="right"/>
                              <w:rPr>
                                <w:rFonts w:asciiTheme="majorHAnsi" w:hAnsiTheme="majorHAnsi" w:cs="Arial"/>
                                <w:b/>
                                <w:i/>
                                <w:color w:val="FFFFFF" w:themeColor="background1"/>
                                <w:sz w:val="20"/>
                                <w:szCs w:val="20"/>
                              </w:rPr>
                            </w:pPr>
                            <w:r w:rsidRPr="003F0FE7">
                              <w:rPr>
                                <w:rFonts w:asciiTheme="majorHAnsi" w:hAnsiTheme="majorHAnsi" w:cs="Arial"/>
                                <w:b/>
                                <w:i/>
                                <w:color w:val="FFFFFF" w:themeColor="background1"/>
                                <w:sz w:val="20"/>
                                <w:szCs w:val="20"/>
                              </w:rPr>
                              <w:t>Only tanks that were proven to be structurally sound could have been lined.</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71871" id="_x0000_s1062" type="#_x0000_t202" alt="Title:    - Description:   " style="position:absolute;left:0;text-align:left;margin-left:333.2pt;margin-top:6.3pt;width:162pt;height:6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" fillcolor="#61ae4e [3204]" strokecolor="white [3212]">
                <v:shadow on="t" color="black" opacity="26214f" origin="-.5,-.5" offset="1.24725mm,1.24725mm"/>
                <v:textbox inset="14.4pt,7.2pt,14.4pt,7.2pt">
                  <w:txbxContent>
                    <w:p w14:paraId="4C6F46FA" w14:textId="510D1AA9" w:rsidR="0042210C" w:rsidRPr="003D0C3A" w:rsidRDefault="0042210C" w:rsidP="003F0FE7">
                      <w:pPr>
                        <w:pBdr>
                          <w:top w:val="single" w:sz="8" w:space="1" w:color="FFFFFF" w:themeColor="accent6"/>
                          <w:left w:val="single" w:sz="8" w:space="4" w:color="FFFFFF" w:themeColor="accent6"/>
                          <w:bottom w:val="single" w:sz="8" w:space="1" w:color="FFFFFF" w:themeColor="accent6"/>
                          <w:right w:val="single" w:sz="8" w:space="4" w:color="FFFFFF" w:themeColor="accent6"/>
                        </w:pBdr>
                        <w:ind w:right="33"/>
                        <w:jc w:val="right"/>
                        <w:rPr>
                          <w:rFonts w:asciiTheme="majorHAnsi" w:hAnsiTheme="majorHAnsi" w:cs="Arial"/>
                          <w:b/>
                          <w:i/>
                          <w:color w:val="FFFFFF" w:themeColor="background1"/>
                          <w:sz w:val="20"/>
                          <w:szCs w:val="20"/>
                        </w:rPr>
                      </w:pPr>
                      <w:r w:rsidRPr="003F0FE7">
                        <w:rPr>
                          <w:rFonts w:asciiTheme="majorHAnsi" w:hAnsiTheme="majorHAnsi" w:cs="Arial"/>
                          <w:b/>
                          <w:i/>
                          <w:color w:val="FFFFFF" w:themeColor="background1"/>
                          <w:sz w:val="20"/>
                          <w:szCs w:val="20"/>
                        </w:rPr>
                        <w:t>Only tanks that were proven to be structurally sound could have been lined.</w:t>
                      </w:r>
                    </w:p>
                  </w:txbxContent>
                </v:textbox>
              </v:shape>
            </w:pict>
          </mc:Fallback>
        </mc:AlternateContent>
      </w:r>
      <w:r w:rsidR="00AD3670" w:rsidRPr="00A6370E">
        <w:rPr>
          <w:i/>
        </w:rPr>
        <w:t>Added interior lining to the tank</w:t>
      </w:r>
      <w:r w:rsidR="00AD3670">
        <w:t xml:space="preserve">.  The interior of a tank could have been lined with a thick layer of </w:t>
      </w:r>
      <w:proofErr w:type="spellStart"/>
      <w:r w:rsidR="00AD3670">
        <w:t>noncorrodible</w:t>
      </w:r>
      <w:proofErr w:type="spellEnd"/>
      <w:r w:rsidR="00AD3670">
        <w:t xml:space="preserve"> material (see </w:t>
      </w:r>
      <w:hyperlink r:id="rId41" w:anchor="code" w:history="1">
        <w:r w:rsidR="00852084" w:rsidRPr="00997053">
          <w:rPr>
            <w:rStyle w:val="Hyperlink"/>
          </w:rPr>
          <w:t>www.epa.gov/ust/underground-storage-tanks-usts-laws-regulations#code</w:t>
        </w:r>
      </w:hyperlink>
      <w:r w:rsidR="0057221B">
        <w:t xml:space="preserve"> </w:t>
      </w:r>
      <w:r w:rsidR="00AD3670">
        <w:t>for industry codes).  Tanks using only an interior lining for corrosion protection must have passed an internal lining inspection within 10 years of installation of the internal lining and every five years after that to make sure that the lining is sound.  Keep records of the inspection results.</w:t>
      </w:r>
    </w:p>
    <w:p w14:paraId="1D9C3529" w14:textId="732B41E2" w:rsidR="00AD3670" w:rsidRDefault="00AD3670" w:rsidP="00AD3670">
      <w:pPr>
        <w:pStyle w:val="ListParagraph"/>
        <w:numPr>
          <w:ilvl w:val="0"/>
          <w:numId w:val="12"/>
        </w:numPr>
        <w:spacing w:after="0" w:line="240" w:lineRule="auto"/>
      </w:pPr>
      <w:r w:rsidRPr="00A6370E">
        <w:rPr>
          <w:i/>
        </w:rPr>
        <w:t xml:space="preserve">Combined </w:t>
      </w:r>
      <w:proofErr w:type="spellStart"/>
      <w:r w:rsidRPr="00A6370E">
        <w:rPr>
          <w:i/>
        </w:rPr>
        <w:t>cathodic</w:t>
      </w:r>
      <w:proofErr w:type="spellEnd"/>
      <w:r w:rsidRPr="00A6370E">
        <w:rPr>
          <w:i/>
        </w:rPr>
        <w:t xml:space="preserve"> protection and interior lining</w:t>
      </w:r>
      <w:r>
        <w:t xml:space="preserve">.  You could have added both </w:t>
      </w:r>
      <w:proofErr w:type="spellStart"/>
      <w:r>
        <w:t>cathodic</w:t>
      </w:r>
      <w:proofErr w:type="spellEnd"/>
      <w:r>
        <w:t xml:space="preserve"> protection and interior lining.  This combined method does not require you to have the interior lining periodically inspected</w:t>
      </w:r>
      <w:r w:rsidR="00342A6F">
        <w:t xml:space="preserve"> if your tank was assessed and found to be structurally sound and free of corrosion holes when you added </w:t>
      </w:r>
      <w:proofErr w:type="spellStart"/>
      <w:r w:rsidR="00342A6F">
        <w:t>cathodic</w:t>
      </w:r>
      <w:proofErr w:type="spellEnd"/>
      <w:r w:rsidR="00342A6F">
        <w:t xml:space="preserve"> protection</w:t>
      </w:r>
      <w:r w:rsidR="00870CFA">
        <w:t>.</w:t>
      </w:r>
      <w:r>
        <w:t xml:space="preserve">  You still </w:t>
      </w:r>
      <w:r w:rsidR="0042489C">
        <w:t>must</w:t>
      </w:r>
      <w:r>
        <w:t xml:space="preserve"> have the </w:t>
      </w:r>
      <w:proofErr w:type="spellStart"/>
      <w:r>
        <w:t>cathodic</w:t>
      </w:r>
      <w:proofErr w:type="spellEnd"/>
      <w:r>
        <w:t xml:space="preserve"> protection system periodically tested and inspected and keep records as explained in </w:t>
      </w:r>
      <w:r w:rsidR="0042489C">
        <w:t>the first bullet point</w:t>
      </w:r>
      <w:r>
        <w:t xml:space="preserve"> above.</w:t>
      </w:r>
    </w:p>
    <w:p w14:paraId="0CB0376C" w14:textId="07FBCF12" w:rsidR="00AD3670" w:rsidRDefault="00AD3670" w:rsidP="004A1AA7">
      <w:pPr>
        <w:pStyle w:val="Heading2"/>
      </w:pPr>
      <w:bookmarkStart w:id="22" w:name="_Toc404260535"/>
      <w:bookmarkEnd w:id="21"/>
      <w:r>
        <w:t xml:space="preserve">Corrosion Protection </w:t>
      </w:r>
      <w:proofErr w:type="gramStart"/>
      <w:r>
        <w:t>For</w:t>
      </w:r>
      <w:proofErr w:type="gramEnd"/>
      <w:r>
        <w:t xml:space="preserve"> </w:t>
      </w:r>
      <w:r w:rsidR="00D406D4">
        <w:t xml:space="preserve">Metal </w:t>
      </w:r>
      <w:r>
        <w:t>Piping Installed On Or Before December 22, 1988</w:t>
      </w:r>
    </w:p>
    <w:p w14:paraId="2E9B540D" w14:textId="4E20BD49" w:rsidR="00AD3670" w:rsidRDefault="00AD3670" w:rsidP="00AD3670">
      <w:pPr>
        <w:spacing w:after="0" w:line="240" w:lineRule="auto"/>
      </w:pPr>
    </w:p>
    <w:p w14:paraId="7B9F9938" w14:textId="039667B2" w:rsidR="00AD3670" w:rsidRDefault="00AD3670" w:rsidP="00AD3670">
      <w:pPr>
        <w:spacing w:after="0" w:line="240" w:lineRule="auto"/>
      </w:pPr>
      <w:r>
        <w:t xml:space="preserve">Metal piping installed on </w:t>
      </w:r>
      <w:r w:rsidR="00043968">
        <w:t xml:space="preserve">or </w:t>
      </w:r>
      <w:r>
        <w:t xml:space="preserve">before December 22, 1988 must have </w:t>
      </w:r>
      <w:proofErr w:type="spellStart"/>
      <w:r>
        <w:t>cathodic</w:t>
      </w:r>
      <w:proofErr w:type="spellEnd"/>
      <w:r>
        <w:t xml:space="preserve"> protection.  In addition, owners and operators </w:t>
      </w:r>
      <w:r w:rsidR="0042489C">
        <w:t>must</w:t>
      </w:r>
      <w:r>
        <w:t xml:space="preserve"> test, inspect, and keep records as described above for tank </w:t>
      </w:r>
      <w:proofErr w:type="spellStart"/>
      <w:r>
        <w:t>cathodic</w:t>
      </w:r>
      <w:proofErr w:type="spellEnd"/>
      <w:r>
        <w:t xml:space="preserve"> protection.</w:t>
      </w:r>
      <w:bookmarkEnd w:id="22"/>
    </w:p>
    <w:p w14:paraId="34C60370" w14:textId="017EB139" w:rsidR="00AD3670" w:rsidRPr="004A1AA7" w:rsidRDefault="007F023A" w:rsidP="004B2DCF">
      <w:pPr>
        <w:pStyle w:val="Heading2"/>
        <w:keepLines/>
      </w:pPr>
      <w:r w:rsidRPr="00CF48F7">
        <w:rPr>
          <w:noProof/>
        </w:rPr>
        <w:lastRenderedPageBreak/>
        <mc:AlternateContent>
          <mc:Choice Requires="wps">
            <w:drawing>
              <wp:anchor distT="182880" distB="182880" distL="182880" distR="182880" simplePos="0" relativeHeight="251646976" behindDoc="1" locked="0" layoutInCell="1" allowOverlap="1" wp14:anchorId="0BAA0447" wp14:editId="444F2D5B">
                <wp:simplePos x="0" y="0"/>
                <wp:positionH relativeFrom="margin">
                  <wp:posOffset>5816600</wp:posOffset>
                </wp:positionH>
                <wp:positionV relativeFrom="margin">
                  <wp:posOffset>-609600</wp:posOffset>
                </wp:positionV>
                <wp:extent cx="1037590" cy="10236200"/>
                <wp:effectExtent l="0" t="0" r="0" b="0"/>
                <wp:wrapNone/>
                <wp:docPr id="54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236200"/>
                        </a:xfrm>
                        <a:prstGeom prst="rect">
                          <a:avLst/>
                        </a:prstGeom>
                        <a:gradFill>
                          <a:gsLst>
                            <a:gs pos="0">
                              <a:schemeClr val="bg1"/>
                            </a:gs>
                            <a:gs pos="97000">
                              <a:schemeClr val="accent1"/>
                            </a:gs>
                          </a:gsLst>
                          <a:lin ang="0" scaled="0"/>
                        </a:gradFill>
                        <a:ln w="9525">
                          <a:noFill/>
                          <a:miter lim="800000"/>
                          <a:headEnd/>
                          <a:tailEnd/>
                        </a:ln>
                        <a:effectLst/>
                      </wps:spPr>
                      <wps:txbx>
                        <w:txbxContent>
                          <w:p w14:paraId="68C86B2C"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A0447" id="_x0000_s1063" type="#_x0000_t202" alt="Title:    - Description:   " style="position:absolute;margin-left:458pt;margin-top:-48pt;width:81.7pt;height:806pt;z-index:-25166950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" fillcolor="white [3212]" stroked="f">
                <v:fill color2="#61ae4e [3204]" angle="90" colors="0 white;63570f #61ae4e" focus="100%" type="gradient">
                  <o:fill v:ext="view" type="gradientUnscaled"/>
                </v:fill>
                <v:textbox inset="14.4pt,7.2pt,14.4pt,7.2pt">
                  <w:txbxContent>
                    <w:p w14:paraId="68C86B2C" w14:textId="77777777" w:rsidR="0042210C" w:rsidRPr="00013DA2" w:rsidRDefault="0042210C" w:rsidP="005F3A6A">
                      <w:pPr>
                        <w:pStyle w:val="Whiteboxtext"/>
                        <w:spacing w:line="240" w:lineRule="auto"/>
                      </w:pPr>
                    </w:p>
                  </w:txbxContent>
                </v:textbox>
                <w10:wrap anchorx="margin" anchory="margin"/>
              </v:shape>
            </w:pict>
          </mc:Fallback>
        </mc:AlternateContent>
      </w:r>
      <w:r w:rsidR="00AD3670" w:rsidRPr="004A1AA7">
        <w:t xml:space="preserve">Corrosion Protection </w:t>
      </w:r>
      <w:proofErr w:type="gramStart"/>
      <w:r w:rsidR="00AD3670" w:rsidRPr="004A1AA7">
        <w:t>For</w:t>
      </w:r>
      <w:proofErr w:type="gramEnd"/>
      <w:r w:rsidR="00AD3670" w:rsidRPr="004A1AA7">
        <w:t xml:space="preserve"> Steel Tanks And Piping Installed After December 22, 1988</w:t>
      </w:r>
    </w:p>
    <w:p w14:paraId="17F43810" w14:textId="77777777" w:rsidR="00AD3670" w:rsidRDefault="00AD3670" w:rsidP="004B2DCF">
      <w:pPr>
        <w:keepNext/>
        <w:keepLines/>
        <w:spacing w:after="0" w:line="240" w:lineRule="auto"/>
        <w:rPr>
          <w:noProof/>
        </w:rPr>
      </w:pPr>
    </w:p>
    <w:p w14:paraId="0AECAE62" w14:textId="2A2DEFD7" w:rsidR="003D2572" w:rsidRDefault="008A1E51" w:rsidP="004B2DCF">
      <w:pPr>
        <w:keepNext/>
        <w:keepLines/>
        <w:spacing w:after="0" w:line="240" w:lineRule="auto"/>
      </w:pPr>
      <w:r>
        <w:rPr>
          <w:noProof/>
        </w:rPr>
        <w:t>Your tanks and piping</w:t>
      </w:r>
      <w:r w:rsidR="00A0650D">
        <w:t xml:space="preserve"> must</w:t>
      </w:r>
      <w:r w:rsidR="003D2572">
        <w:t xml:space="preserve"> </w:t>
      </w:r>
      <w:r w:rsidR="00E841C9">
        <w:t>meet</w:t>
      </w:r>
      <w:r w:rsidR="003D2572">
        <w:t xml:space="preserve"> one of </w:t>
      </w:r>
      <w:r>
        <w:t>the following to be protected from corrosion</w:t>
      </w:r>
      <w:r w:rsidR="003D2572">
        <w:t>:</w:t>
      </w:r>
      <w:r w:rsidR="00BC13DA" w:rsidRPr="00BC13DA">
        <w:rPr>
          <w:noProof/>
        </w:rPr>
        <w:t xml:space="preserve"> </w:t>
      </w:r>
    </w:p>
    <w:p w14:paraId="1379C7CD" w14:textId="25234587" w:rsidR="00724101" w:rsidRDefault="00724101" w:rsidP="00724101">
      <w:pPr>
        <w:pStyle w:val="ListParagraph"/>
        <w:numPr>
          <w:ilvl w:val="0"/>
          <w:numId w:val="0"/>
        </w:numPr>
        <w:spacing w:after="0" w:line="240" w:lineRule="auto"/>
        <w:ind w:left="720"/>
      </w:pPr>
    </w:p>
    <w:p w14:paraId="0D4023A4" w14:textId="1377D090" w:rsidR="008A1E51" w:rsidRDefault="003D2572" w:rsidP="00CA2872">
      <w:pPr>
        <w:pStyle w:val="ListParagraph"/>
        <w:numPr>
          <w:ilvl w:val="0"/>
          <w:numId w:val="11"/>
        </w:numPr>
        <w:spacing w:after="0" w:line="240" w:lineRule="auto"/>
      </w:pPr>
      <w:r>
        <w:t xml:space="preserve">Tank and piping </w:t>
      </w:r>
      <w:r w:rsidR="008A1E51">
        <w:t xml:space="preserve">are </w:t>
      </w:r>
      <w:r>
        <w:t xml:space="preserve">completely made of </w:t>
      </w:r>
      <w:r w:rsidR="009C4610">
        <w:t xml:space="preserve">a </w:t>
      </w:r>
      <w:proofErr w:type="spellStart"/>
      <w:r>
        <w:t>noncorrodibl</w:t>
      </w:r>
      <w:r w:rsidR="008A1E51">
        <w:t>e</w:t>
      </w:r>
      <w:proofErr w:type="spellEnd"/>
      <w:r w:rsidR="008A1E51">
        <w:t xml:space="preserve"> material, such as fiberglass.</w:t>
      </w:r>
    </w:p>
    <w:p w14:paraId="34EA9E40" w14:textId="5D8B81F9" w:rsidR="003D2572" w:rsidRDefault="008A1E51" w:rsidP="00CA2872">
      <w:pPr>
        <w:pStyle w:val="ListParagraph"/>
        <w:numPr>
          <w:ilvl w:val="0"/>
          <w:numId w:val="11"/>
        </w:numPr>
        <w:spacing w:after="0" w:line="240" w:lineRule="auto"/>
      </w:pPr>
      <w:r>
        <w:t>T</w:t>
      </w:r>
      <w:r w:rsidR="003D2572">
        <w:t xml:space="preserve">ank </w:t>
      </w:r>
      <w:r w:rsidR="003326E1">
        <w:t>is</w:t>
      </w:r>
      <w:r w:rsidR="003D2572">
        <w:t xml:space="preserve"> </w:t>
      </w:r>
      <w:r>
        <w:t xml:space="preserve">made of steel and </w:t>
      </w:r>
      <w:r w:rsidR="003D2572">
        <w:t xml:space="preserve">completely isolated from contact with the surrounding soil by being enclosed </w:t>
      </w:r>
      <w:r w:rsidR="00A0650D">
        <w:t xml:space="preserve">or </w:t>
      </w:r>
      <w:r w:rsidR="009C614D">
        <w:t xml:space="preserve">jacketed </w:t>
      </w:r>
      <w:r w:rsidR="003D2572">
        <w:t xml:space="preserve">in </w:t>
      </w:r>
      <w:proofErr w:type="spellStart"/>
      <w:r w:rsidR="003D2572">
        <w:t>noncorrodible</w:t>
      </w:r>
      <w:proofErr w:type="spellEnd"/>
      <w:r w:rsidR="003D2572">
        <w:t xml:space="preserve"> material.</w:t>
      </w:r>
      <w:r w:rsidR="003326E1">
        <w:t xml:space="preserve">  This option does not apply to piping.  </w:t>
      </w:r>
    </w:p>
    <w:p w14:paraId="27C5BD04" w14:textId="76E06B02" w:rsidR="003D2572" w:rsidRPr="000B7DB0" w:rsidRDefault="003D2572" w:rsidP="00CA2872">
      <w:pPr>
        <w:pStyle w:val="ListParagraph"/>
        <w:numPr>
          <w:ilvl w:val="0"/>
          <w:numId w:val="11"/>
        </w:numPr>
        <w:spacing w:after="0" w:line="240" w:lineRule="auto"/>
      </w:pPr>
      <w:r w:rsidRPr="000B7DB0">
        <w:t xml:space="preserve">Tank and piping </w:t>
      </w:r>
      <w:r w:rsidR="008A1E51" w:rsidRPr="000B7DB0">
        <w:t xml:space="preserve">are </w:t>
      </w:r>
      <w:r w:rsidRPr="000B7DB0">
        <w:t xml:space="preserve">made of steel having a corrosion-resistant coating </w:t>
      </w:r>
      <w:r w:rsidR="009C614D" w:rsidRPr="000B7DB0">
        <w:t xml:space="preserve">and </w:t>
      </w:r>
      <w:r w:rsidRPr="000B7DB0">
        <w:t xml:space="preserve">having </w:t>
      </w:r>
      <w:proofErr w:type="spellStart"/>
      <w:r w:rsidRPr="000B7DB0">
        <w:t>cathodic</w:t>
      </w:r>
      <w:proofErr w:type="spellEnd"/>
      <w:r w:rsidRPr="000B7DB0">
        <w:t xml:space="preserve"> protection</w:t>
      </w:r>
      <w:r w:rsidR="00A0650D" w:rsidRPr="000B7DB0">
        <w:t>,</w:t>
      </w:r>
      <w:r w:rsidRPr="000B7DB0">
        <w:t xml:space="preserve"> such as an sti-P3® tank with appropriate piping.  A corrosion-resistant coating electrically isolates the coated metal from the surrounding environment to </w:t>
      </w:r>
      <w:r w:rsidR="00B15DBA" w:rsidRPr="000B7DB0">
        <w:t>help protect against corrosion.</w:t>
      </w:r>
      <w:r w:rsidR="00A0650D" w:rsidRPr="000B7DB0">
        <w:t xml:space="preserve"> </w:t>
      </w:r>
      <w:r w:rsidR="00B15DBA" w:rsidRPr="000B7DB0">
        <w:t xml:space="preserve"> </w:t>
      </w:r>
      <w:r w:rsidRPr="000B7DB0">
        <w:t>A</w:t>
      </w:r>
      <w:r w:rsidR="008A1E51" w:rsidRPr="000B7DB0">
        <w:t>n a</w:t>
      </w:r>
      <w:r w:rsidRPr="000B7DB0">
        <w:t xml:space="preserve">sphaltic coating does </w:t>
      </w:r>
      <w:r w:rsidR="009C614D" w:rsidRPr="000B7DB0">
        <w:t xml:space="preserve">not </w:t>
      </w:r>
      <w:r w:rsidRPr="000B7DB0">
        <w:t>qualify a</w:t>
      </w:r>
      <w:r w:rsidR="008A1E51" w:rsidRPr="000B7DB0">
        <w:t>s a corrosion-resistant coating</w:t>
      </w:r>
      <w:r w:rsidRPr="000B7DB0">
        <w:t>.</w:t>
      </w:r>
      <w:r w:rsidR="00AB0BA1" w:rsidRPr="000B7DB0">
        <w:t xml:space="preserve">  Galvanized steel does not meet the corrosion protection requirements.</w:t>
      </w:r>
      <w:r w:rsidR="00CF4C2E" w:rsidRPr="000B7DB0">
        <w:t xml:space="preserve">  You must have </w:t>
      </w:r>
      <w:proofErr w:type="spellStart"/>
      <w:r w:rsidR="00CF4C2E" w:rsidRPr="000B7DB0">
        <w:t>cathodic</w:t>
      </w:r>
      <w:proofErr w:type="spellEnd"/>
      <w:r w:rsidR="00CF4C2E" w:rsidRPr="000B7DB0">
        <w:t xml:space="preserve"> protection systems tested and inspected and keep records as explained in </w:t>
      </w:r>
      <w:r w:rsidR="0042489C" w:rsidRPr="000B7DB0">
        <w:t>the first bullet point</w:t>
      </w:r>
      <w:r w:rsidR="00CF4C2E" w:rsidRPr="000B7DB0">
        <w:t xml:space="preserve"> on the previous page.</w:t>
      </w:r>
    </w:p>
    <w:p w14:paraId="43F02EB7" w14:textId="2A43AE33" w:rsidR="00A84D00" w:rsidRDefault="00A84D00" w:rsidP="00F657DD">
      <w:pPr>
        <w:pStyle w:val="ListParagraph"/>
        <w:numPr>
          <w:ilvl w:val="0"/>
          <w:numId w:val="0"/>
        </w:numPr>
        <w:spacing w:after="0" w:line="240" w:lineRule="auto"/>
        <w:ind w:left="720"/>
      </w:pPr>
      <w:r>
        <w:br w:type="page"/>
      </w:r>
    </w:p>
    <w:p w14:paraId="42269D67" w14:textId="1D60FF94" w:rsidR="00076C18" w:rsidRDefault="00076C18" w:rsidP="002D27CA">
      <w:pPr>
        <w:spacing w:after="0"/>
      </w:pPr>
      <w:r>
        <w:rPr>
          <w:noProof/>
        </w:rPr>
        <w:lastRenderedPageBreak/>
        <w:drawing>
          <wp:anchor distT="0" distB="0" distL="114300" distR="114300" simplePos="0" relativeHeight="251732992" behindDoc="0" locked="0" layoutInCell="1" allowOverlap="1" wp14:anchorId="75E7D805" wp14:editId="0EE19D8E">
            <wp:simplePos x="0" y="0"/>
            <wp:positionH relativeFrom="column">
              <wp:posOffset>3142615</wp:posOffset>
            </wp:positionH>
            <wp:positionV relativeFrom="paragraph">
              <wp:posOffset>-3810</wp:posOffset>
            </wp:positionV>
            <wp:extent cx="2802255" cy="1216660"/>
            <wp:effectExtent l="0" t="0" r="0" b="2540"/>
            <wp:wrapNone/>
            <wp:docPr id="583" name="Picture 583"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9"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3424" behindDoc="1" locked="0" layoutInCell="1" allowOverlap="1" wp14:anchorId="68302F2D" wp14:editId="3EF4E8C0">
                <wp:simplePos x="0" y="0"/>
                <wp:positionH relativeFrom="column">
                  <wp:posOffset>-914400</wp:posOffset>
                </wp:positionH>
                <wp:positionV relativeFrom="page">
                  <wp:posOffset>457200</wp:posOffset>
                </wp:positionV>
                <wp:extent cx="4059936" cy="1216152"/>
                <wp:effectExtent l="0" t="0" r="0" b="3175"/>
                <wp:wrapNone/>
                <wp:docPr id="320" name="Rectangle 320" descr="  " title="  "/>
                <wp:cNvGraphicFramePr/>
                <a:graphic xmlns:a="http://schemas.openxmlformats.org/drawingml/2006/main">
                  <a:graphicData uri="http://schemas.microsoft.com/office/word/2010/wordprocessingShape">
                    <wps:wsp>
                      <wps:cNvSpPr/>
                      <wps:spPr>
                        <a:xfrm>
                          <a:off x="0" y="0"/>
                          <a:ext cx="4059936"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AB59C" id="Rectangle 320" o:spid="_x0000_s1026" alt="Title:    - Description:   " style="position:absolute;margin-left:-1in;margin-top:36pt;width:319.7pt;height:95.75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" fillcolor="#61ae4e [3204]" stroked="f" strokeweight="2pt">
                <w10:wrap anchory="page"/>
              </v:rect>
            </w:pict>
          </mc:Fallback>
        </mc:AlternateContent>
      </w:r>
    </w:p>
    <w:bookmarkStart w:id="23" w:name="_Toc420496208"/>
    <w:p w14:paraId="07AD2CBB" w14:textId="59B1F2CC" w:rsidR="00076C18" w:rsidRDefault="00BC0671" w:rsidP="002D27CA">
      <w:pPr>
        <w:pStyle w:val="Heading1"/>
        <w:keepNext w:val="0"/>
        <w:spacing w:line="240" w:lineRule="auto"/>
        <w:ind w:right="1627"/>
      </w:pPr>
      <w:r w:rsidRPr="005F3A6A">
        <mc:AlternateContent>
          <mc:Choice Requires="wps">
            <w:drawing>
              <wp:anchor distT="182880" distB="182880" distL="182880" distR="182880" simplePos="0" relativeHeight="251674624" behindDoc="0" locked="0" layoutInCell="1" allowOverlap="1" wp14:anchorId="0C5736DD" wp14:editId="00661453">
                <wp:simplePos x="0" y="0"/>
                <wp:positionH relativeFrom="margin">
                  <wp:posOffset>3886200</wp:posOffset>
                </wp:positionH>
                <wp:positionV relativeFrom="margin">
                  <wp:posOffset>1371600</wp:posOffset>
                </wp:positionV>
                <wp:extent cx="2057400" cy="7434072"/>
                <wp:effectExtent l="0" t="0" r="0" b="0"/>
                <wp:wrapSquare wrapText="bothSides"/>
                <wp:docPr id="36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4072"/>
                        </a:xfrm>
                        <a:prstGeom prst="rect">
                          <a:avLst/>
                        </a:prstGeom>
                        <a:solidFill>
                          <a:schemeClr val="accent1"/>
                        </a:solidFill>
                        <a:ln w="9525">
                          <a:noFill/>
                          <a:miter lim="800000"/>
                          <a:headEnd/>
                          <a:tailEnd/>
                        </a:ln>
                        <a:effectLst/>
                      </wps:spPr>
                      <wps:txbx>
                        <w:txbxContent>
                          <w:p w14:paraId="48D1C09E" w14:textId="77777777" w:rsidR="0042210C" w:rsidRDefault="0042210C" w:rsidP="005F3A6A">
                            <w:pPr>
                              <w:spacing w:after="0" w:line="240" w:lineRule="auto"/>
                              <w:rPr>
                                <w:rFonts w:asciiTheme="minorHAnsi" w:hAnsiTheme="minorHAnsi"/>
                                <w:b/>
                                <w:color w:val="FFFFFF" w:themeColor="background1"/>
                                <w:sz w:val="22"/>
                              </w:rPr>
                            </w:pPr>
                          </w:p>
                          <w:p w14:paraId="0E2C3C83" w14:textId="77777777" w:rsidR="0042210C" w:rsidRDefault="0042210C" w:rsidP="005F3A6A">
                            <w:pPr>
                              <w:spacing w:after="0" w:line="240" w:lineRule="auto"/>
                              <w:rPr>
                                <w:rFonts w:asciiTheme="minorHAnsi" w:hAnsiTheme="minorHAnsi"/>
                                <w:b/>
                                <w:color w:val="FFFFFF" w:themeColor="background1"/>
                                <w:sz w:val="22"/>
                              </w:rPr>
                            </w:pPr>
                          </w:p>
                          <w:p w14:paraId="521A21AA" w14:textId="77777777" w:rsidR="0042210C" w:rsidRDefault="0042210C" w:rsidP="005F3A6A">
                            <w:pPr>
                              <w:spacing w:after="0" w:line="240" w:lineRule="auto"/>
                              <w:rPr>
                                <w:rFonts w:asciiTheme="minorHAnsi" w:hAnsiTheme="minorHAnsi"/>
                                <w:b/>
                                <w:color w:val="FFFFFF" w:themeColor="background1"/>
                                <w:sz w:val="22"/>
                              </w:rPr>
                            </w:pPr>
                          </w:p>
                          <w:p w14:paraId="4F8A6550" w14:textId="77777777" w:rsidR="0042210C" w:rsidRDefault="0042210C" w:rsidP="005F3A6A">
                            <w:pPr>
                              <w:spacing w:after="0" w:line="240" w:lineRule="auto"/>
                              <w:rPr>
                                <w:rFonts w:asciiTheme="minorHAnsi" w:hAnsiTheme="minorHAnsi"/>
                                <w:b/>
                                <w:color w:val="FFFFFF" w:themeColor="background1"/>
                                <w:sz w:val="22"/>
                              </w:rPr>
                            </w:pPr>
                          </w:p>
                          <w:p w14:paraId="0B5D9B76" w14:textId="77777777" w:rsidR="0042210C" w:rsidRDefault="0042210C" w:rsidP="005F3A6A">
                            <w:pPr>
                              <w:spacing w:after="0" w:line="240" w:lineRule="auto"/>
                              <w:rPr>
                                <w:rFonts w:asciiTheme="minorHAnsi" w:hAnsiTheme="minorHAnsi"/>
                                <w:b/>
                                <w:color w:val="FFFFFF" w:themeColor="background1"/>
                                <w:sz w:val="22"/>
                              </w:rPr>
                            </w:pPr>
                          </w:p>
                          <w:p w14:paraId="2121B8D7" w14:textId="77777777" w:rsidR="0042210C" w:rsidRDefault="0042210C" w:rsidP="005F3A6A">
                            <w:pPr>
                              <w:spacing w:after="0" w:line="240" w:lineRule="auto"/>
                              <w:rPr>
                                <w:rFonts w:asciiTheme="minorHAnsi" w:hAnsiTheme="minorHAnsi"/>
                                <w:b/>
                                <w:color w:val="FFFFFF" w:themeColor="background1"/>
                                <w:sz w:val="22"/>
                              </w:rPr>
                            </w:pPr>
                          </w:p>
                          <w:p w14:paraId="25BCC1B6" w14:textId="77777777" w:rsidR="0042210C" w:rsidRDefault="0042210C" w:rsidP="005F3A6A">
                            <w:pPr>
                              <w:spacing w:after="0" w:line="240" w:lineRule="auto"/>
                              <w:rPr>
                                <w:rFonts w:asciiTheme="minorHAnsi" w:hAnsiTheme="minorHAnsi"/>
                                <w:b/>
                                <w:color w:val="FFFFFF" w:themeColor="background1"/>
                                <w:sz w:val="22"/>
                              </w:rPr>
                            </w:pPr>
                          </w:p>
                          <w:p w14:paraId="55602008" w14:textId="77777777" w:rsidR="0042210C" w:rsidRDefault="0042210C" w:rsidP="005F3A6A">
                            <w:pPr>
                              <w:spacing w:after="0" w:line="240" w:lineRule="auto"/>
                              <w:rPr>
                                <w:rFonts w:asciiTheme="minorHAnsi" w:hAnsiTheme="minorHAnsi"/>
                                <w:b/>
                                <w:color w:val="FFFFFF" w:themeColor="background1"/>
                                <w:sz w:val="22"/>
                              </w:rPr>
                            </w:pPr>
                          </w:p>
                          <w:p w14:paraId="63B9C698" w14:textId="77777777" w:rsidR="0042210C" w:rsidRDefault="0042210C" w:rsidP="005F3A6A">
                            <w:pPr>
                              <w:spacing w:after="0" w:line="240" w:lineRule="auto"/>
                              <w:rPr>
                                <w:rFonts w:asciiTheme="minorHAnsi" w:hAnsiTheme="minorHAnsi"/>
                                <w:b/>
                                <w:color w:val="FFFFFF" w:themeColor="background1"/>
                                <w:sz w:val="22"/>
                              </w:rPr>
                            </w:pPr>
                          </w:p>
                          <w:p w14:paraId="6904A070" w14:textId="77777777" w:rsidR="0042210C" w:rsidRDefault="0042210C" w:rsidP="005F3A6A">
                            <w:pPr>
                              <w:spacing w:after="0" w:line="240" w:lineRule="auto"/>
                              <w:rPr>
                                <w:rFonts w:asciiTheme="minorHAnsi" w:hAnsiTheme="minorHAnsi"/>
                                <w:b/>
                                <w:color w:val="FFFFFF" w:themeColor="background1"/>
                                <w:sz w:val="22"/>
                              </w:rPr>
                            </w:pPr>
                          </w:p>
                          <w:p w14:paraId="056DC5B9" w14:textId="77777777" w:rsidR="0042210C" w:rsidRDefault="0042210C" w:rsidP="005F3A6A">
                            <w:pPr>
                              <w:spacing w:after="0" w:line="240" w:lineRule="auto"/>
                              <w:rPr>
                                <w:rFonts w:asciiTheme="minorHAnsi" w:hAnsiTheme="minorHAnsi"/>
                                <w:b/>
                                <w:color w:val="FFFFFF" w:themeColor="background1"/>
                                <w:sz w:val="22"/>
                              </w:rPr>
                            </w:pPr>
                          </w:p>
                          <w:p w14:paraId="70B197D0" w14:textId="77777777" w:rsidR="0042210C" w:rsidRDefault="0042210C" w:rsidP="005F3A6A">
                            <w:pPr>
                              <w:spacing w:after="0" w:line="240" w:lineRule="auto"/>
                              <w:rPr>
                                <w:rFonts w:asciiTheme="minorHAnsi" w:hAnsiTheme="minorHAnsi"/>
                                <w:b/>
                                <w:color w:val="FFFFFF" w:themeColor="background1"/>
                                <w:sz w:val="22"/>
                              </w:rPr>
                            </w:pPr>
                          </w:p>
                          <w:p w14:paraId="6819FC33" w14:textId="77777777" w:rsidR="0042210C" w:rsidRDefault="0042210C" w:rsidP="005F3A6A">
                            <w:pPr>
                              <w:spacing w:after="0" w:line="240" w:lineRule="auto"/>
                              <w:rPr>
                                <w:rFonts w:asciiTheme="minorHAnsi" w:hAnsiTheme="minorHAnsi"/>
                                <w:b/>
                                <w:color w:val="FFFFFF" w:themeColor="background1"/>
                                <w:sz w:val="22"/>
                              </w:rPr>
                            </w:pPr>
                          </w:p>
                          <w:p w14:paraId="47ED1142" w14:textId="77777777" w:rsidR="0042210C" w:rsidRDefault="0042210C" w:rsidP="005F3A6A">
                            <w:pPr>
                              <w:spacing w:after="0" w:line="240" w:lineRule="auto"/>
                              <w:rPr>
                                <w:rFonts w:asciiTheme="minorHAnsi" w:hAnsiTheme="minorHAnsi"/>
                                <w:b/>
                                <w:color w:val="FFFFFF" w:themeColor="background1"/>
                                <w:sz w:val="22"/>
                              </w:rPr>
                            </w:pPr>
                          </w:p>
                          <w:p w14:paraId="2D5BE1CD" w14:textId="77777777" w:rsidR="0042210C" w:rsidRDefault="0042210C" w:rsidP="005F3A6A">
                            <w:pPr>
                              <w:spacing w:after="0" w:line="240" w:lineRule="auto"/>
                              <w:rPr>
                                <w:rFonts w:asciiTheme="minorHAnsi" w:hAnsiTheme="minorHAnsi"/>
                                <w:b/>
                                <w:color w:val="FFFFFF" w:themeColor="background1"/>
                                <w:sz w:val="22"/>
                              </w:rPr>
                            </w:pPr>
                          </w:p>
                          <w:p w14:paraId="38F239F5" w14:textId="77777777" w:rsidR="0042210C" w:rsidRDefault="0042210C" w:rsidP="005F3A6A">
                            <w:pPr>
                              <w:spacing w:after="0" w:line="240" w:lineRule="auto"/>
                              <w:rPr>
                                <w:rFonts w:asciiTheme="minorHAnsi" w:hAnsiTheme="minorHAnsi"/>
                                <w:b/>
                                <w:color w:val="FFFFFF" w:themeColor="background1"/>
                                <w:sz w:val="22"/>
                              </w:rPr>
                            </w:pPr>
                          </w:p>
                          <w:p w14:paraId="74A0F171" w14:textId="77777777" w:rsidR="0042210C" w:rsidRDefault="0042210C" w:rsidP="005F3A6A">
                            <w:pPr>
                              <w:spacing w:after="0" w:line="240" w:lineRule="auto"/>
                              <w:rPr>
                                <w:rFonts w:asciiTheme="minorHAnsi" w:hAnsiTheme="minorHAnsi"/>
                                <w:b/>
                                <w:color w:val="FFFFFF" w:themeColor="background1"/>
                                <w:sz w:val="22"/>
                              </w:rPr>
                            </w:pPr>
                          </w:p>
                          <w:p w14:paraId="3FA64698" w14:textId="77777777" w:rsidR="0042210C" w:rsidRDefault="0042210C" w:rsidP="005F3A6A">
                            <w:pPr>
                              <w:spacing w:after="0" w:line="240" w:lineRule="auto"/>
                              <w:rPr>
                                <w:rFonts w:asciiTheme="minorHAnsi" w:hAnsiTheme="minorHAnsi"/>
                                <w:b/>
                                <w:color w:val="FFFFFF" w:themeColor="background1"/>
                                <w:sz w:val="22"/>
                              </w:rPr>
                            </w:pPr>
                          </w:p>
                          <w:p w14:paraId="21D8C53C" w14:textId="77777777" w:rsidR="0042210C" w:rsidRDefault="0042210C" w:rsidP="005F3A6A">
                            <w:pPr>
                              <w:spacing w:after="0" w:line="240" w:lineRule="auto"/>
                              <w:rPr>
                                <w:rFonts w:asciiTheme="minorHAnsi" w:hAnsiTheme="minorHAnsi"/>
                                <w:b/>
                                <w:color w:val="FFFFFF" w:themeColor="background1"/>
                                <w:sz w:val="22"/>
                              </w:rPr>
                            </w:pPr>
                          </w:p>
                          <w:p w14:paraId="14135036" w14:textId="77777777" w:rsidR="0042210C" w:rsidRDefault="0042210C" w:rsidP="005F3A6A">
                            <w:pPr>
                              <w:spacing w:after="0" w:line="240" w:lineRule="auto"/>
                              <w:rPr>
                                <w:rFonts w:asciiTheme="minorHAnsi" w:hAnsiTheme="minorHAnsi"/>
                                <w:b/>
                                <w:color w:val="FFFFFF" w:themeColor="background1"/>
                                <w:sz w:val="22"/>
                              </w:rPr>
                            </w:pPr>
                          </w:p>
                          <w:p w14:paraId="103289E1" w14:textId="77777777" w:rsidR="0042210C" w:rsidRDefault="0042210C" w:rsidP="005E1393">
                            <w:pPr>
                              <w:spacing w:after="0" w:line="240" w:lineRule="auto"/>
                              <w:rPr>
                                <w:rFonts w:asciiTheme="minorHAnsi" w:hAnsiTheme="minorHAnsi"/>
                                <w:b/>
                                <w:color w:val="FFFFFF" w:themeColor="background1"/>
                                <w:sz w:val="22"/>
                              </w:rPr>
                            </w:pPr>
                          </w:p>
                          <w:p w14:paraId="43E3685A" w14:textId="0A44BBB7" w:rsidR="0042210C" w:rsidRPr="005E1393" w:rsidRDefault="0042210C" w:rsidP="00B603CE">
                            <w:pPr>
                              <w:spacing w:after="0" w:line="240" w:lineRule="auto"/>
                              <w:rPr>
                                <w:rFonts w:asciiTheme="minorHAnsi" w:hAnsiTheme="minorHAnsi"/>
                                <w:b/>
                                <w:color w:val="FFFFFF" w:themeColor="background1"/>
                                <w:sz w:val="22"/>
                              </w:rPr>
                            </w:pPr>
                            <w:r w:rsidRPr="00B603CE">
                              <w:rPr>
                                <w:rFonts w:asciiTheme="minorHAnsi" w:hAnsiTheme="minorHAnsi"/>
                                <w:b/>
                                <w:color w:val="FFFFFF" w:themeColor="background1"/>
                                <w:sz w:val="22"/>
                              </w:rPr>
                              <w:t xml:space="preserve">If you replace 50 percent or more of your piping after </w:t>
                            </w:r>
                            <w:r>
                              <w:rPr>
                                <w:rFonts w:asciiTheme="minorHAnsi" w:hAnsiTheme="minorHAnsi"/>
                                <w:b/>
                                <w:color w:val="FFFFFF" w:themeColor="background1"/>
                                <w:sz w:val="22"/>
                              </w:rPr>
                              <w:t>April 11, 2016</w:t>
                            </w:r>
                            <w:r w:rsidRPr="00B603CE">
                              <w:rPr>
                                <w:rFonts w:asciiTheme="minorHAnsi" w:hAnsiTheme="minorHAnsi"/>
                                <w:b/>
                                <w:color w:val="FFFFFF" w:themeColor="background1"/>
                                <w:sz w:val="22"/>
                              </w:rPr>
                              <w:t>, the entire piping run must be secondarily contained and use interstitial monitoring for release detection.</w:t>
                            </w:r>
                          </w:p>
                          <w:p w14:paraId="06271D44" w14:textId="77777777" w:rsidR="0042210C" w:rsidRDefault="0042210C" w:rsidP="005E1393">
                            <w:pPr>
                              <w:spacing w:after="0" w:line="240" w:lineRule="auto"/>
                              <w:rPr>
                                <w:rFonts w:asciiTheme="minorHAnsi" w:hAnsiTheme="minorHAnsi"/>
                                <w:b/>
                                <w:color w:val="FFFFFF" w:themeColor="background1"/>
                                <w:sz w:val="22"/>
                              </w:rPr>
                            </w:pPr>
                          </w:p>
                          <w:p w14:paraId="63A588D4" w14:textId="77777777" w:rsidR="0042210C" w:rsidRDefault="0042210C" w:rsidP="005E1393">
                            <w:pPr>
                              <w:spacing w:after="0" w:line="240" w:lineRule="auto"/>
                              <w:rPr>
                                <w:rFonts w:asciiTheme="minorHAnsi" w:hAnsiTheme="minorHAnsi"/>
                                <w:b/>
                                <w:color w:val="FFFFFF" w:themeColor="background1"/>
                                <w:sz w:val="22"/>
                              </w:rPr>
                            </w:pPr>
                          </w:p>
                          <w:p w14:paraId="5873427C" w14:textId="17952FC9" w:rsidR="0042210C" w:rsidRDefault="0042210C" w:rsidP="005E1393">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Remember</w:t>
                            </w:r>
                            <w:r w:rsidRPr="00B603CE">
                              <w:rPr>
                                <w:rFonts w:asciiTheme="minorHAnsi" w:hAnsiTheme="minorHAnsi"/>
                                <w:b/>
                                <w:color w:val="FFFFFF" w:themeColor="background1"/>
                                <w:sz w:val="22"/>
                              </w:rPr>
                              <w:t xml:space="preserve"> your emergency generator USTs</w:t>
                            </w:r>
                            <w:r>
                              <w:rPr>
                                <w:rFonts w:asciiTheme="minorHAnsi" w:hAnsiTheme="minorHAnsi"/>
                                <w:b/>
                                <w:color w:val="FFFFFF" w:themeColor="background1"/>
                                <w:sz w:val="22"/>
                              </w:rPr>
                              <w:t>.</w:t>
                            </w:r>
                            <w:r w:rsidRPr="00B603CE">
                              <w:rPr>
                                <w:rFonts w:asciiTheme="minorHAnsi" w:hAnsiTheme="minorHAnsi"/>
                                <w:b/>
                                <w:color w:val="FFFFFF" w:themeColor="background1"/>
                                <w:sz w:val="22"/>
                              </w:rPr>
                              <w:t xml:space="preserve">  These UST systems must be secondarily contained and use interstitial monitoring if installed after</w:t>
                            </w:r>
                            <w:r>
                              <w:rPr>
                                <w:rFonts w:asciiTheme="minorHAnsi" w:hAnsiTheme="minorHAnsi"/>
                                <w:b/>
                                <w:color w:val="FFFFFF" w:themeColor="background1"/>
                                <w:sz w:val="22"/>
                              </w:rPr>
                              <w:t xml:space="preserve"> April 11, 2016</w:t>
                            </w:r>
                            <w:r w:rsidRPr="00B603CE">
                              <w:rPr>
                                <w:rFonts w:asciiTheme="minorHAnsi" w:hAnsiTheme="minorHAnsi"/>
                                <w:b/>
                                <w:color w:val="FFFFFF" w:themeColor="background1"/>
                                <w:sz w:val="22"/>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736DD" id="_x0000_s1064" type="#_x0000_t202" alt="Title:    - Description:   " style="position:absolute;margin-left:306pt;margin-top:108pt;width:162pt;height:585.35pt;z-index:25167462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" fillcolor="#61ae4e [3204]" stroked="f">
                <v:textbox inset="14.4pt,7.2pt,14.4pt,7.2pt">
                  <w:txbxContent>
                    <w:p w14:paraId="48D1C09E" w14:textId="77777777" w:rsidR="0042210C" w:rsidRDefault="0042210C" w:rsidP="005F3A6A">
                      <w:pPr>
                        <w:spacing w:after="0" w:line="240" w:lineRule="auto"/>
                        <w:rPr>
                          <w:rFonts w:asciiTheme="minorHAnsi" w:hAnsiTheme="minorHAnsi"/>
                          <w:b/>
                          <w:color w:val="FFFFFF" w:themeColor="background1"/>
                          <w:sz w:val="22"/>
                        </w:rPr>
                      </w:pPr>
                    </w:p>
                    <w:p w14:paraId="0E2C3C83" w14:textId="77777777" w:rsidR="0042210C" w:rsidRDefault="0042210C" w:rsidP="005F3A6A">
                      <w:pPr>
                        <w:spacing w:after="0" w:line="240" w:lineRule="auto"/>
                        <w:rPr>
                          <w:rFonts w:asciiTheme="minorHAnsi" w:hAnsiTheme="minorHAnsi"/>
                          <w:b/>
                          <w:color w:val="FFFFFF" w:themeColor="background1"/>
                          <w:sz w:val="22"/>
                        </w:rPr>
                      </w:pPr>
                    </w:p>
                    <w:p w14:paraId="521A21AA" w14:textId="77777777" w:rsidR="0042210C" w:rsidRDefault="0042210C" w:rsidP="005F3A6A">
                      <w:pPr>
                        <w:spacing w:after="0" w:line="240" w:lineRule="auto"/>
                        <w:rPr>
                          <w:rFonts w:asciiTheme="minorHAnsi" w:hAnsiTheme="minorHAnsi"/>
                          <w:b/>
                          <w:color w:val="FFFFFF" w:themeColor="background1"/>
                          <w:sz w:val="22"/>
                        </w:rPr>
                      </w:pPr>
                    </w:p>
                    <w:p w14:paraId="4F8A6550" w14:textId="77777777" w:rsidR="0042210C" w:rsidRDefault="0042210C" w:rsidP="005F3A6A">
                      <w:pPr>
                        <w:spacing w:after="0" w:line="240" w:lineRule="auto"/>
                        <w:rPr>
                          <w:rFonts w:asciiTheme="minorHAnsi" w:hAnsiTheme="minorHAnsi"/>
                          <w:b/>
                          <w:color w:val="FFFFFF" w:themeColor="background1"/>
                          <w:sz w:val="22"/>
                        </w:rPr>
                      </w:pPr>
                    </w:p>
                    <w:p w14:paraId="0B5D9B76" w14:textId="77777777" w:rsidR="0042210C" w:rsidRDefault="0042210C" w:rsidP="005F3A6A">
                      <w:pPr>
                        <w:spacing w:after="0" w:line="240" w:lineRule="auto"/>
                        <w:rPr>
                          <w:rFonts w:asciiTheme="minorHAnsi" w:hAnsiTheme="minorHAnsi"/>
                          <w:b/>
                          <w:color w:val="FFFFFF" w:themeColor="background1"/>
                          <w:sz w:val="22"/>
                        </w:rPr>
                      </w:pPr>
                    </w:p>
                    <w:p w14:paraId="2121B8D7" w14:textId="77777777" w:rsidR="0042210C" w:rsidRDefault="0042210C" w:rsidP="005F3A6A">
                      <w:pPr>
                        <w:spacing w:after="0" w:line="240" w:lineRule="auto"/>
                        <w:rPr>
                          <w:rFonts w:asciiTheme="minorHAnsi" w:hAnsiTheme="minorHAnsi"/>
                          <w:b/>
                          <w:color w:val="FFFFFF" w:themeColor="background1"/>
                          <w:sz w:val="22"/>
                        </w:rPr>
                      </w:pPr>
                    </w:p>
                    <w:p w14:paraId="25BCC1B6" w14:textId="77777777" w:rsidR="0042210C" w:rsidRDefault="0042210C" w:rsidP="005F3A6A">
                      <w:pPr>
                        <w:spacing w:after="0" w:line="240" w:lineRule="auto"/>
                        <w:rPr>
                          <w:rFonts w:asciiTheme="minorHAnsi" w:hAnsiTheme="minorHAnsi"/>
                          <w:b/>
                          <w:color w:val="FFFFFF" w:themeColor="background1"/>
                          <w:sz w:val="22"/>
                        </w:rPr>
                      </w:pPr>
                    </w:p>
                    <w:p w14:paraId="55602008" w14:textId="77777777" w:rsidR="0042210C" w:rsidRDefault="0042210C" w:rsidP="005F3A6A">
                      <w:pPr>
                        <w:spacing w:after="0" w:line="240" w:lineRule="auto"/>
                        <w:rPr>
                          <w:rFonts w:asciiTheme="minorHAnsi" w:hAnsiTheme="minorHAnsi"/>
                          <w:b/>
                          <w:color w:val="FFFFFF" w:themeColor="background1"/>
                          <w:sz w:val="22"/>
                        </w:rPr>
                      </w:pPr>
                    </w:p>
                    <w:p w14:paraId="63B9C698" w14:textId="77777777" w:rsidR="0042210C" w:rsidRDefault="0042210C" w:rsidP="005F3A6A">
                      <w:pPr>
                        <w:spacing w:after="0" w:line="240" w:lineRule="auto"/>
                        <w:rPr>
                          <w:rFonts w:asciiTheme="minorHAnsi" w:hAnsiTheme="minorHAnsi"/>
                          <w:b/>
                          <w:color w:val="FFFFFF" w:themeColor="background1"/>
                          <w:sz w:val="22"/>
                        </w:rPr>
                      </w:pPr>
                    </w:p>
                    <w:p w14:paraId="6904A070" w14:textId="77777777" w:rsidR="0042210C" w:rsidRDefault="0042210C" w:rsidP="005F3A6A">
                      <w:pPr>
                        <w:spacing w:after="0" w:line="240" w:lineRule="auto"/>
                        <w:rPr>
                          <w:rFonts w:asciiTheme="minorHAnsi" w:hAnsiTheme="minorHAnsi"/>
                          <w:b/>
                          <w:color w:val="FFFFFF" w:themeColor="background1"/>
                          <w:sz w:val="22"/>
                        </w:rPr>
                      </w:pPr>
                    </w:p>
                    <w:p w14:paraId="056DC5B9" w14:textId="77777777" w:rsidR="0042210C" w:rsidRDefault="0042210C" w:rsidP="005F3A6A">
                      <w:pPr>
                        <w:spacing w:after="0" w:line="240" w:lineRule="auto"/>
                        <w:rPr>
                          <w:rFonts w:asciiTheme="minorHAnsi" w:hAnsiTheme="minorHAnsi"/>
                          <w:b/>
                          <w:color w:val="FFFFFF" w:themeColor="background1"/>
                          <w:sz w:val="22"/>
                        </w:rPr>
                      </w:pPr>
                    </w:p>
                    <w:p w14:paraId="70B197D0" w14:textId="77777777" w:rsidR="0042210C" w:rsidRDefault="0042210C" w:rsidP="005F3A6A">
                      <w:pPr>
                        <w:spacing w:after="0" w:line="240" w:lineRule="auto"/>
                        <w:rPr>
                          <w:rFonts w:asciiTheme="minorHAnsi" w:hAnsiTheme="minorHAnsi"/>
                          <w:b/>
                          <w:color w:val="FFFFFF" w:themeColor="background1"/>
                          <w:sz w:val="22"/>
                        </w:rPr>
                      </w:pPr>
                    </w:p>
                    <w:p w14:paraId="6819FC33" w14:textId="77777777" w:rsidR="0042210C" w:rsidRDefault="0042210C" w:rsidP="005F3A6A">
                      <w:pPr>
                        <w:spacing w:after="0" w:line="240" w:lineRule="auto"/>
                        <w:rPr>
                          <w:rFonts w:asciiTheme="minorHAnsi" w:hAnsiTheme="minorHAnsi"/>
                          <w:b/>
                          <w:color w:val="FFFFFF" w:themeColor="background1"/>
                          <w:sz w:val="22"/>
                        </w:rPr>
                      </w:pPr>
                    </w:p>
                    <w:p w14:paraId="47ED1142" w14:textId="77777777" w:rsidR="0042210C" w:rsidRDefault="0042210C" w:rsidP="005F3A6A">
                      <w:pPr>
                        <w:spacing w:after="0" w:line="240" w:lineRule="auto"/>
                        <w:rPr>
                          <w:rFonts w:asciiTheme="minorHAnsi" w:hAnsiTheme="minorHAnsi"/>
                          <w:b/>
                          <w:color w:val="FFFFFF" w:themeColor="background1"/>
                          <w:sz w:val="22"/>
                        </w:rPr>
                      </w:pPr>
                    </w:p>
                    <w:p w14:paraId="2D5BE1CD" w14:textId="77777777" w:rsidR="0042210C" w:rsidRDefault="0042210C" w:rsidP="005F3A6A">
                      <w:pPr>
                        <w:spacing w:after="0" w:line="240" w:lineRule="auto"/>
                        <w:rPr>
                          <w:rFonts w:asciiTheme="minorHAnsi" w:hAnsiTheme="minorHAnsi"/>
                          <w:b/>
                          <w:color w:val="FFFFFF" w:themeColor="background1"/>
                          <w:sz w:val="22"/>
                        </w:rPr>
                      </w:pPr>
                    </w:p>
                    <w:p w14:paraId="38F239F5" w14:textId="77777777" w:rsidR="0042210C" w:rsidRDefault="0042210C" w:rsidP="005F3A6A">
                      <w:pPr>
                        <w:spacing w:after="0" w:line="240" w:lineRule="auto"/>
                        <w:rPr>
                          <w:rFonts w:asciiTheme="minorHAnsi" w:hAnsiTheme="minorHAnsi"/>
                          <w:b/>
                          <w:color w:val="FFFFFF" w:themeColor="background1"/>
                          <w:sz w:val="22"/>
                        </w:rPr>
                      </w:pPr>
                    </w:p>
                    <w:p w14:paraId="74A0F171" w14:textId="77777777" w:rsidR="0042210C" w:rsidRDefault="0042210C" w:rsidP="005F3A6A">
                      <w:pPr>
                        <w:spacing w:after="0" w:line="240" w:lineRule="auto"/>
                        <w:rPr>
                          <w:rFonts w:asciiTheme="minorHAnsi" w:hAnsiTheme="minorHAnsi"/>
                          <w:b/>
                          <w:color w:val="FFFFFF" w:themeColor="background1"/>
                          <w:sz w:val="22"/>
                        </w:rPr>
                      </w:pPr>
                    </w:p>
                    <w:p w14:paraId="3FA64698" w14:textId="77777777" w:rsidR="0042210C" w:rsidRDefault="0042210C" w:rsidP="005F3A6A">
                      <w:pPr>
                        <w:spacing w:after="0" w:line="240" w:lineRule="auto"/>
                        <w:rPr>
                          <w:rFonts w:asciiTheme="minorHAnsi" w:hAnsiTheme="minorHAnsi"/>
                          <w:b/>
                          <w:color w:val="FFFFFF" w:themeColor="background1"/>
                          <w:sz w:val="22"/>
                        </w:rPr>
                      </w:pPr>
                    </w:p>
                    <w:p w14:paraId="21D8C53C" w14:textId="77777777" w:rsidR="0042210C" w:rsidRDefault="0042210C" w:rsidP="005F3A6A">
                      <w:pPr>
                        <w:spacing w:after="0" w:line="240" w:lineRule="auto"/>
                        <w:rPr>
                          <w:rFonts w:asciiTheme="minorHAnsi" w:hAnsiTheme="minorHAnsi"/>
                          <w:b/>
                          <w:color w:val="FFFFFF" w:themeColor="background1"/>
                          <w:sz w:val="22"/>
                        </w:rPr>
                      </w:pPr>
                    </w:p>
                    <w:p w14:paraId="14135036" w14:textId="77777777" w:rsidR="0042210C" w:rsidRDefault="0042210C" w:rsidP="005F3A6A">
                      <w:pPr>
                        <w:spacing w:after="0" w:line="240" w:lineRule="auto"/>
                        <w:rPr>
                          <w:rFonts w:asciiTheme="minorHAnsi" w:hAnsiTheme="minorHAnsi"/>
                          <w:b/>
                          <w:color w:val="FFFFFF" w:themeColor="background1"/>
                          <w:sz w:val="22"/>
                        </w:rPr>
                      </w:pPr>
                    </w:p>
                    <w:p w14:paraId="103289E1" w14:textId="77777777" w:rsidR="0042210C" w:rsidRDefault="0042210C" w:rsidP="005E1393">
                      <w:pPr>
                        <w:spacing w:after="0" w:line="240" w:lineRule="auto"/>
                        <w:rPr>
                          <w:rFonts w:asciiTheme="minorHAnsi" w:hAnsiTheme="minorHAnsi"/>
                          <w:b/>
                          <w:color w:val="FFFFFF" w:themeColor="background1"/>
                          <w:sz w:val="22"/>
                        </w:rPr>
                      </w:pPr>
                    </w:p>
                    <w:p w14:paraId="43E3685A" w14:textId="0A44BBB7" w:rsidR="0042210C" w:rsidRPr="005E1393" w:rsidRDefault="0042210C" w:rsidP="00B603CE">
                      <w:pPr>
                        <w:spacing w:after="0" w:line="240" w:lineRule="auto"/>
                        <w:rPr>
                          <w:rFonts w:asciiTheme="minorHAnsi" w:hAnsiTheme="minorHAnsi"/>
                          <w:b/>
                          <w:color w:val="FFFFFF" w:themeColor="background1"/>
                          <w:sz w:val="22"/>
                        </w:rPr>
                      </w:pPr>
                      <w:r w:rsidRPr="00B603CE">
                        <w:rPr>
                          <w:rFonts w:asciiTheme="minorHAnsi" w:hAnsiTheme="minorHAnsi"/>
                          <w:b/>
                          <w:color w:val="FFFFFF" w:themeColor="background1"/>
                          <w:sz w:val="22"/>
                        </w:rPr>
                        <w:t xml:space="preserve">If you replace 50 percent or more of your piping after </w:t>
                      </w:r>
                      <w:r>
                        <w:rPr>
                          <w:rFonts w:asciiTheme="minorHAnsi" w:hAnsiTheme="minorHAnsi"/>
                          <w:b/>
                          <w:color w:val="FFFFFF" w:themeColor="background1"/>
                          <w:sz w:val="22"/>
                        </w:rPr>
                        <w:t>April 11, 2016</w:t>
                      </w:r>
                      <w:r w:rsidRPr="00B603CE">
                        <w:rPr>
                          <w:rFonts w:asciiTheme="minorHAnsi" w:hAnsiTheme="minorHAnsi"/>
                          <w:b/>
                          <w:color w:val="FFFFFF" w:themeColor="background1"/>
                          <w:sz w:val="22"/>
                        </w:rPr>
                        <w:t>, the entire piping run must be secondarily contained and use interstitial monitoring for release detection.</w:t>
                      </w:r>
                    </w:p>
                    <w:p w14:paraId="06271D44" w14:textId="77777777" w:rsidR="0042210C" w:rsidRDefault="0042210C" w:rsidP="005E1393">
                      <w:pPr>
                        <w:spacing w:after="0" w:line="240" w:lineRule="auto"/>
                        <w:rPr>
                          <w:rFonts w:asciiTheme="minorHAnsi" w:hAnsiTheme="minorHAnsi"/>
                          <w:b/>
                          <w:color w:val="FFFFFF" w:themeColor="background1"/>
                          <w:sz w:val="22"/>
                        </w:rPr>
                      </w:pPr>
                    </w:p>
                    <w:p w14:paraId="63A588D4" w14:textId="77777777" w:rsidR="0042210C" w:rsidRDefault="0042210C" w:rsidP="005E1393">
                      <w:pPr>
                        <w:spacing w:after="0" w:line="240" w:lineRule="auto"/>
                        <w:rPr>
                          <w:rFonts w:asciiTheme="minorHAnsi" w:hAnsiTheme="minorHAnsi"/>
                          <w:b/>
                          <w:color w:val="FFFFFF" w:themeColor="background1"/>
                          <w:sz w:val="22"/>
                        </w:rPr>
                      </w:pPr>
                    </w:p>
                    <w:p w14:paraId="5873427C" w14:textId="17952FC9" w:rsidR="0042210C" w:rsidRDefault="0042210C" w:rsidP="005E1393">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Remember</w:t>
                      </w:r>
                      <w:r w:rsidRPr="00B603CE">
                        <w:rPr>
                          <w:rFonts w:asciiTheme="minorHAnsi" w:hAnsiTheme="minorHAnsi"/>
                          <w:b/>
                          <w:color w:val="FFFFFF" w:themeColor="background1"/>
                          <w:sz w:val="22"/>
                        </w:rPr>
                        <w:t xml:space="preserve"> your emergency generator USTs</w:t>
                      </w:r>
                      <w:r>
                        <w:rPr>
                          <w:rFonts w:asciiTheme="minorHAnsi" w:hAnsiTheme="minorHAnsi"/>
                          <w:b/>
                          <w:color w:val="FFFFFF" w:themeColor="background1"/>
                          <w:sz w:val="22"/>
                        </w:rPr>
                        <w:t>.</w:t>
                      </w:r>
                      <w:r w:rsidRPr="00B603CE">
                        <w:rPr>
                          <w:rFonts w:asciiTheme="minorHAnsi" w:hAnsiTheme="minorHAnsi"/>
                          <w:b/>
                          <w:color w:val="FFFFFF" w:themeColor="background1"/>
                          <w:sz w:val="22"/>
                        </w:rPr>
                        <w:t xml:space="preserve">  These UST systems must be secondarily contained and use interstitial monitoring if installed after</w:t>
                      </w:r>
                      <w:r>
                        <w:rPr>
                          <w:rFonts w:asciiTheme="minorHAnsi" w:hAnsiTheme="minorHAnsi"/>
                          <w:b/>
                          <w:color w:val="FFFFFF" w:themeColor="background1"/>
                          <w:sz w:val="22"/>
                        </w:rPr>
                        <w:t xml:space="preserve"> April 11, 2016</w:t>
                      </w:r>
                      <w:r w:rsidRPr="00B603CE">
                        <w:rPr>
                          <w:rFonts w:asciiTheme="minorHAnsi" w:hAnsiTheme="minorHAnsi"/>
                          <w:b/>
                          <w:color w:val="FFFFFF" w:themeColor="background1"/>
                          <w:sz w:val="22"/>
                        </w:rPr>
                        <w:t>.</w:t>
                      </w:r>
                    </w:p>
                  </w:txbxContent>
                </v:textbox>
                <w10:wrap type="square" anchorx="margin" anchory="margin"/>
              </v:shape>
            </w:pict>
          </mc:Fallback>
        </mc:AlternateContent>
      </w:r>
      <w:r w:rsidR="00076C18">
        <w:t>What Are Your Release Detection Requirements?</w:t>
      </w:r>
      <w:bookmarkEnd w:id="23"/>
    </w:p>
    <w:p w14:paraId="1BA71A19" w14:textId="77777777" w:rsidR="008D64AA" w:rsidRDefault="008D64AA" w:rsidP="00F57442">
      <w:pPr>
        <w:spacing w:after="0" w:line="240" w:lineRule="auto"/>
      </w:pPr>
    </w:p>
    <w:p w14:paraId="6EBD5327" w14:textId="762A8EB7" w:rsidR="00FD6AF9" w:rsidRDefault="00FD6AF9" w:rsidP="00F57442">
      <w:pPr>
        <w:spacing w:after="0" w:line="240" w:lineRule="auto"/>
      </w:pPr>
      <w:r>
        <w:t>You must provide your UST system with release detection that allows you to meet the following basic requirements:</w:t>
      </w:r>
    </w:p>
    <w:p w14:paraId="4110717A" w14:textId="766923EB" w:rsidR="00724101" w:rsidRDefault="00724101" w:rsidP="005B1022">
      <w:pPr>
        <w:spacing w:after="0" w:line="240" w:lineRule="auto"/>
      </w:pPr>
    </w:p>
    <w:p w14:paraId="702C042A" w14:textId="6F1B1FAC" w:rsidR="00FD6AF9" w:rsidRDefault="00FD6AF9" w:rsidP="005B1022">
      <w:pPr>
        <w:pStyle w:val="ListParagraph"/>
        <w:numPr>
          <w:ilvl w:val="0"/>
          <w:numId w:val="6"/>
        </w:numPr>
        <w:spacing w:after="0" w:line="240" w:lineRule="auto"/>
      </w:pPr>
      <w:r>
        <w:t xml:space="preserve">You can detect a </w:t>
      </w:r>
      <w:r w:rsidR="0033780A">
        <w:t>release</w:t>
      </w:r>
      <w:r>
        <w:t xml:space="preserve"> from any portion of the tank or its piping that routinely contains product;</w:t>
      </w:r>
    </w:p>
    <w:p w14:paraId="58678A69" w14:textId="78C2DFCF" w:rsidR="00FD6AF9" w:rsidRDefault="00FD6AF9" w:rsidP="005F3A6A">
      <w:pPr>
        <w:pStyle w:val="ListParagraph"/>
        <w:numPr>
          <w:ilvl w:val="0"/>
          <w:numId w:val="6"/>
        </w:numPr>
        <w:spacing w:after="0" w:line="240" w:lineRule="auto"/>
      </w:pPr>
      <w:r>
        <w:t>Your release detection is installed and calibrated according to the manufacturer’s instructions; and</w:t>
      </w:r>
    </w:p>
    <w:p w14:paraId="1735C732" w14:textId="6A91CEFA" w:rsidR="00FD6AF9" w:rsidRDefault="00FD6AF9" w:rsidP="005B1022">
      <w:pPr>
        <w:pStyle w:val="ListParagraph"/>
        <w:numPr>
          <w:ilvl w:val="0"/>
          <w:numId w:val="6"/>
        </w:numPr>
        <w:spacing w:after="0" w:line="240" w:lineRule="auto"/>
      </w:pPr>
      <w:r>
        <w:t>Your release detection meets the performance requirements described in the federal UST regulation.  See 40 CFR 280.43 and 280.44.</w:t>
      </w:r>
      <w:r w:rsidRPr="00DB7C12">
        <w:rPr>
          <w:noProof/>
        </w:rPr>
        <w:t xml:space="preserve"> </w:t>
      </w:r>
    </w:p>
    <w:p w14:paraId="210E8129" w14:textId="77777777" w:rsidR="00997877" w:rsidRDefault="00997877" w:rsidP="00997877">
      <w:pPr>
        <w:spacing w:after="0" w:line="240" w:lineRule="auto"/>
      </w:pPr>
    </w:p>
    <w:p w14:paraId="2056EC7E" w14:textId="6F45C160" w:rsidR="00997877" w:rsidRDefault="00694FEA" w:rsidP="00997877">
      <w:pPr>
        <w:spacing w:after="0" w:line="240" w:lineRule="auto"/>
      </w:pPr>
      <w:r>
        <w:t xml:space="preserve">For more information about release detection methods and requirements please see </w:t>
      </w:r>
      <w:r w:rsidR="00997877">
        <w:t>EPA</w:t>
      </w:r>
      <w:r>
        <w:t>’s</w:t>
      </w:r>
      <w:r w:rsidR="00997877">
        <w:t xml:space="preserve"> </w:t>
      </w:r>
      <w:r w:rsidRPr="00694FEA">
        <w:rPr>
          <w:i/>
        </w:rPr>
        <w:t xml:space="preserve">Release Detection </w:t>
      </w:r>
      <w:proofErr w:type="gramStart"/>
      <w:r w:rsidRPr="00694FEA">
        <w:rPr>
          <w:i/>
        </w:rPr>
        <w:t>For</w:t>
      </w:r>
      <w:proofErr w:type="gramEnd"/>
      <w:r w:rsidRPr="00694FEA">
        <w:rPr>
          <w:i/>
        </w:rPr>
        <w:t xml:space="preserve"> Underground</w:t>
      </w:r>
      <w:r>
        <w:rPr>
          <w:i/>
        </w:rPr>
        <w:t xml:space="preserve"> Storage Tanks And P</w:t>
      </w:r>
      <w:r w:rsidRPr="00694FEA">
        <w:rPr>
          <w:i/>
        </w:rPr>
        <w:t>iping:</w:t>
      </w:r>
      <w:r>
        <w:t xml:space="preserve"> </w:t>
      </w:r>
      <w:r w:rsidR="00877668" w:rsidRPr="00877668">
        <w:rPr>
          <w:i/>
        </w:rPr>
        <w:t>Straight Talk On Tanks</w:t>
      </w:r>
      <w:r w:rsidR="006B78F1">
        <w:t>.</w:t>
      </w:r>
    </w:p>
    <w:p w14:paraId="3DD2C8D6" w14:textId="541F0EDB" w:rsidR="00724101" w:rsidRDefault="00724101" w:rsidP="005B1022">
      <w:pPr>
        <w:spacing w:after="0" w:line="240" w:lineRule="auto"/>
        <w:rPr>
          <w:b/>
        </w:rPr>
      </w:pPr>
    </w:p>
    <w:p w14:paraId="542E4CAF" w14:textId="1EA175BC" w:rsidR="00FD6AF9" w:rsidRDefault="00694FEA" w:rsidP="005B1022">
      <w:pPr>
        <w:spacing w:after="0" w:line="240" w:lineRule="auto"/>
        <w:rPr>
          <w:b/>
        </w:rPr>
      </w:pPr>
      <w:r w:rsidRPr="005F3A6A">
        <w:rPr>
          <w:noProof/>
        </w:rPr>
        <mc:AlternateContent>
          <mc:Choice Requires="wps">
            <w:drawing>
              <wp:anchor distT="0" distB="0" distL="114300" distR="114300" simplePos="0" relativeHeight="251675648" behindDoc="0" locked="0" layoutInCell="1" allowOverlap="1" wp14:anchorId="2887D6D8" wp14:editId="2125D11C">
                <wp:simplePos x="0" y="0"/>
                <wp:positionH relativeFrom="column">
                  <wp:posOffset>3996690</wp:posOffset>
                </wp:positionH>
                <wp:positionV relativeFrom="paragraph">
                  <wp:posOffset>707390</wp:posOffset>
                </wp:positionV>
                <wp:extent cx="1828800" cy="0"/>
                <wp:effectExtent l="0" t="19050" r="19050" b="19050"/>
                <wp:wrapNone/>
                <wp:docPr id="368" name="Straight Connector 368"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36DC00" id="Straight Connector 368" o:spid="_x0000_s1026" alt="Title:    - Description:   "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14.7pt,55.7pt" to="458.7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" strokecolor="white [3209]" strokeweight="2.25pt"/>
            </w:pict>
          </mc:Fallback>
        </mc:AlternateContent>
      </w:r>
      <w:r w:rsidR="00FD6AF9">
        <w:rPr>
          <w:rFonts w:cs="Times New Roman"/>
          <w:noProof/>
        </w:rPr>
        <w:drawing>
          <wp:anchor distT="0" distB="0" distL="114300" distR="114300" simplePos="0" relativeHeight="251592704" behindDoc="0" locked="0" layoutInCell="1" allowOverlap="1" wp14:anchorId="12B3BEB6" wp14:editId="5ECF2575">
            <wp:simplePos x="0" y="0"/>
            <wp:positionH relativeFrom="column">
              <wp:posOffset>-714375</wp:posOffset>
            </wp:positionH>
            <wp:positionV relativeFrom="paragraph">
              <wp:posOffset>26035</wp:posOffset>
            </wp:positionV>
            <wp:extent cx="718185" cy="384810"/>
            <wp:effectExtent l="0" t="0" r="5715" b="0"/>
            <wp:wrapNone/>
            <wp:docPr id="495" name="Picture 495"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375AE">
        <w:rPr>
          <w:b/>
        </w:rPr>
        <w:t>N</w:t>
      </w:r>
      <w:r w:rsidR="00847B68">
        <w:rPr>
          <w:b/>
        </w:rPr>
        <w:t>o</w:t>
      </w:r>
      <w:r w:rsidR="00C375AE">
        <w:rPr>
          <w:b/>
        </w:rPr>
        <w:t xml:space="preserve"> later than</w:t>
      </w:r>
      <w:r w:rsidR="00FD6AF9" w:rsidRPr="00416E03">
        <w:rPr>
          <w:b/>
        </w:rPr>
        <w:t xml:space="preserve"> </w:t>
      </w:r>
      <w:r w:rsidR="00C21D7B">
        <w:rPr>
          <w:b/>
        </w:rPr>
        <w:t>October 13, 2018</w:t>
      </w:r>
      <w:r w:rsidR="00FD6AF9" w:rsidRPr="00416E03">
        <w:rPr>
          <w:b/>
        </w:rPr>
        <w:t xml:space="preserve">, you </w:t>
      </w:r>
      <w:r w:rsidR="007A5603">
        <w:rPr>
          <w:b/>
        </w:rPr>
        <w:t>must perform</w:t>
      </w:r>
      <w:r w:rsidR="00393183">
        <w:rPr>
          <w:b/>
        </w:rPr>
        <w:t xml:space="preserve"> your first</w:t>
      </w:r>
      <w:r w:rsidR="00FD6AF9" w:rsidRPr="00416E03">
        <w:rPr>
          <w:b/>
        </w:rPr>
        <w:t xml:space="preserve"> </w:t>
      </w:r>
      <w:r w:rsidR="00393183">
        <w:rPr>
          <w:b/>
        </w:rPr>
        <w:t xml:space="preserve">annual </w:t>
      </w:r>
      <w:r w:rsidR="00FD6AF9" w:rsidRPr="00416E03">
        <w:rPr>
          <w:b/>
        </w:rPr>
        <w:t>release detection equipment</w:t>
      </w:r>
      <w:r w:rsidR="00393183">
        <w:rPr>
          <w:b/>
        </w:rPr>
        <w:t xml:space="preserve"> test</w:t>
      </w:r>
      <w:r w:rsidR="00FD6AF9" w:rsidRPr="00416E03">
        <w:rPr>
          <w:b/>
        </w:rPr>
        <w:t xml:space="preserve"> to make sure </w:t>
      </w:r>
      <w:r w:rsidR="00B36F70">
        <w:rPr>
          <w:b/>
        </w:rPr>
        <w:t>components</w:t>
      </w:r>
      <w:r w:rsidR="00393183">
        <w:rPr>
          <w:b/>
        </w:rPr>
        <w:t xml:space="preserve"> such as probes, sensors, and automatic line leak detectors are</w:t>
      </w:r>
      <w:r w:rsidR="00FD6AF9" w:rsidRPr="00416E03">
        <w:rPr>
          <w:b/>
        </w:rPr>
        <w:t xml:space="preserve"> working properly.</w:t>
      </w:r>
      <w:r w:rsidR="00FD6AF9">
        <w:rPr>
          <w:b/>
        </w:rPr>
        <w:t xml:space="preserve">  You must keep records of these tests for three years.</w:t>
      </w:r>
    </w:p>
    <w:p w14:paraId="5A6F9BE6" w14:textId="6A9160DE" w:rsidR="00724101" w:rsidRDefault="00724101" w:rsidP="005B1022">
      <w:pPr>
        <w:spacing w:after="0" w:line="240" w:lineRule="auto"/>
        <w:rPr>
          <w:b/>
        </w:rPr>
      </w:pPr>
    </w:p>
    <w:p w14:paraId="59161DBF" w14:textId="5715373F" w:rsidR="004E0EDC" w:rsidRDefault="00B67A32" w:rsidP="005B1022">
      <w:pPr>
        <w:spacing w:after="0" w:line="240" w:lineRule="auto"/>
        <w:rPr>
          <w:b/>
        </w:rPr>
      </w:pPr>
      <w:r w:rsidRPr="005F3A6A">
        <w:rPr>
          <w:noProof/>
        </w:rPr>
        <mc:AlternateContent>
          <mc:Choice Requires="wps">
            <w:drawing>
              <wp:anchor distT="0" distB="0" distL="114300" distR="114300" simplePos="0" relativeHeight="251676672" behindDoc="0" locked="0" layoutInCell="1" allowOverlap="1" wp14:anchorId="65139204" wp14:editId="55A0A0D1">
                <wp:simplePos x="0" y="0"/>
                <wp:positionH relativeFrom="column">
                  <wp:posOffset>4007485</wp:posOffset>
                </wp:positionH>
                <wp:positionV relativeFrom="paragraph">
                  <wp:posOffset>1134745</wp:posOffset>
                </wp:positionV>
                <wp:extent cx="1828800" cy="0"/>
                <wp:effectExtent l="0" t="19050" r="19050" b="19050"/>
                <wp:wrapNone/>
                <wp:docPr id="373" name="Straight Connector 373"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B8E20E" id="Straight Connector 373" o:spid="_x0000_s1026" alt="Title:    - Description:   "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15.55pt,89.35pt" to="459.5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" strokecolor="white [3209]" strokeweight="2.25pt"/>
            </w:pict>
          </mc:Fallback>
        </mc:AlternateContent>
      </w:r>
      <w:r w:rsidR="00FD6AF9">
        <w:rPr>
          <w:rFonts w:cs="Times New Roman"/>
          <w:noProof/>
        </w:rPr>
        <w:drawing>
          <wp:anchor distT="0" distB="0" distL="114300" distR="114300" simplePos="0" relativeHeight="251593728" behindDoc="0" locked="0" layoutInCell="1" allowOverlap="1" wp14:anchorId="0D9A89A9" wp14:editId="757E9C47">
            <wp:simplePos x="0" y="0"/>
            <wp:positionH relativeFrom="leftMargin">
              <wp:align>right</wp:align>
            </wp:positionH>
            <wp:positionV relativeFrom="paragraph">
              <wp:posOffset>11430</wp:posOffset>
            </wp:positionV>
            <wp:extent cx="718185" cy="384810"/>
            <wp:effectExtent l="0" t="0" r="5715" b="0"/>
            <wp:wrapNone/>
            <wp:docPr id="488" name="Picture 488"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375AE">
        <w:rPr>
          <w:b/>
        </w:rPr>
        <w:t>N</w:t>
      </w:r>
      <w:r w:rsidR="00847B68">
        <w:rPr>
          <w:b/>
        </w:rPr>
        <w:t>o</w:t>
      </w:r>
      <w:r w:rsidR="00C375AE">
        <w:rPr>
          <w:b/>
        </w:rPr>
        <w:t xml:space="preserve"> later than</w:t>
      </w:r>
      <w:r w:rsidR="00FD6AF9">
        <w:rPr>
          <w:b/>
        </w:rPr>
        <w:t xml:space="preserve"> </w:t>
      </w:r>
      <w:r w:rsidR="00C21D7B">
        <w:rPr>
          <w:b/>
        </w:rPr>
        <w:t>October 13, 2018</w:t>
      </w:r>
      <w:r w:rsidR="00FD6AF9" w:rsidRPr="00416E03">
        <w:rPr>
          <w:b/>
        </w:rPr>
        <w:t>, you must</w:t>
      </w:r>
      <w:r w:rsidR="00B36F70">
        <w:rPr>
          <w:b/>
        </w:rPr>
        <w:t xml:space="preserve"> </w:t>
      </w:r>
      <w:r w:rsidR="00F0638C">
        <w:rPr>
          <w:b/>
        </w:rPr>
        <w:t>begin conducting</w:t>
      </w:r>
      <w:r>
        <w:rPr>
          <w:b/>
        </w:rPr>
        <w:t xml:space="preserve"> walkthrough inspection</w:t>
      </w:r>
      <w:r w:rsidR="00F0638C">
        <w:rPr>
          <w:b/>
        </w:rPr>
        <w:t>s</w:t>
      </w:r>
      <w:r>
        <w:rPr>
          <w:b/>
        </w:rPr>
        <w:t xml:space="preserve"> that </w:t>
      </w:r>
      <w:r w:rsidR="00FD6AF9">
        <w:rPr>
          <w:b/>
        </w:rPr>
        <w:t xml:space="preserve">check your release detection equipment every 30 days.  </w:t>
      </w:r>
      <w:r w:rsidR="00CA1545">
        <w:rPr>
          <w:b/>
        </w:rPr>
        <w:t>In addition, you must check your hand-held release detection equipment annually.  You must keep records of the</w:t>
      </w:r>
      <w:r>
        <w:rPr>
          <w:b/>
        </w:rPr>
        <w:t xml:space="preserve"> walkthrough inspection</w:t>
      </w:r>
      <w:r w:rsidR="00CA1545">
        <w:rPr>
          <w:b/>
        </w:rPr>
        <w:t xml:space="preserve"> for one year.  </w:t>
      </w:r>
      <w:r w:rsidR="00FD6AF9">
        <w:rPr>
          <w:b/>
        </w:rPr>
        <w:t>See page</w:t>
      </w:r>
      <w:r w:rsidR="006C512E">
        <w:rPr>
          <w:b/>
        </w:rPr>
        <w:t>s</w:t>
      </w:r>
      <w:r w:rsidR="00FD6AF9">
        <w:rPr>
          <w:b/>
        </w:rPr>
        <w:t xml:space="preserve"> </w:t>
      </w:r>
      <w:r w:rsidR="00682290">
        <w:rPr>
          <w:b/>
        </w:rPr>
        <w:t>21-22</w:t>
      </w:r>
      <w:r w:rsidR="00FD6AF9">
        <w:rPr>
          <w:b/>
        </w:rPr>
        <w:t xml:space="preserve"> for more information about what you must do o</w:t>
      </w:r>
      <w:r w:rsidR="00997877">
        <w:rPr>
          <w:b/>
        </w:rPr>
        <w:t>n your walkthrough inspections.</w:t>
      </w:r>
    </w:p>
    <w:p w14:paraId="09BCF7DE" w14:textId="5BE9B4BA" w:rsidR="00DE6249" w:rsidRDefault="00DE6249" w:rsidP="00DE6249">
      <w:pPr>
        <w:tabs>
          <w:tab w:val="left" w:pos="3210"/>
        </w:tabs>
        <w:spacing w:after="0" w:line="240" w:lineRule="auto"/>
        <w:rPr>
          <w:b/>
        </w:rPr>
      </w:pPr>
    </w:p>
    <w:p w14:paraId="75F49276" w14:textId="5FD3ADDA" w:rsidR="00D41BC1" w:rsidRPr="00191170" w:rsidRDefault="00B67A32" w:rsidP="00191170">
      <w:pPr>
        <w:spacing w:after="0" w:line="240" w:lineRule="auto"/>
      </w:pPr>
      <w:r w:rsidRPr="005F3A6A">
        <w:rPr>
          <w:noProof/>
        </w:rPr>
        <mc:AlternateContent>
          <mc:Choice Requires="wps">
            <w:drawing>
              <wp:anchor distT="0" distB="0" distL="114300" distR="114300" simplePos="0" relativeHeight="251771904" behindDoc="0" locked="0" layoutInCell="1" allowOverlap="1" wp14:anchorId="1570FC35" wp14:editId="3C4DD36C">
                <wp:simplePos x="0" y="0"/>
                <wp:positionH relativeFrom="column">
                  <wp:posOffset>4019550</wp:posOffset>
                </wp:positionH>
                <wp:positionV relativeFrom="paragraph">
                  <wp:posOffset>955675</wp:posOffset>
                </wp:positionV>
                <wp:extent cx="1828800" cy="0"/>
                <wp:effectExtent l="0" t="19050" r="19050" b="19050"/>
                <wp:wrapNone/>
                <wp:docPr id="22" name="Straight Connector 22"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7903D7" id="Straight Connector 22" o:spid="_x0000_s1026" alt="Title:    - Description:   "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316.5pt,75.25pt" to="460.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" strokecolor="white [3209]" strokeweight="2.25pt"/>
            </w:pict>
          </mc:Fallback>
        </mc:AlternateContent>
      </w:r>
      <w:r w:rsidR="00D41BC1">
        <w:rPr>
          <w:rFonts w:cs="Times New Roman"/>
          <w:noProof/>
        </w:rPr>
        <w:drawing>
          <wp:anchor distT="0" distB="0" distL="114300" distR="114300" simplePos="0" relativeHeight="251630592" behindDoc="0" locked="0" layoutInCell="1" allowOverlap="1" wp14:anchorId="54E7BDB9" wp14:editId="3CD73986">
            <wp:simplePos x="0" y="0"/>
            <wp:positionH relativeFrom="leftMargin">
              <wp:align>right</wp:align>
            </wp:positionH>
            <wp:positionV relativeFrom="paragraph">
              <wp:posOffset>39370</wp:posOffset>
            </wp:positionV>
            <wp:extent cx="718185" cy="384810"/>
            <wp:effectExtent l="0" t="0" r="5715" b="0"/>
            <wp:wrapNone/>
            <wp:docPr id="332" name="Picture 332"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41BC1" w:rsidRPr="004A54A1">
        <w:rPr>
          <w:b/>
        </w:rPr>
        <w:t xml:space="preserve">Piping Replacements: </w:t>
      </w:r>
      <w:r w:rsidR="006408A1">
        <w:rPr>
          <w:b/>
        </w:rPr>
        <w:t>After</w:t>
      </w:r>
      <w:r w:rsidR="00A11615">
        <w:rPr>
          <w:b/>
        </w:rPr>
        <w:t xml:space="preserve"> </w:t>
      </w:r>
      <w:r w:rsidR="00C21D7B">
        <w:rPr>
          <w:b/>
        </w:rPr>
        <w:t>April 11, 2016</w:t>
      </w:r>
      <w:r w:rsidR="00D41BC1" w:rsidRPr="004A54A1">
        <w:rPr>
          <w:b/>
        </w:rPr>
        <w:t xml:space="preserve">, if you repair 50 percent or more of your piping in a single piping run, that piping must be replaced.  </w:t>
      </w:r>
      <w:r w:rsidR="00D41BC1" w:rsidRPr="00191170">
        <w:t>This means you must remove the entire piping run and install secondarily contained piping.  You must also use interstitial monitoring for release detection.</w:t>
      </w:r>
      <w:r w:rsidR="00CD539B" w:rsidRPr="00191170">
        <w:t xml:space="preserve">  </w:t>
      </w:r>
      <w:r w:rsidR="00191170" w:rsidRPr="00191170">
        <w:t xml:space="preserve">For pressurized piping, a </w:t>
      </w:r>
      <w:r w:rsidR="00CD539B" w:rsidRPr="00191170">
        <w:t>piping run is</w:t>
      </w:r>
      <w:r w:rsidR="00191170" w:rsidRPr="00191170">
        <w:t xml:space="preserve"> all piping that connects the submersible turbine pump to all of the dispensers fed by that pump.  For suction piping, a piping run is</w:t>
      </w:r>
      <w:r>
        <w:t xml:space="preserve"> </w:t>
      </w:r>
      <w:r w:rsidR="00191170" w:rsidRPr="00191170">
        <w:t>the piping that runs between the tank and the suction pump.</w:t>
      </w:r>
    </w:p>
    <w:p w14:paraId="42A3BBEB" w14:textId="05FD30D8" w:rsidR="00D41BC1" w:rsidRDefault="00D41BC1" w:rsidP="00DE6249">
      <w:pPr>
        <w:tabs>
          <w:tab w:val="left" w:pos="3210"/>
        </w:tabs>
        <w:spacing w:after="0" w:line="240" w:lineRule="auto"/>
        <w:rPr>
          <w:b/>
        </w:rPr>
      </w:pPr>
    </w:p>
    <w:p w14:paraId="034F4D2F" w14:textId="56D4501D" w:rsidR="00191170" w:rsidRDefault="00BB5B44" w:rsidP="00DE6249">
      <w:pPr>
        <w:tabs>
          <w:tab w:val="left" w:pos="3210"/>
        </w:tabs>
        <w:spacing w:after="0" w:line="240" w:lineRule="auto"/>
        <w:rPr>
          <w:b/>
        </w:rPr>
      </w:pPr>
      <w:r w:rsidRPr="00CF48F7">
        <w:rPr>
          <w:noProof/>
        </w:rPr>
        <w:lastRenderedPageBreak/>
        <mc:AlternateContent>
          <mc:Choice Requires="wps">
            <w:drawing>
              <wp:anchor distT="182880" distB="182880" distL="182880" distR="182880" simplePos="0" relativeHeight="251648000" behindDoc="1" locked="0" layoutInCell="1" allowOverlap="1" wp14:anchorId="5350B059" wp14:editId="0DBAAFB9">
                <wp:simplePos x="0" y="0"/>
                <wp:positionH relativeFrom="margin">
                  <wp:posOffset>5824855</wp:posOffset>
                </wp:positionH>
                <wp:positionV relativeFrom="margin">
                  <wp:posOffset>-440055</wp:posOffset>
                </wp:positionV>
                <wp:extent cx="1037590" cy="10057765"/>
                <wp:effectExtent l="0" t="0" r="0" b="635"/>
                <wp:wrapNone/>
                <wp:docPr id="55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49374BB"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0B059" id="_x0000_s1065" type="#_x0000_t202" alt="Title:    - Description:   " style="position:absolute;margin-left:458.65pt;margin-top:-34.65pt;width:81.7pt;height:791.95pt;z-index:-2516684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" fillcolor="white [3212]" stroked="f">
                <v:fill color2="#61ae4e [3204]" angle="90" colors="0 white;63570f #61ae4e" focus="100%" type="gradient">
                  <o:fill v:ext="view" type="gradientUnscaled"/>
                </v:fill>
                <v:textbox inset="14.4pt,7.2pt,14.4pt,7.2pt">
                  <w:txbxContent>
                    <w:p w14:paraId="149374BB" w14:textId="77777777" w:rsidR="0042210C" w:rsidRPr="00013DA2" w:rsidRDefault="0042210C" w:rsidP="005F3A6A">
                      <w:pPr>
                        <w:pStyle w:val="Whiteboxtext"/>
                        <w:spacing w:line="240" w:lineRule="auto"/>
                      </w:pPr>
                    </w:p>
                  </w:txbxContent>
                </v:textbox>
                <w10:wrap anchorx="margin" anchory="margin"/>
              </v:shape>
            </w:pict>
          </mc:Fallback>
        </mc:AlternateContent>
      </w:r>
    </w:p>
    <w:p w14:paraId="7159D899" w14:textId="21FBE030" w:rsidR="00DE6249" w:rsidRPr="00416E03" w:rsidRDefault="00D34D84" w:rsidP="00DE6249">
      <w:pPr>
        <w:tabs>
          <w:tab w:val="left" w:pos="3210"/>
        </w:tabs>
        <w:spacing w:after="0" w:line="240" w:lineRule="auto"/>
        <w:rPr>
          <w:b/>
        </w:rPr>
      </w:pPr>
      <w:r>
        <w:rPr>
          <w:b/>
          <w:noProof/>
        </w:rPr>
        <mc:AlternateContent>
          <mc:Choice Requires="wps">
            <w:drawing>
              <wp:anchor distT="0" distB="0" distL="114300" distR="114300" simplePos="0" relativeHeight="251753472" behindDoc="0" locked="0" layoutInCell="1" allowOverlap="1" wp14:anchorId="1756C39A" wp14:editId="2CED443F">
                <wp:simplePos x="0" y="0"/>
                <wp:positionH relativeFrom="column">
                  <wp:posOffset>3987800</wp:posOffset>
                </wp:positionH>
                <wp:positionV relativeFrom="paragraph">
                  <wp:posOffset>562831</wp:posOffset>
                </wp:positionV>
                <wp:extent cx="1828800" cy="8627"/>
                <wp:effectExtent l="19050" t="19050" r="19050" b="29845"/>
                <wp:wrapNone/>
                <wp:docPr id="308" name="Straight Connector 308" descr="  " title="  "/>
                <wp:cNvGraphicFramePr/>
                <a:graphic xmlns:a="http://schemas.openxmlformats.org/drawingml/2006/main">
                  <a:graphicData uri="http://schemas.microsoft.com/office/word/2010/wordprocessingShape">
                    <wps:wsp>
                      <wps:cNvCnPr/>
                      <wps:spPr>
                        <a:xfrm>
                          <a:off x="0" y="0"/>
                          <a:ext cx="1828800" cy="8627"/>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6DE13C" id="Straight Connector 308" o:spid="_x0000_s1026" alt="Title:    - Description:   " style="position:absolute;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pt,44.3pt" to="45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" strokecolor="white [3212]" strokeweight="2.25pt"/>
            </w:pict>
          </mc:Fallback>
        </mc:AlternateContent>
      </w:r>
      <w:r w:rsidR="00DE6249" w:rsidRPr="00DE6249">
        <w:rPr>
          <w:b/>
        </w:rPr>
        <w:t>USTs storing fuel for emergency power generators</w:t>
      </w:r>
      <w:r w:rsidR="00DE6249">
        <w:rPr>
          <w:b/>
        </w:rPr>
        <w:t xml:space="preserve"> must begin meeting the release detection requirements.  </w:t>
      </w:r>
      <w:r w:rsidR="0010667D" w:rsidRPr="00DE6249">
        <w:rPr>
          <w:b/>
        </w:rPr>
        <w:t xml:space="preserve">For </w:t>
      </w:r>
      <w:r w:rsidR="0010667D">
        <w:rPr>
          <w:b/>
        </w:rPr>
        <w:t>emergency generator UST systems</w:t>
      </w:r>
      <w:r w:rsidR="0010667D" w:rsidRPr="00DE6249">
        <w:rPr>
          <w:b/>
        </w:rPr>
        <w:t xml:space="preserve"> installed</w:t>
      </w:r>
      <w:r w:rsidR="0010667D">
        <w:rPr>
          <w:b/>
        </w:rPr>
        <w:t xml:space="preserve"> on or</w:t>
      </w:r>
      <w:r w:rsidR="0010667D" w:rsidRPr="00DE6249">
        <w:rPr>
          <w:b/>
        </w:rPr>
        <w:t xml:space="preserve"> before </w:t>
      </w:r>
      <w:r w:rsidR="00C21D7B">
        <w:rPr>
          <w:b/>
        </w:rPr>
        <w:t>October 13, 2015</w:t>
      </w:r>
      <w:r w:rsidR="0010667D" w:rsidRPr="00DE6249">
        <w:rPr>
          <w:b/>
        </w:rPr>
        <w:t xml:space="preserve">, you must begin meeting the release detection requirements by </w:t>
      </w:r>
      <w:r w:rsidR="00C21D7B">
        <w:rPr>
          <w:b/>
        </w:rPr>
        <w:t>October 13, 2018</w:t>
      </w:r>
      <w:r w:rsidR="0010667D">
        <w:rPr>
          <w:b/>
        </w:rPr>
        <w:t xml:space="preserve"> using one of the methods described below</w:t>
      </w:r>
      <w:r w:rsidR="0010667D" w:rsidRPr="00DE6249">
        <w:rPr>
          <w:b/>
        </w:rPr>
        <w:t>.</w:t>
      </w:r>
      <w:r w:rsidR="0010667D">
        <w:rPr>
          <w:b/>
        </w:rPr>
        <w:t xml:space="preserve">  </w:t>
      </w:r>
      <w:r w:rsidR="00DE6249" w:rsidRPr="00DE6249">
        <w:rPr>
          <w:b/>
        </w:rPr>
        <w:t xml:space="preserve">For </w:t>
      </w:r>
      <w:r w:rsidR="00DE6249">
        <w:rPr>
          <w:b/>
        </w:rPr>
        <w:t>e</w:t>
      </w:r>
      <w:r w:rsidR="00DE6249">
        <w:rPr>
          <w:rFonts w:cs="Times New Roman"/>
          <w:noProof/>
        </w:rPr>
        <w:drawing>
          <wp:anchor distT="0" distB="0" distL="114300" distR="114300" simplePos="0" relativeHeight="251627520" behindDoc="0" locked="0" layoutInCell="1" allowOverlap="1" wp14:anchorId="17F24A32" wp14:editId="5B78BECA">
            <wp:simplePos x="0" y="0"/>
            <wp:positionH relativeFrom="leftMargin">
              <wp:align>right</wp:align>
            </wp:positionH>
            <wp:positionV relativeFrom="paragraph">
              <wp:posOffset>11430</wp:posOffset>
            </wp:positionV>
            <wp:extent cx="718185" cy="384810"/>
            <wp:effectExtent l="0" t="0" r="5715" b="0"/>
            <wp:wrapNone/>
            <wp:docPr id="307" name="Picture 307"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E6249">
        <w:rPr>
          <w:b/>
        </w:rPr>
        <w:t>mergency generator UST systems</w:t>
      </w:r>
      <w:r w:rsidR="00DE6249" w:rsidRPr="00DE6249">
        <w:rPr>
          <w:b/>
        </w:rPr>
        <w:t xml:space="preserve"> installed</w:t>
      </w:r>
      <w:r w:rsidR="0010667D">
        <w:rPr>
          <w:b/>
        </w:rPr>
        <w:t xml:space="preserve"> after </w:t>
      </w:r>
      <w:r w:rsidR="00C21D7B">
        <w:rPr>
          <w:b/>
        </w:rPr>
        <w:t>October 13, 2015</w:t>
      </w:r>
      <w:r w:rsidR="0010667D">
        <w:rPr>
          <w:b/>
        </w:rPr>
        <w:t xml:space="preserve"> but on or</w:t>
      </w:r>
      <w:r w:rsidR="00DE6249" w:rsidRPr="00DE6249">
        <w:rPr>
          <w:b/>
        </w:rPr>
        <w:t xml:space="preserve"> before</w:t>
      </w:r>
      <w:r w:rsidR="00E238F3">
        <w:rPr>
          <w:b/>
        </w:rPr>
        <w:t xml:space="preserve"> </w:t>
      </w:r>
      <w:r w:rsidR="00C21D7B">
        <w:rPr>
          <w:b/>
        </w:rPr>
        <w:t>April 11, 2016</w:t>
      </w:r>
      <w:r w:rsidR="00DE6249" w:rsidRPr="00DE6249">
        <w:rPr>
          <w:b/>
        </w:rPr>
        <w:t xml:space="preserve">, you must begin meeting the release detection requirements </w:t>
      </w:r>
      <w:r w:rsidR="0010667D">
        <w:rPr>
          <w:b/>
        </w:rPr>
        <w:t xml:space="preserve">at installation </w:t>
      </w:r>
      <w:r w:rsidR="00DE6249" w:rsidRPr="00DE6249">
        <w:rPr>
          <w:b/>
        </w:rPr>
        <w:t xml:space="preserve">by </w:t>
      </w:r>
      <w:r w:rsidR="00DE6249">
        <w:rPr>
          <w:b/>
        </w:rPr>
        <w:t>using one of the methods described below</w:t>
      </w:r>
      <w:r w:rsidR="00DE6249" w:rsidRPr="00DE6249">
        <w:rPr>
          <w:b/>
        </w:rPr>
        <w:t>.</w:t>
      </w:r>
      <w:r w:rsidR="00DE6249">
        <w:rPr>
          <w:b/>
        </w:rPr>
        <w:t xml:space="preserve">  </w:t>
      </w:r>
      <w:r w:rsidR="0010667D">
        <w:rPr>
          <w:b/>
        </w:rPr>
        <w:t>E</w:t>
      </w:r>
      <w:r w:rsidR="00DE6249">
        <w:rPr>
          <w:rFonts w:cs="Times New Roman"/>
          <w:noProof/>
        </w:rPr>
        <w:drawing>
          <wp:anchor distT="0" distB="0" distL="114300" distR="114300" simplePos="0" relativeHeight="251628544" behindDoc="0" locked="0" layoutInCell="1" allowOverlap="1" wp14:anchorId="5C357BC3" wp14:editId="63847302">
            <wp:simplePos x="0" y="0"/>
            <wp:positionH relativeFrom="leftMargin">
              <wp:align>right</wp:align>
            </wp:positionH>
            <wp:positionV relativeFrom="paragraph">
              <wp:posOffset>11430</wp:posOffset>
            </wp:positionV>
            <wp:extent cx="718185" cy="384810"/>
            <wp:effectExtent l="0" t="0" r="5715" b="0"/>
            <wp:wrapNone/>
            <wp:docPr id="327" name="Picture 327"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E6249">
        <w:rPr>
          <w:b/>
        </w:rPr>
        <w:t>mergency generator UST systems</w:t>
      </w:r>
      <w:r w:rsidR="00DE6249" w:rsidRPr="00DE6249">
        <w:rPr>
          <w:b/>
        </w:rPr>
        <w:t xml:space="preserve"> installed after </w:t>
      </w:r>
      <w:r w:rsidR="00C21D7B">
        <w:rPr>
          <w:b/>
        </w:rPr>
        <w:t>April 11, 2016</w:t>
      </w:r>
      <w:r w:rsidR="00DE6249" w:rsidRPr="00DE6249">
        <w:rPr>
          <w:b/>
        </w:rPr>
        <w:t xml:space="preserve"> must be secondarily contained and use interstitial monitoring</w:t>
      </w:r>
      <w:r w:rsidR="00DE6249">
        <w:rPr>
          <w:b/>
        </w:rPr>
        <w:t xml:space="preserve"> upon installation</w:t>
      </w:r>
      <w:r w:rsidR="00DE6249" w:rsidRPr="00DE6249">
        <w:rPr>
          <w:b/>
        </w:rPr>
        <w:t>.</w:t>
      </w:r>
    </w:p>
    <w:bookmarkStart w:id="24" w:name="_Toc404260526"/>
    <w:p w14:paraId="7F8CEEF2" w14:textId="072F9F4B" w:rsidR="005B1022" w:rsidRDefault="00A22F9C" w:rsidP="00517AFB">
      <w:pPr>
        <w:pStyle w:val="Heading2"/>
        <w:keepLines/>
      </w:pPr>
      <w:r w:rsidRPr="00861456">
        <w:rPr>
          <w:noProof/>
        </w:rPr>
        <mc:AlternateContent>
          <mc:Choice Requires="wps">
            <w:drawing>
              <wp:anchor distT="0" distB="0" distL="114300" distR="114300" simplePos="0" relativeHeight="251756544" behindDoc="0" locked="0" layoutInCell="1" allowOverlap="1" wp14:anchorId="159705E9" wp14:editId="0426A6E6">
                <wp:simplePos x="0" y="0"/>
                <wp:positionH relativeFrom="rightMargin">
                  <wp:posOffset>104775</wp:posOffset>
                </wp:positionH>
                <wp:positionV relativeFrom="paragraph">
                  <wp:posOffset>586740</wp:posOffset>
                </wp:positionV>
                <wp:extent cx="2057400" cy="1685925"/>
                <wp:effectExtent l="57150" t="57150" r="133350" b="161925"/>
                <wp:wrapNone/>
                <wp:docPr id="29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8592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1DFF7D1" w14:textId="2487412B"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A207EA">
                              <w:rPr>
                                <w:rFonts w:asciiTheme="majorHAnsi" w:hAnsiTheme="majorHAnsi" w:cs="Arial"/>
                                <w:b/>
                                <w:i/>
                                <w:color w:val="FFFFFF" w:themeColor="background1"/>
                                <w:sz w:val="20"/>
                                <w:szCs w:val="20"/>
                              </w:rPr>
                              <w:t>This booklet sometimes uses the term monthly as it applies to release detection monitoring frequency.  This term means release detection monitoring must oc</w:t>
                            </w:r>
                            <w:r>
                              <w:rPr>
                                <w:rFonts w:asciiTheme="majorHAnsi" w:hAnsiTheme="majorHAnsi" w:cs="Arial"/>
                                <w:b/>
                                <w:i/>
                                <w:color w:val="FFFFFF" w:themeColor="background1"/>
                                <w:sz w:val="20"/>
                                <w:szCs w:val="20"/>
                              </w:rPr>
                              <w:t>cur at least once every 30 days</w:t>
                            </w:r>
                            <w:r w:rsidRPr="003F0FE7">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705E9" id="_x0000_s1066" type="#_x0000_t202" alt="Title:    - Description:   " style="position:absolute;margin-left:8.25pt;margin-top:46.2pt;width:162pt;height:132.75pt;z-index:2517565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" fillcolor="#61ae4e [3204]" strokecolor="white [3212]">
                <v:shadow on="t" color="black" opacity="26214f" origin="-.5,-.5" offset="1.24725mm,1.24725mm"/>
                <v:textbox inset="14.4pt,7.2pt,14.4pt,7.2pt">
                  <w:txbxContent>
                    <w:p w14:paraId="31DFF7D1" w14:textId="2487412B"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A207EA">
                        <w:rPr>
                          <w:rFonts w:asciiTheme="majorHAnsi" w:hAnsiTheme="majorHAnsi" w:cs="Arial"/>
                          <w:b/>
                          <w:i/>
                          <w:color w:val="FFFFFF" w:themeColor="background1"/>
                          <w:sz w:val="20"/>
                          <w:szCs w:val="20"/>
                        </w:rPr>
                        <w:t>This booklet sometimes uses the term monthly as it applies to release detection monitoring frequency.  This term means release detection monitoring must oc</w:t>
                      </w:r>
                      <w:r>
                        <w:rPr>
                          <w:rFonts w:asciiTheme="majorHAnsi" w:hAnsiTheme="majorHAnsi" w:cs="Arial"/>
                          <w:b/>
                          <w:i/>
                          <w:color w:val="FFFFFF" w:themeColor="background1"/>
                          <w:sz w:val="20"/>
                          <w:szCs w:val="20"/>
                        </w:rPr>
                        <w:t>cur at least once every 30 days</w:t>
                      </w:r>
                      <w:r w:rsidRPr="003F0FE7">
                        <w:rPr>
                          <w:rFonts w:asciiTheme="majorHAnsi" w:hAnsiTheme="majorHAnsi" w:cs="Arial"/>
                          <w:b/>
                          <w:i/>
                          <w:color w:val="FFFFFF" w:themeColor="background1"/>
                          <w:sz w:val="20"/>
                          <w:szCs w:val="20"/>
                        </w:rPr>
                        <w:t>.</w:t>
                      </w:r>
                    </w:p>
                  </w:txbxContent>
                </v:textbox>
                <w10:wrap anchorx="margin"/>
              </v:shape>
            </w:pict>
          </mc:Fallback>
        </mc:AlternateContent>
      </w:r>
      <w:r w:rsidR="006540D3">
        <w:t xml:space="preserve">Release detection requirements </w:t>
      </w:r>
      <w:r w:rsidR="005B1022">
        <w:t xml:space="preserve">for </w:t>
      </w:r>
      <w:r w:rsidR="00DE6249">
        <w:t xml:space="preserve">tanks </w:t>
      </w:r>
      <w:r w:rsidR="005B1022">
        <w:t xml:space="preserve">installed on or before </w:t>
      </w:r>
      <w:r w:rsidR="00E238F3">
        <w:t>April 11, 2016</w:t>
      </w:r>
      <w:r w:rsidR="005B1022">
        <w:t>:</w:t>
      </w:r>
      <w:bookmarkEnd w:id="24"/>
    </w:p>
    <w:p w14:paraId="16013BCC" w14:textId="51E3507A" w:rsidR="005B1022" w:rsidRDefault="005B1022" w:rsidP="00517AFB">
      <w:pPr>
        <w:keepNext/>
        <w:keepLines/>
        <w:spacing w:after="0" w:line="240" w:lineRule="auto"/>
      </w:pPr>
    </w:p>
    <w:p w14:paraId="1C3D9D8B" w14:textId="16217812" w:rsidR="005B1022" w:rsidRPr="00DE6249" w:rsidRDefault="004C0BCD" w:rsidP="00517AFB">
      <w:pPr>
        <w:keepNext/>
        <w:keepLines/>
        <w:spacing w:after="0" w:line="240" w:lineRule="auto"/>
      </w:pPr>
      <w:r>
        <w:t>Below we list t</w:t>
      </w:r>
      <w:r w:rsidR="005B1022">
        <w:t>he monthly monitoring methods you may use to meet the federal release detection requirements.  As temporary methods, you may instead use</w:t>
      </w:r>
      <w:r w:rsidR="005B1022" w:rsidRPr="00E276E7">
        <w:t xml:space="preserve"> </w:t>
      </w:r>
      <w:r w:rsidR="005B1022">
        <w:t xml:space="preserve">inventory control combined with tank tightness testing, or manual tank gauging combined with tank tightness testing, as described on pages </w:t>
      </w:r>
      <w:r w:rsidR="009E2BD7">
        <w:t>17-18</w:t>
      </w:r>
      <w:r w:rsidR="005B1022">
        <w:t xml:space="preserve">.  See additional release detection requirements for piping on pages </w:t>
      </w:r>
      <w:r w:rsidR="009E2BD7">
        <w:t>18-20</w:t>
      </w:r>
      <w:r w:rsidR="00DE6249">
        <w:t>.</w:t>
      </w:r>
      <w:r w:rsidR="005F3A6A" w:rsidRPr="005F3A6A">
        <w:rPr>
          <w:noProof/>
        </w:rPr>
        <w:t xml:space="preserve"> </w:t>
      </w:r>
    </w:p>
    <w:p w14:paraId="1AC68913" w14:textId="77777777" w:rsidR="005B1022" w:rsidRDefault="005B1022" w:rsidP="005B1022">
      <w:pPr>
        <w:spacing w:after="0" w:line="240" w:lineRule="auto"/>
      </w:pPr>
    </w:p>
    <w:p w14:paraId="0F89DCA9" w14:textId="00F013F6" w:rsidR="005B1022" w:rsidRDefault="00945BE0" w:rsidP="005B1022">
      <w:pPr>
        <w:spacing w:after="0" w:line="240" w:lineRule="auto"/>
      </w:pPr>
      <w:r w:rsidRPr="00861456">
        <w:rPr>
          <w:noProof/>
        </w:rPr>
        <mc:AlternateContent>
          <mc:Choice Requires="wps">
            <w:drawing>
              <wp:anchor distT="0" distB="0" distL="114300" distR="114300" simplePos="0" relativeHeight="251704320" behindDoc="0" locked="0" layoutInCell="1" allowOverlap="1" wp14:anchorId="4C686BAE" wp14:editId="0CF02FD5">
                <wp:simplePos x="0" y="0"/>
                <wp:positionH relativeFrom="column">
                  <wp:posOffset>4233545</wp:posOffset>
                </wp:positionH>
                <wp:positionV relativeFrom="paragraph">
                  <wp:posOffset>2896171</wp:posOffset>
                </wp:positionV>
                <wp:extent cx="2057400" cy="1301750"/>
                <wp:effectExtent l="57150" t="57150" r="133350" b="146050"/>
                <wp:wrapNone/>
                <wp:docPr id="41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0175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1AB78B2" w14:textId="77777777" w:rsidR="0042210C" w:rsidRDefault="0042210C" w:rsidP="009B3A7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240"/>
                              <w:ind w:right="29"/>
                              <w:contextualSpacing/>
                              <w:jc w:val="right"/>
                              <w:rPr>
                                <w:rFonts w:asciiTheme="majorHAnsi" w:hAnsiTheme="majorHAnsi" w:cs="Arial"/>
                                <w:b/>
                                <w:i/>
                                <w:color w:val="FFFFFF" w:themeColor="background1"/>
                                <w:sz w:val="20"/>
                                <w:szCs w:val="20"/>
                              </w:rPr>
                            </w:pPr>
                            <w:r w:rsidRPr="003F0FE7">
                              <w:rPr>
                                <w:rFonts w:asciiTheme="majorHAnsi" w:hAnsiTheme="majorHAnsi" w:cs="Arial"/>
                                <w:b/>
                                <w:i/>
                                <w:color w:val="FFFFFF" w:themeColor="background1"/>
                                <w:sz w:val="20"/>
                                <w:szCs w:val="20"/>
                              </w:rPr>
                              <w:t>Release detection for USTs installed on or before</w:t>
                            </w:r>
                            <w:r>
                              <w:rPr>
                                <w:rFonts w:asciiTheme="majorHAnsi" w:hAnsiTheme="majorHAnsi" w:cs="Arial"/>
                                <w:b/>
                                <w:i/>
                                <w:color w:val="FFFFFF" w:themeColor="background1"/>
                                <w:sz w:val="20"/>
                                <w:szCs w:val="20"/>
                              </w:rPr>
                              <w:t xml:space="preserve"> </w:t>
                            </w:r>
                          </w:p>
                          <w:p w14:paraId="69B61526" w14:textId="3A42362E" w:rsidR="0042210C" w:rsidRPr="003D0C3A" w:rsidRDefault="0042210C" w:rsidP="009B3A7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240"/>
                              <w:ind w:right="29"/>
                              <w:contextualSpacing/>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April 11, 2016</w:t>
                            </w:r>
                            <w:r w:rsidRPr="003F0FE7">
                              <w:rPr>
                                <w:rFonts w:asciiTheme="majorHAnsi" w:hAnsiTheme="majorHAnsi" w:cs="Arial"/>
                                <w:b/>
                                <w:i/>
                                <w:color w:val="FFFFFF" w:themeColor="background1"/>
                                <w:sz w:val="20"/>
                                <w:szCs w:val="20"/>
                              </w:rPr>
                              <w:t xml:space="preserve"> may consist of one or a combination of the </w:t>
                            </w:r>
                            <w:r>
                              <w:rPr>
                                <w:rFonts w:asciiTheme="majorHAnsi" w:hAnsiTheme="majorHAnsi" w:cs="Arial"/>
                                <w:b/>
                                <w:i/>
                                <w:color w:val="FFFFFF" w:themeColor="background1"/>
                                <w:sz w:val="20"/>
                                <w:szCs w:val="20"/>
                              </w:rPr>
                              <w:t>release detection</w:t>
                            </w:r>
                            <w:r w:rsidRPr="003F0FE7">
                              <w:rPr>
                                <w:rFonts w:asciiTheme="majorHAnsi" w:hAnsiTheme="majorHAnsi" w:cs="Arial"/>
                                <w:b/>
                                <w:i/>
                                <w:color w:val="FFFFFF" w:themeColor="background1"/>
                                <w:sz w:val="20"/>
                                <w:szCs w:val="20"/>
                              </w:rPr>
                              <w:t xml:space="preserve"> methods listed on pages 1</w:t>
                            </w:r>
                            <w:r>
                              <w:rPr>
                                <w:rFonts w:asciiTheme="majorHAnsi" w:hAnsiTheme="majorHAnsi" w:cs="Arial"/>
                                <w:b/>
                                <w:i/>
                                <w:color w:val="FFFFFF" w:themeColor="background1"/>
                                <w:sz w:val="20"/>
                                <w:szCs w:val="20"/>
                              </w:rPr>
                              <w:t>6-18</w:t>
                            </w:r>
                            <w:r w:rsidRPr="003F0FE7">
                              <w:rPr>
                                <w:rFonts w:asciiTheme="majorHAnsi" w:hAnsiTheme="majorHAnsi" w:cs="Arial"/>
                                <w:b/>
                                <w:i/>
                                <w:color w:val="FFFFFF" w:themeColor="background1"/>
                                <w:sz w:val="20"/>
                                <w:szCs w:val="20"/>
                              </w:rPr>
                              <w:t>.</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86BAE" id="_x0000_s1067" type="#_x0000_t202" alt="Title:    - Description:   " style="position:absolute;margin-left:333.35pt;margin-top:228.05pt;width:162pt;height:1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" fillcolor="#61ae4e [3204]" strokecolor="white [3212]">
                <v:shadow on="t" color="black" opacity="26214f" origin="-.5,-.5" offset="1.24725mm,1.24725mm"/>
                <v:textbox inset="14.4pt,7.2pt,14.4pt,7.2pt">
                  <w:txbxContent>
                    <w:p w14:paraId="51AB78B2" w14:textId="77777777" w:rsidR="0042210C" w:rsidRDefault="0042210C" w:rsidP="009B3A7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240"/>
                        <w:ind w:right="29"/>
                        <w:contextualSpacing/>
                        <w:jc w:val="right"/>
                        <w:rPr>
                          <w:rFonts w:asciiTheme="majorHAnsi" w:hAnsiTheme="majorHAnsi" w:cs="Arial"/>
                          <w:b/>
                          <w:i/>
                          <w:color w:val="FFFFFF" w:themeColor="background1"/>
                          <w:sz w:val="20"/>
                          <w:szCs w:val="20"/>
                        </w:rPr>
                      </w:pPr>
                      <w:r w:rsidRPr="003F0FE7">
                        <w:rPr>
                          <w:rFonts w:asciiTheme="majorHAnsi" w:hAnsiTheme="majorHAnsi" w:cs="Arial"/>
                          <w:b/>
                          <w:i/>
                          <w:color w:val="FFFFFF" w:themeColor="background1"/>
                          <w:sz w:val="20"/>
                          <w:szCs w:val="20"/>
                        </w:rPr>
                        <w:t>Release detection for USTs installed on or before</w:t>
                      </w:r>
                      <w:r>
                        <w:rPr>
                          <w:rFonts w:asciiTheme="majorHAnsi" w:hAnsiTheme="majorHAnsi" w:cs="Arial"/>
                          <w:b/>
                          <w:i/>
                          <w:color w:val="FFFFFF" w:themeColor="background1"/>
                          <w:sz w:val="20"/>
                          <w:szCs w:val="20"/>
                        </w:rPr>
                        <w:t xml:space="preserve"> </w:t>
                      </w:r>
                    </w:p>
                    <w:p w14:paraId="69B61526" w14:textId="3A42362E" w:rsidR="0042210C" w:rsidRPr="003D0C3A" w:rsidRDefault="0042210C" w:rsidP="009B3A77">
                      <w:pPr>
                        <w:pBdr>
                          <w:top w:val="single" w:sz="8" w:space="1" w:color="FFFFFF" w:themeColor="accent6"/>
                          <w:left w:val="single" w:sz="8" w:space="4" w:color="FFFFFF" w:themeColor="accent6"/>
                          <w:bottom w:val="single" w:sz="8" w:space="1" w:color="FFFFFF" w:themeColor="accent6"/>
                          <w:right w:val="single" w:sz="8" w:space="4" w:color="FFFFFF" w:themeColor="accent6"/>
                        </w:pBdr>
                        <w:spacing w:after="240"/>
                        <w:ind w:right="29"/>
                        <w:contextualSpacing/>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April 11, 2016</w:t>
                      </w:r>
                      <w:r w:rsidRPr="003F0FE7">
                        <w:rPr>
                          <w:rFonts w:asciiTheme="majorHAnsi" w:hAnsiTheme="majorHAnsi" w:cs="Arial"/>
                          <w:b/>
                          <w:i/>
                          <w:color w:val="FFFFFF" w:themeColor="background1"/>
                          <w:sz w:val="20"/>
                          <w:szCs w:val="20"/>
                        </w:rPr>
                        <w:t xml:space="preserve"> may consist of one or a combination of the </w:t>
                      </w:r>
                      <w:r>
                        <w:rPr>
                          <w:rFonts w:asciiTheme="majorHAnsi" w:hAnsiTheme="majorHAnsi" w:cs="Arial"/>
                          <w:b/>
                          <w:i/>
                          <w:color w:val="FFFFFF" w:themeColor="background1"/>
                          <w:sz w:val="20"/>
                          <w:szCs w:val="20"/>
                        </w:rPr>
                        <w:t>release detection</w:t>
                      </w:r>
                      <w:r w:rsidRPr="003F0FE7">
                        <w:rPr>
                          <w:rFonts w:asciiTheme="majorHAnsi" w:hAnsiTheme="majorHAnsi" w:cs="Arial"/>
                          <w:b/>
                          <w:i/>
                          <w:color w:val="FFFFFF" w:themeColor="background1"/>
                          <w:sz w:val="20"/>
                          <w:szCs w:val="20"/>
                        </w:rPr>
                        <w:t xml:space="preserve"> methods listed on pages 1</w:t>
                      </w:r>
                      <w:r>
                        <w:rPr>
                          <w:rFonts w:asciiTheme="majorHAnsi" w:hAnsiTheme="majorHAnsi" w:cs="Arial"/>
                          <w:b/>
                          <w:i/>
                          <w:color w:val="FFFFFF" w:themeColor="background1"/>
                          <w:sz w:val="20"/>
                          <w:szCs w:val="20"/>
                        </w:rPr>
                        <w:t>6-18</w:t>
                      </w:r>
                      <w:r w:rsidRPr="003F0FE7">
                        <w:rPr>
                          <w:rFonts w:asciiTheme="majorHAnsi" w:hAnsiTheme="majorHAnsi" w:cs="Arial"/>
                          <w:b/>
                          <w:i/>
                          <w:color w:val="FFFFFF" w:themeColor="background1"/>
                          <w:sz w:val="20"/>
                          <w:szCs w:val="20"/>
                        </w:rPr>
                        <w:t>.</w:t>
                      </w:r>
                    </w:p>
                  </w:txbxContent>
                </v:textbox>
              </v:shape>
            </w:pict>
          </mc:Fallback>
        </mc:AlternateContent>
      </w:r>
      <w:r w:rsidR="005B1022">
        <w:rPr>
          <w:noProof/>
        </w:rPr>
        <w:drawing>
          <wp:inline distT="0" distB="0" distL="0" distR="0" wp14:anchorId="75FE7C8F" wp14:editId="59DD817F">
            <wp:extent cx="3946071" cy="2721355"/>
            <wp:effectExtent l="57150" t="57150" r="111760" b="117475"/>
            <wp:docPr id="110" name="Picture 110" descr="Diagram of release detection methods" title="Diagram of release detec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tot-graphics-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61755" cy="273217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F3DDC23" w14:textId="1118A611" w:rsidR="005B1022" w:rsidRPr="00E276E7" w:rsidRDefault="005B1022" w:rsidP="005B1022">
      <w:pPr>
        <w:spacing w:after="0" w:line="240" w:lineRule="auto"/>
        <w:rPr>
          <w:b/>
        </w:rPr>
      </w:pPr>
      <w:bookmarkStart w:id="25" w:name="_Toc404260527"/>
      <w:r w:rsidRPr="002D5D6A">
        <w:rPr>
          <w:rFonts w:asciiTheme="minorHAnsi" w:hAnsiTheme="minorHAnsi"/>
          <w:b/>
          <w:i/>
          <w:sz w:val="26"/>
          <w:szCs w:val="26"/>
        </w:rPr>
        <w:t>Monthly Monitoring Methods</w:t>
      </w:r>
      <w:bookmarkEnd w:id="25"/>
    </w:p>
    <w:p w14:paraId="4332F6FE" w14:textId="073A5E9E" w:rsidR="005B1022" w:rsidRDefault="005B1022" w:rsidP="005B1022">
      <w:pPr>
        <w:pStyle w:val="ListParagraph"/>
        <w:numPr>
          <w:ilvl w:val="0"/>
          <w:numId w:val="24"/>
        </w:numPr>
        <w:spacing w:after="0" w:line="240" w:lineRule="auto"/>
      </w:pPr>
      <w:r w:rsidRPr="009D32A1">
        <w:rPr>
          <w:i/>
        </w:rPr>
        <w:t>Interstitial monitoring</w:t>
      </w:r>
      <w:r>
        <w:t>:  This method detects leaks in the space between the primary wall and a secondary barrier</w:t>
      </w:r>
      <w:r w:rsidR="00FF10A6">
        <w:t xml:space="preserve"> of the tank</w:t>
      </w:r>
      <w:r>
        <w:t>.  The federal UST regulation describes general performance requirements for interstitial monitoring with double-walled USTs, USTs fitted with internal liners, and USTs using secondary barriers.</w:t>
      </w:r>
    </w:p>
    <w:p w14:paraId="153A44AB" w14:textId="0E923BAB" w:rsidR="005B1022" w:rsidRDefault="00BB5B44" w:rsidP="005B1022">
      <w:pPr>
        <w:pStyle w:val="ListParagraph"/>
        <w:numPr>
          <w:ilvl w:val="0"/>
          <w:numId w:val="24"/>
        </w:numPr>
        <w:spacing w:after="0" w:line="240" w:lineRule="auto"/>
      </w:pPr>
      <w:r w:rsidRPr="00CF48F7">
        <w:rPr>
          <w:noProof/>
        </w:rPr>
        <w:lastRenderedPageBreak/>
        <mc:AlternateContent>
          <mc:Choice Requires="wps">
            <w:drawing>
              <wp:anchor distT="182880" distB="182880" distL="182880" distR="182880" simplePos="0" relativeHeight="251649024" behindDoc="1" locked="0" layoutInCell="1" allowOverlap="1" wp14:anchorId="38340532" wp14:editId="676C94CE">
                <wp:simplePos x="0" y="0"/>
                <wp:positionH relativeFrom="margin">
                  <wp:posOffset>5824855</wp:posOffset>
                </wp:positionH>
                <wp:positionV relativeFrom="margin">
                  <wp:posOffset>-460375</wp:posOffset>
                </wp:positionV>
                <wp:extent cx="1037590" cy="10057765"/>
                <wp:effectExtent l="0" t="0" r="0" b="635"/>
                <wp:wrapNone/>
                <wp:docPr id="563" name="Text Box 2"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0E1C0F7"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40532" id="_x0000_s1068" type="#_x0000_t202" alt="Title:  " style="position:absolute;left:0;text-align:left;margin-left:458.65pt;margin-top:-36.25pt;width:81.7pt;height:791.95pt;z-index:-25166745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" fillcolor="white [3212]" stroked="f">
                <v:fill color2="#61ae4e [3204]" angle="90" colors="0 white;63570f #61ae4e" focus="100%" type="gradient">
                  <o:fill v:ext="view" type="gradientUnscaled"/>
                </v:fill>
                <v:textbox inset="14.4pt,7.2pt,14.4pt,7.2pt">
                  <w:txbxContent>
                    <w:p w14:paraId="40E1C0F7" w14:textId="77777777" w:rsidR="0042210C" w:rsidRPr="00013DA2" w:rsidRDefault="0042210C" w:rsidP="005F3A6A">
                      <w:pPr>
                        <w:pStyle w:val="Whiteboxtext"/>
                        <w:spacing w:line="240" w:lineRule="auto"/>
                      </w:pPr>
                    </w:p>
                  </w:txbxContent>
                </v:textbox>
                <w10:wrap anchorx="margin" anchory="margin"/>
              </v:shape>
            </w:pict>
          </mc:Fallback>
        </mc:AlternateContent>
      </w:r>
      <w:r w:rsidR="005B1022" w:rsidRPr="009D32A1">
        <w:rPr>
          <w:i/>
        </w:rPr>
        <w:t>Automatic tank gauging (ATG) systems</w:t>
      </w:r>
      <w:r w:rsidR="005B1022">
        <w:t>:  This method uses automated processes to monitor product level and perform inventory control.</w:t>
      </w:r>
    </w:p>
    <w:p w14:paraId="77691827" w14:textId="26D32DD6" w:rsidR="005B1022" w:rsidRDefault="005B1022" w:rsidP="005B1022">
      <w:pPr>
        <w:pStyle w:val="ListParagraph"/>
        <w:numPr>
          <w:ilvl w:val="0"/>
          <w:numId w:val="24"/>
        </w:numPr>
        <w:spacing w:after="0" w:line="240" w:lineRule="auto"/>
      </w:pPr>
      <w:r w:rsidRPr="00FE1A06">
        <w:rPr>
          <w:i/>
        </w:rPr>
        <w:t>Continuous in-tank leak detection (CITLD)</w:t>
      </w:r>
      <w:r>
        <w:t xml:space="preserve">:  This method encompasses all statistically based methods where the system incrementally gathers measurements on an uninterrupted or nearly uninterrupted basis to determine a tank’s release status.  This method typically uses sensors permanently installed in the tank to obtain inventory measurements, combined with a microprocessor in the ATG system or other control console that processes the data.  </w:t>
      </w:r>
    </w:p>
    <w:p w14:paraId="15D08DAD" w14:textId="6A2FA72B" w:rsidR="005B1022" w:rsidRDefault="007D2255" w:rsidP="005B1022">
      <w:pPr>
        <w:pStyle w:val="ListParagraph"/>
        <w:numPr>
          <w:ilvl w:val="0"/>
          <w:numId w:val="24"/>
        </w:numPr>
        <w:spacing w:after="0" w:line="240" w:lineRule="auto"/>
      </w:pPr>
      <w:r w:rsidRPr="00861456">
        <w:rPr>
          <w:noProof/>
        </w:rPr>
        <mc:AlternateContent>
          <mc:Choice Requires="wps">
            <w:drawing>
              <wp:anchor distT="0" distB="0" distL="114300" distR="114300" simplePos="0" relativeHeight="251705344" behindDoc="0" locked="0" layoutInCell="1" allowOverlap="1" wp14:anchorId="7DDA6252" wp14:editId="5FCF9812">
                <wp:simplePos x="0" y="0"/>
                <wp:positionH relativeFrom="column">
                  <wp:posOffset>4233545</wp:posOffset>
                </wp:positionH>
                <wp:positionV relativeFrom="paragraph">
                  <wp:posOffset>743171</wp:posOffset>
                </wp:positionV>
                <wp:extent cx="2057400" cy="3210340"/>
                <wp:effectExtent l="57150" t="57150" r="133350" b="142875"/>
                <wp:wrapNone/>
                <wp:docPr id="41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21034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6FC94C9" w14:textId="7D60B3A3"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3F0FE7">
                              <w:rPr>
                                <w:rFonts w:asciiTheme="majorHAnsi" w:hAnsiTheme="majorHAnsi" w:cs="Arial"/>
                                <w:b/>
                                <w:i/>
                                <w:color w:val="FFFFFF" w:themeColor="background1"/>
                                <w:sz w:val="20"/>
                                <w:szCs w:val="20"/>
                              </w:rPr>
                              <w:t>Starting on</w:t>
                            </w:r>
                            <w:r>
                              <w:rPr>
                                <w:rFonts w:asciiTheme="majorHAnsi" w:hAnsiTheme="majorHAnsi" w:cs="Arial"/>
                                <w:b/>
                                <w:i/>
                                <w:color w:val="FFFFFF" w:themeColor="background1"/>
                                <w:sz w:val="20"/>
                                <w:szCs w:val="20"/>
                              </w:rPr>
                              <w:t xml:space="preserve"> October 13, 2018, </w:t>
                            </w:r>
                            <w:r w:rsidRPr="003F0FE7">
                              <w:rPr>
                                <w:rFonts w:asciiTheme="majorHAnsi" w:hAnsiTheme="majorHAnsi" w:cs="Arial"/>
                                <w:b/>
                                <w:i/>
                                <w:color w:val="FFFFFF" w:themeColor="background1"/>
                                <w:sz w:val="20"/>
                                <w:szCs w:val="20"/>
                              </w:rPr>
                              <w:t>if you use vapor monitoring or groundwater monitoring, you must keep records of a site assessment for as long as you use these methods showing that the monitoring system is set up properly.  If you do not have a site assessment for your vapor monitoring or groundwater monitoring, you will need to have one conducted.  Site assessments conducted after</w:t>
                            </w:r>
                            <w:r>
                              <w:rPr>
                                <w:rFonts w:asciiTheme="majorHAnsi" w:hAnsiTheme="majorHAnsi" w:cs="Arial"/>
                                <w:b/>
                                <w:i/>
                                <w:color w:val="FFFFFF" w:themeColor="background1"/>
                                <w:sz w:val="20"/>
                                <w:szCs w:val="20"/>
                              </w:rPr>
                              <w:t xml:space="preserve"> October 13, 2015</w:t>
                            </w:r>
                            <w:r w:rsidRPr="003F0FE7">
                              <w:rPr>
                                <w:rFonts w:asciiTheme="majorHAnsi" w:hAnsiTheme="majorHAnsi" w:cs="Arial"/>
                                <w:b/>
                                <w:i/>
                                <w:color w:val="FFFFFF" w:themeColor="background1"/>
                                <w:sz w:val="20"/>
                                <w:szCs w:val="20"/>
                              </w:rPr>
                              <w:t xml:space="preserve"> have to be signed by a licensed professional.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A6252" id="_x0000_s1069" type="#_x0000_t202" alt="Title:    - Description:   " style="position:absolute;left:0;text-align:left;margin-left:333.35pt;margin-top:58.5pt;width:162pt;height:25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" fillcolor="#61ae4e [3204]" strokecolor="white [3212]">
                <v:shadow on="t" color="black" opacity="26214f" origin="-.5,-.5" offset="1.24725mm,1.24725mm"/>
                <v:textbox inset="14.4pt,7.2pt,14.4pt,7.2pt">
                  <w:txbxContent>
                    <w:p w14:paraId="46FC94C9" w14:textId="7D60B3A3" w:rsidR="0042210C" w:rsidRPr="003D0C3A" w:rsidRDefault="0042210C" w:rsidP="004E5D3C">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3F0FE7">
                        <w:rPr>
                          <w:rFonts w:asciiTheme="majorHAnsi" w:hAnsiTheme="majorHAnsi" w:cs="Arial"/>
                          <w:b/>
                          <w:i/>
                          <w:color w:val="FFFFFF" w:themeColor="background1"/>
                          <w:sz w:val="20"/>
                          <w:szCs w:val="20"/>
                        </w:rPr>
                        <w:t>Starting on</w:t>
                      </w:r>
                      <w:r>
                        <w:rPr>
                          <w:rFonts w:asciiTheme="majorHAnsi" w:hAnsiTheme="majorHAnsi" w:cs="Arial"/>
                          <w:b/>
                          <w:i/>
                          <w:color w:val="FFFFFF" w:themeColor="background1"/>
                          <w:sz w:val="20"/>
                          <w:szCs w:val="20"/>
                        </w:rPr>
                        <w:t xml:space="preserve"> October 13, 2018, </w:t>
                      </w:r>
                      <w:r w:rsidRPr="003F0FE7">
                        <w:rPr>
                          <w:rFonts w:asciiTheme="majorHAnsi" w:hAnsiTheme="majorHAnsi" w:cs="Arial"/>
                          <w:b/>
                          <w:i/>
                          <w:color w:val="FFFFFF" w:themeColor="background1"/>
                          <w:sz w:val="20"/>
                          <w:szCs w:val="20"/>
                        </w:rPr>
                        <w:t>if you use vapor monitoring or groundwater monitoring, you must keep records of a site assessment for as long as you use these methods showing that the monitoring system is set up properly.  If you do not have a site assessment for your vapor monitoring or groundwater monitoring, you will need to have one conducted.  Site assessments conducted after</w:t>
                      </w:r>
                      <w:r>
                        <w:rPr>
                          <w:rFonts w:asciiTheme="majorHAnsi" w:hAnsiTheme="majorHAnsi" w:cs="Arial"/>
                          <w:b/>
                          <w:i/>
                          <w:color w:val="FFFFFF" w:themeColor="background1"/>
                          <w:sz w:val="20"/>
                          <w:szCs w:val="20"/>
                        </w:rPr>
                        <w:t xml:space="preserve"> October 13, 2015</w:t>
                      </w:r>
                      <w:r w:rsidRPr="003F0FE7">
                        <w:rPr>
                          <w:rFonts w:asciiTheme="majorHAnsi" w:hAnsiTheme="majorHAnsi" w:cs="Arial"/>
                          <w:b/>
                          <w:i/>
                          <w:color w:val="FFFFFF" w:themeColor="background1"/>
                          <w:sz w:val="20"/>
                          <w:szCs w:val="20"/>
                        </w:rPr>
                        <w:t xml:space="preserve"> have to be signed by a licensed professional.  </w:t>
                      </w:r>
                    </w:p>
                  </w:txbxContent>
                </v:textbox>
              </v:shape>
            </w:pict>
          </mc:Fallback>
        </mc:AlternateContent>
      </w:r>
      <w:r w:rsidR="005B1022" w:rsidRPr="009D32A1">
        <w:rPr>
          <w:i/>
        </w:rPr>
        <w:t>Statistical inventory reconciliation (SIR)</w:t>
      </w:r>
      <w:r w:rsidR="005B1022">
        <w:t>:  For this method, typically a trained professional uses sophisticated computer software to conduct a statistical analysis of inventory, delivery, and dispensing data, which you must supply regularly.</w:t>
      </w:r>
    </w:p>
    <w:p w14:paraId="7CD7E2E9" w14:textId="3B8F3446" w:rsidR="005B1022" w:rsidRDefault="005B1022" w:rsidP="005B1022">
      <w:pPr>
        <w:pStyle w:val="ListParagraph"/>
        <w:numPr>
          <w:ilvl w:val="0"/>
          <w:numId w:val="24"/>
        </w:numPr>
        <w:spacing w:after="0" w:line="240" w:lineRule="auto"/>
      </w:pPr>
      <w:r>
        <w:rPr>
          <w:i/>
        </w:rPr>
        <w:t>Groundwater monitoring</w:t>
      </w:r>
      <w:r>
        <w:t>:  This method monitors the groundwater table near an UST for the presence of released free product on the water table.  Monitoring wells near the UST are checked frequently to see if petroleum can be detected.  The federal UST regulation describes several requirements for using this method.  For example, you cannot use this method if the water table is more than 20 feet below the surface of the ground.</w:t>
      </w:r>
    </w:p>
    <w:p w14:paraId="01290646" w14:textId="7E9AEC9C" w:rsidR="005B1022" w:rsidRDefault="005B1022" w:rsidP="005B1022">
      <w:pPr>
        <w:pStyle w:val="ListParagraph"/>
        <w:numPr>
          <w:ilvl w:val="0"/>
          <w:numId w:val="24"/>
        </w:numPr>
        <w:spacing w:after="0" w:line="240" w:lineRule="auto"/>
      </w:pPr>
      <w:r>
        <w:rPr>
          <w:i/>
        </w:rPr>
        <w:t>Vapor m</w:t>
      </w:r>
      <w:r w:rsidRPr="009D32A1">
        <w:rPr>
          <w:i/>
        </w:rPr>
        <w:t>onitoring</w:t>
      </w:r>
      <w:r>
        <w:t xml:space="preserve">:  This method samples </w:t>
      </w:r>
      <w:r w:rsidR="002033E5">
        <w:t xml:space="preserve">for </w:t>
      </w:r>
      <w:r w:rsidRPr="00BC1F6A">
        <w:t>petroleum hydrocarbon</w:t>
      </w:r>
      <w:r w:rsidR="002033E5">
        <w:t xml:space="preserve"> vapor</w:t>
      </w:r>
      <w:r w:rsidRPr="00BC1F6A">
        <w:t xml:space="preserve">s </w:t>
      </w:r>
      <w:r>
        <w:t>(</w:t>
      </w:r>
      <w:r w:rsidR="00A94F05">
        <w:t>sometimes called</w:t>
      </w:r>
      <w:r>
        <w:t xml:space="preserve"> passive monitoring)</w:t>
      </w:r>
      <w:r w:rsidRPr="00BC1F6A">
        <w:t xml:space="preserve"> or tracer compound </w:t>
      </w:r>
      <w:r>
        <w:t>vapors (</w:t>
      </w:r>
      <w:r w:rsidR="00A94F05">
        <w:t>sometimes called</w:t>
      </w:r>
      <w:r>
        <w:t xml:space="preserve"> active monitoring) in the soil surrounding the UST.  </w:t>
      </w:r>
      <w:r w:rsidR="001006D8">
        <w:t>Released petroleum</w:t>
      </w:r>
      <w:r>
        <w:t xml:space="preserve"> produces vapors that can be detected in the soil.  The federal UST regulation describes several requirements for using </w:t>
      </w:r>
      <w:r w:rsidR="001006D8">
        <w:t>vapor monitoring</w:t>
      </w:r>
      <w:r>
        <w:t xml:space="preserve">.  For example, this method requires </w:t>
      </w:r>
      <w:r w:rsidR="001006D8">
        <w:t xml:space="preserve">that the stored substance can migrate through a porous </w:t>
      </w:r>
      <w:r>
        <w:t>backfill</w:t>
      </w:r>
      <w:r w:rsidR="001006D8">
        <w:t xml:space="preserve"> material so that it can be detected within 30 days.  A site </w:t>
      </w:r>
      <w:proofErr w:type="spellStart"/>
      <w:r w:rsidR="001006D8">
        <w:t>assessmnent</w:t>
      </w:r>
      <w:proofErr w:type="spellEnd"/>
      <w:r w:rsidR="001006D8">
        <w:t xml:space="preserve"> must be conducted prior to using the method to ensure site conditions meet the requirements.</w:t>
      </w:r>
    </w:p>
    <w:p w14:paraId="1DE26833" w14:textId="77777777" w:rsidR="005B1022" w:rsidRDefault="005B1022" w:rsidP="005B1022">
      <w:pPr>
        <w:pStyle w:val="ListParagraph"/>
        <w:numPr>
          <w:ilvl w:val="0"/>
          <w:numId w:val="25"/>
        </w:numPr>
        <w:spacing w:after="0" w:line="240" w:lineRule="auto"/>
      </w:pPr>
      <w:r w:rsidRPr="005857D9">
        <w:rPr>
          <w:i/>
        </w:rPr>
        <w:t>Other methods</w:t>
      </w:r>
      <w:r w:rsidRPr="005857D9">
        <w:t xml:space="preserve">:  Methods that can detect a 0.2 gallon per hour leak rate or 150 gallons within a month that meet performance standards of a 95 percent probability of detection and no more than a 5 percent probability of false alarm may also be used. </w:t>
      </w:r>
      <w:r>
        <w:t xml:space="preserve"> </w:t>
      </w:r>
      <w:r w:rsidRPr="005857D9">
        <w:t xml:space="preserve">In addition, other methods approved by </w:t>
      </w:r>
      <w:r>
        <w:t xml:space="preserve">your </w:t>
      </w:r>
      <w:r w:rsidRPr="007E0D51">
        <w:t xml:space="preserve">implementing </w:t>
      </w:r>
      <w:r>
        <w:t>agency</w:t>
      </w:r>
      <w:r w:rsidRPr="005857D9">
        <w:t xml:space="preserve"> that can be shown to work as effectively as the methods described above for release detection may be used.</w:t>
      </w:r>
    </w:p>
    <w:p w14:paraId="11C42BEC" w14:textId="77777777" w:rsidR="005B1022" w:rsidRPr="005857D9" w:rsidRDefault="005B1022" w:rsidP="005B1022">
      <w:pPr>
        <w:pStyle w:val="ListParagraph"/>
        <w:numPr>
          <w:ilvl w:val="0"/>
          <w:numId w:val="0"/>
        </w:numPr>
        <w:spacing w:after="0" w:line="240" w:lineRule="auto"/>
        <w:ind w:left="720"/>
      </w:pPr>
    </w:p>
    <w:p w14:paraId="2DD5AEFA" w14:textId="7FB5BFD8" w:rsidR="005B1022" w:rsidRDefault="005B1022" w:rsidP="005B1022">
      <w:pPr>
        <w:pStyle w:val="Heading3"/>
        <w:spacing w:line="240" w:lineRule="auto"/>
      </w:pPr>
      <w:bookmarkStart w:id="26" w:name="_Toc404260528"/>
      <w:r>
        <w:t xml:space="preserve">Alternate Release Detection Method Allowed </w:t>
      </w:r>
      <w:proofErr w:type="gramStart"/>
      <w:r>
        <w:t>For</w:t>
      </w:r>
      <w:proofErr w:type="gramEnd"/>
      <w:r>
        <w:t xml:space="preserve"> Up To 10 Years</w:t>
      </w:r>
      <w:bookmarkEnd w:id="26"/>
      <w:r>
        <w:t xml:space="preserve"> After Installation</w:t>
      </w:r>
    </w:p>
    <w:p w14:paraId="79A66B6B" w14:textId="4E708D43" w:rsidR="005B1022" w:rsidRDefault="005B1022" w:rsidP="005B1022">
      <w:pPr>
        <w:spacing w:after="0" w:line="240" w:lineRule="auto"/>
      </w:pPr>
      <w:r>
        <w:t>For USTs installed on or before</w:t>
      </w:r>
      <w:r w:rsidR="00782155">
        <w:t xml:space="preserve"> April 11, 2016</w:t>
      </w:r>
      <w:r>
        <w:t xml:space="preserve">, instead of using one of the monthly monitoring methods noted above, you can combine inventory control with tank tightness testing, but only for </w:t>
      </w:r>
      <w:r w:rsidR="00BB5B44" w:rsidRPr="00CF48F7">
        <w:rPr>
          <w:noProof/>
        </w:rPr>
        <w:lastRenderedPageBreak/>
        <mc:AlternateContent>
          <mc:Choice Requires="wps">
            <w:drawing>
              <wp:anchor distT="182880" distB="182880" distL="182880" distR="182880" simplePos="0" relativeHeight="251755520" behindDoc="1" locked="0" layoutInCell="1" allowOverlap="1" wp14:anchorId="52A1AEEE" wp14:editId="1A00242C">
                <wp:simplePos x="0" y="0"/>
                <wp:positionH relativeFrom="margin">
                  <wp:posOffset>5824855</wp:posOffset>
                </wp:positionH>
                <wp:positionV relativeFrom="margin">
                  <wp:posOffset>-465455</wp:posOffset>
                </wp:positionV>
                <wp:extent cx="1037590" cy="10057765"/>
                <wp:effectExtent l="0" t="0" r="0" b="635"/>
                <wp:wrapNone/>
                <wp:docPr id="49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685E52C3" w14:textId="77777777" w:rsidR="0042210C" w:rsidRPr="00013DA2" w:rsidRDefault="0042210C" w:rsidP="00AE147F">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1AEEE" id="_x0000_s1070" type="#_x0000_t202" alt="Title:    - Description:   " style="position:absolute;margin-left:458.65pt;margin-top:-36.65pt;width:81.7pt;height:791.95pt;z-index:-2515609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" fillcolor="white [3212]" stroked="f">
                <v:fill color2="#61ae4e [3204]" angle="90" colors="0 white;63570f #61ae4e" focus="100%" type="gradient">
                  <o:fill v:ext="view" type="gradientUnscaled"/>
                </v:fill>
                <v:textbox inset="14.4pt,7.2pt,14.4pt,7.2pt">
                  <w:txbxContent>
                    <w:p w14:paraId="685E52C3" w14:textId="77777777" w:rsidR="0042210C" w:rsidRPr="00013DA2" w:rsidRDefault="0042210C" w:rsidP="00AE147F">
                      <w:pPr>
                        <w:pStyle w:val="Whiteboxtext"/>
                        <w:spacing w:line="240" w:lineRule="auto"/>
                      </w:pPr>
                    </w:p>
                  </w:txbxContent>
                </v:textbox>
                <w10:wrap anchorx="margin" anchory="margin"/>
              </v:shape>
            </w:pict>
          </mc:Fallback>
        </mc:AlternateContent>
      </w:r>
      <w:r>
        <w:t xml:space="preserve">10 years after you installed the tank.  Inventory control involves taking daily measurements of tank contents and recording deliveries and amount pumped.  Based on daily and monthly calculations, you can discover if your tank may be leaking.  </w:t>
      </w:r>
    </w:p>
    <w:p w14:paraId="0073F215" w14:textId="16FCA592" w:rsidR="005B1022" w:rsidRDefault="005B1022" w:rsidP="005B1022">
      <w:pPr>
        <w:spacing w:after="0" w:line="240" w:lineRule="auto"/>
      </w:pPr>
    </w:p>
    <w:p w14:paraId="7B1AB16B" w14:textId="40B72E1B" w:rsidR="005B1022" w:rsidRDefault="005B1022" w:rsidP="005B1022">
      <w:pPr>
        <w:spacing w:after="0" w:line="240" w:lineRule="auto"/>
      </w:pPr>
      <w:r>
        <w:t xml:space="preserve">Tank tightness testing usually requires taking the UST out of service while changes in level or volume over time are measured.  </w:t>
      </w:r>
      <w:r w:rsidR="00F57442">
        <w:rPr>
          <w:noProof/>
        </w:rPr>
        <mc:AlternateContent>
          <mc:Choice Requires="wps">
            <w:drawing>
              <wp:anchor distT="0" distB="0" distL="114300" distR="114300" simplePos="0" relativeHeight="251706368" behindDoc="0" locked="0" layoutInCell="1" allowOverlap="1" wp14:anchorId="771B0F6B" wp14:editId="1DB1A1F1">
                <wp:simplePos x="0" y="0"/>
                <wp:positionH relativeFrom="column">
                  <wp:posOffset>4241800</wp:posOffset>
                </wp:positionH>
                <wp:positionV relativeFrom="paragraph">
                  <wp:posOffset>0</wp:posOffset>
                </wp:positionV>
                <wp:extent cx="2065020" cy="2705100"/>
                <wp:effectExtent l="57150" t="57150" r="125730" b="152400"/>
                <wp:wrapNone/>
                <wp:docPr id="415"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7051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22DCF90A" w14:textId="77777777" w:rsidR="0042210C" w:rsidRDefault="0042210C" w:rsidP="00BE67E1">
                            <w:pPr>
                              <w:pStyle w:val="NoSpacing"/>
                              <w:jc w:val="center"/>
                            </w:pPr>
                          </w:p>
                          <w:p w14:paraId="124AC52F" w14:textId="77777777" w:rsidR="0042210C" w:rsidRDefault="0042210C" w:rsidP="00BE67E1">
                            <w:pPr>
                              <w:pStyle w:val="NoSpacing"/>
                              <w:jc w:val="center"/>
                            </w:pPr>
                          </w:p>
                          <w:p w14:paraId="597B59AA" w14:textId="77777777" w:rsidR="0042210C" w:rsidRDefault="0042210C" w:rsidP="00BE67E1">
                            <w:pPr>
                              <w:pStyle w:val="NoSpacing"/>
                              <w:jc w:val="center"/>
                            </w:pPr>
                          </w:p>
                          <w:p w14:paraId="6C2BB46F" w14:textId="77777777" w:rsidR="0042210C" w:rsidRDefault="0042210C" w:rsidP="00BE67E1">
                            <w:pPr>
                              <w:pStyle w:val="NoSpacing"/>
                              <w:jc w:val="center"/>
                            </w:pPr>
                          </w:p>
                          <w:p w14:paraId="63B5F2D2" w14:textId="77777777" w:rsidR="0042210C" w:rsidRDefault="0042210C" w:rsidP="00BE67E1">
                            <w:pPr>
                              <w:pStyle w:val="NoSpacing"/>
                              <w:jc w:val="center"/>
                            </w:pPr>
                          </w:p>
                          <w:p w14:paraId="56313CBA" w14:textId="77777777" w:rsidR="0042210C" w:rsidRDefault="0042210C" w:rsidP="00BE67E1">
                            <w:pPr>
                              <w:pStyle w:val="NoSpacing"/>
                              <w:jc w:val="center"/>
                            </w:pPr>
                          </w:p>
                          <w:p w14:paraId="39F38EA0" w14:textId="77777777" w:rsidR="0042210C" w:rsidRDefault="0042210C" w:rsidP="00BE67E1">
                            <w:pPr>
                              <w:pStyle w:val="NoSpacing"/>
                              <w:jc w:val="center"/>
                            </w:pPr>
                          </w:p>
                          <w:p w14:paraId="4FB36EE9" w14:textId="77777777" w:rsidR="0042210C" w:rsidRDefault="0042210C" w:rsidP="00BE67E1">
                            <w:pPr>
                              <w:pStyle w:val="NoSpacing"/>
                              <w:jc w:val="center"/>
                            </w:pPr>
                          </w:p>
                          <w:p w14:paraId="31B2B1DE" w14:textId="77777777" w:rsidR="0042210C" w:rsidRDefault="0042210C" w:rsidP="00BE67E1">
                            <w:pPr>
                              <w:pStyle w:val="NoSpacing"/>
                              <w:jc w:val="center"/>
                            </w:pPr>
                          </w:p>
                          <w:p w14:paraId="2F5E6798" w14:textId="77777777" w:rsidR="0042210C" w:rsidRDefault="0042210C" w:rsidP="00BE67E1">
                            <w:pPr>
                              <w:pStyle w:val="NoSpacing"/>
                              <w:jc w:val="center"/>
                            </w:pPr>
                          </w:p>
                          <w:p w14:paraId="53B8F2CE" w14:textId="77777777" w:rsidR="0042210C" w:rsidRDefault="0042210C" w:rsidP="00BE67E1">
                            <w:pPr>
                              <w:pStyle w:val="NoSpacing"/>
                              <w:jc w:val="center"/>
                            </w:pPr>
                          </w:p>
                          <w:p w14:paraId="7947B8B3" w14:textId="77777777" w:rsidR="0042210C" w:rsidRDefault="0042210C" w:rsidP="00BE67E1">
                            <w:pPr>
                              <w:pStyle w:val="NoSpacing"/>
                            </w:pPr>
                          </w:p>
                          <w:p w14:paraId="571D9B8F" w14:textId="73DBE696"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BE67E1">
                              <w:rPr>
                                <w:rFonts w:asciiTheme="majorHAnsi" w:hAnsiTheme="majorHAnsi" w:cs="Arial"/>
                                <w:b/>
                                <w:i/>
                                <w:color w:val="FFFFFF" w:themeColor="background1"/>
                                <w:sz w:val="20"/>
                                <w:szCs w:val="20"/>
                              </w:rPr>
                              <w:t xml:space="preserve">EPA’s Doing Inventory Control Right </w:t>
                            </w:r>
                            <w:r>
                              <w:rPr>
                                <w:rFonts w:asciiTheme="majorHAnsi" w:hAnsiTheme="majorHAnsi" w:cs="Arial"/>
                                <w:b/>
                                <w:i/>
                                <w:color w:val="FFFFFF" w:themeColor="background1"/>
                                <w:sz w:val="20"/>
                                <w:szCs w:val="20"/>
                              </w:rPr>
                              <w:t>booklet</w:t>
                            </w:r>
                          </w:p>
                          <w:p w14:paraId="1A2D130D" w14:textId="77777777" w:rsidR="0042210C" w:rsidRDefault="0042210C"/>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771B0F6B" id="_x0000_s1071" type="#_x0000_t202" alt="Title:    - Description:   " style="position:absolute;margin-left:334pt;margin-top:0;width:162.6pt;height:21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" fillcolor="#61ae4e [3204]" strokecolor="white [3212]">
                <v:shadow on="t" color="black" opacity="26214f" origin="-.5,-.5" offset="1.24725mm,1.24725mm"/>
                <v:textbox inset="14.4pt,7.2pt,14.4pt,7.2pt">
                  <w:txbxContent>
                    <w:p w14:paraId="22DCF90A" w14:textId="77777777" w:rsidR="0042210C" w:rsidRDefault="0042210C" w:rsidP="00BE67E1">
                      <w:pPr>
                        <w:pStyle w:val="NoSpacing"/>
                        <w:jc w:val="center"/>
                      </w:pPr>
                    </w:p>
                    <w:p w14:paraId="124AC52F" w14:textId="77777777" w:rsidR="0042210C" w:rsidRDefault="0042210C" w:rsidP="00BE67E1">
                      <w:pPr>
                        <w:pStyle w:val="NoSpacing"/>
                        <w:jc w:val="center"/>
                      </w:pPr>
                    </w:p>
                    <w:p w14:paraId="597B59AA" w14:textId="77777777" w:rsidR="0042210C" w:rsidRDefault="0042210C" w:rsidP="00BE67E1">
                      <w:pPr>
                        <w:pStyle w:val="NoSpacing"/>
                        <w:jc w:val="center"/>
                      </w:pPr>
                    </w:p>
                    <w:p w14:paraId="6C2BB46F" w14:textId="77777777" w:rsidR="0042210C" w:rsidRDefault="0042210C" w:rsidP="00BE67E1">
                      <w:pPr>
                        <w:pStyle w:val="NoSpacing"/>
                        <w:jc w:val="center"/>
                      </w:pPr>
                    </w:p>
                    <w:p w14:paraId="63B5F2D2" w14:textId="77777777" w:rsidR="0042210C" w:rsidRDefault="0042210C" w:rsidP="00BE67E1">
                      <w:pPr>
                        <w:pStyle w:val="NoSpacing"/>
                        <w:jc w:val="center"/>
                      </w:pPr>
                    </w:p>
                    <w:p w14:paraId="56313CBA" w14:textId="77777777" w:rsidR="0042210C" w:rsidRDefault="0042210C" w:rsidP="00BE67E1">
                      <w:pPr>
                        <w:pStyle w:val="NoSpacing"/>
                        <w:jc w:val="center"/>
                      </w:pPr>
                    </w:p>
                    <w:p w14:paraId="39F38EA0" w14:textId="77777777" w:rsidR="0042210C" w:rsidRDefault="0042210C" w:rsidP="00BE67E1">
                      <w:pPr>
                        <w:pStyle w:val="NoSpacing"/>
                        <w:jc w:val="center"/>
                      </w:pPr>
                    </w:p>
                    <w:p w14:paraId="4FB36EE9" w14:textId="77777777" w:rsidR="0042210C" w:rsidRDefault="0042210C" w:rsidP="00BE67E1">
                      <w:pPr>
                        <w:pStyle w:val="NoSpacing"/>
                        <w:jc w:val="center"/>
                      </w:pPr>
                    </w:p>
                    <w:p w14:paraId="31B2B1DE" w14:textId="77777777" w:rsidR="0042210C" w:rsidRDefault="0042210C" w:rsidP="00BE67E1">
                      <w:pPr>
                        <w:pStyle w:val="NoSpacing"/>
                        <w:jc w:val="center"/>
                      </w:pPr>
                    </w:p>
                    <w:p w14:paraId="2F5E6798" w14:textId="77777777" w:rsidR="0042210C" w:rsidRDefault="0042210C" w:rsidP="00BE67E1">
                      <w:pPr>
                        <w:pStyle w:val="NoSpacing"/>
                        <w:jc w:val="center"/>
                      </w:pPr>
                    </w:p>
                    <w:p w14:paraId="53B8F2CE" w14:textId="77777777" w:rsidR="0042210C" w:rsidRDefault="0042210C" w:rsidP="00BE67E1">
                      <w:pPr>
                        <w:pStyle w:val="NoSpacing"/>
                        <w:jc w:val="center"/>
                      </w:pPr>
                    </w:p>
                    <w:p w14:paraId="7947B8B3" w14:textId="77777777" w:rsidR="0042210C" w:rsidRDefault="0042210C" w:rsidP="00BE67E1">
                      <w:pPr>
                        <w:pStyle w:val="NoSpacing"/>
                      </w:pPr>
                    </w:p>
                    <w:p w14:paraId="571D9B8F" w14:textId="73DBE696"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BE67E1">
                        <w:rPr>
                          <w:rFonts w:asciiTheme="majorHAnsi" w:hAnsiTheme="majorHAnsi" w:cs="Arial"/>
                          <w:b/>
                          <w:i/>
                          <w:color w:val="FFFFFF" w:themeColor="background1"/>
                          <w:sz w:val="20"/>
                          <w:szCs w:val="20"/>
                        </w:rPr>
                        <w:t xml:space="preserve">EPA’s Doing Inventory Control Right </w:t>
                      </w:r>
                      <w:r>
                        <w:rPr>
                          <w:rFonts w:asciiTheme="majorHAnsi" w:hAnsiTheme="majorHAnsi" w:cs="Arial"/>
                          <w:b/>
                          <w:i/>
                          <w:color w:val="FFFFFF" w:themeColor="background1"/>
                          <w:sz w:val="20"/>
                          <w:szCs w:val="20"/>
                        </w:rPr>
                        <w:t>booklet</w:t>
                      </w:r>
                    </w:p>
                    <w:p w14:paraId="1A2D130D" w14:textId="77777777" w:rsidR="0042210C" w:rsidRDefault="0042210C"/>
                  </w:txbxContent>
                </v:textbox>
              </v:shape>
            </w:pict>
          </mc:Fallback>
        </mc:AlternateContent>
      </w:r>
      <w:r w:rsidR="00F57442">
        <w:rPr>
          <w:noProof/>
        </w:rPr>
        <w:drawing>
          <wp:anchor distT="0" distB="0" distL="114300" distR="114300" simplePos="0" relativeHeight="251707392" behindDoc="0" locked="0" layoutInCell="1" allowOverlap="1" wp14:anchorId="16DA57D5" wp14:editId="7F62C751">
            <wp:simplePos x="0" y="0"/>
            <wp:positionH relativeFrom="column">
              <wp:posOffset>4338955</wp:posOffset>
            </wp:positionH>
            <wp:positionV relativeFrom="paragraph">
              <wp:posOffset>116417</wp:posOffset>
            </wp:positionV>
            <wp:extent cx="1837690" cy="1962150"/>
            <wp:effectExtent l="57150" t="57150" r="105410" b="114300"/>
            <wp:wrapSquare wrapText="bothSides"/>
            <wp:docPr id="418" name="Picture 418" descr="Cover of Doing Inventory Control Right booklet" title="Cover of Doing Inventory Control Right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43">
                      <a:extLst>
                        <a:ext uri="{28A0092B-C50C-407E-A947-70E740481C1C}">
                          <a14:useLocalDpi xmlns:a14="http://schemas.microsoft.com/office/drawing/2010/main" val="0"/>
                        </a:ext>
                      </a:extLst>
                    </a:blip>
                    <a:srcRect b="17006"/>
                    <a:stretch/>
                  </pic:blipFill>
                  <pic:spPr bwMode="auto">
                    <a:xfrm>
                      <a:off x="0" y="0"/>
                      <a:ext cx="1837690" cy="1962150"/>
                    </a:xfrm>
                    <a:prstGeom prst="rect">
                      <a:avLst/>
                    </a:prstGeom>
                    <a:ln w="9525" cap="flat" cmpd="sng" algn="ctr">
                      <a:solidFill>
                        <a:srgbClr val="0D7E3F"/>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Your UST will need a tank tightness test every five years.  After 10 years, you must use one of the monthly monitoring methods.</w:t>
      </w:r>
    </w:p>
    <w:p w14:paraId="4A155301" w14:textId="4E4F2E69" w:rsidR="005B1022" w:rsidRDefault="005B1022" w:rsidP="005B1022">
      <w:pPr>
        <w:spacing w:after="0" w:line="240" w:lineRule="auto"/>
      </w:pPr>
    </w:p>
    <w:p w14:paraId="2F1E196B" w14:textId="38F1D1CD" w:rsidR="005B1022" w:rsidRDefault="005B1022" w:rsidP="005B1022">
      <w:pPr>
        <w:spacing w:after="0" w:line="240" w:lineRule="auto"/>
      </w:pPr>
      <w:r>
        <w:t>The success of this temporary</w:t>
      </w:r>
      <w:r w:rsidR="00BE67E1" w:rsidRPr="00BE67E1">
        <w:rPr>
          <w:noProof/>
        </w:rPr>
        <w:t xml:space="preserve"> </w:t>
      </w:r>
      <w:r>
        <w:t xml:space="preserve">combined method depends on your performing inventory control correctly.  See EPA’s booklet, </w:t>
      </w:r>
      <w:r w:rsidRPr="00416E03">
        <w:rPr>
          <w:i/>
        </w:rPr>
        <w:t>Doing Inventory Control Right</w:t>
      </w:r>
      <w:r>
        <w:t>, which clearly explains how to do inventory control with simple step-by-step directions</w:t>
      </w:r>
      <w:r w:rsidR="00F657DD">
        <w:t xml:space="preserve"> </w:t>
      </w:r>
      <w:hyperlink r:id="rId44" w:history="1">
        <w:r w:rsidR="00151147" w:rsidRPr="00997053">
          <w:rPr>
            <w:rStyle w:val="Hyperlink"/>
          </w:rPr>
          <w:t>www.epa.gov/ust/doing-inventory-control-right-underground-storage-tanks</w:t>
        </w:r>
      </w:hyperlink>
      <w:r w:rsidR="00151147">
        <w:t xml:space="preserve">. </w:t>
      </w:r>
      <w:r>
        <w:t xml:space="preserve"> The booklet includes example forms for recording inventory data.  </w:t>
      </w:r>
    </w:p>
    <w:p w14:paraId="14E1B69D" w14:textId="71C78718" w:rsidR="009520FC" w:rsidRDefault="009520FC" w:rsidP="005B1022">
      <w:pPr>
        <w:spacing w:after="0" w:line="240" w:lineRule="auto"/>
      </w:pPr>
      <w:bookmarkStart w:id="27" w:name="_Toc404260529"/>
    </w:p>
    <w:p w14:paraId="18A29CD3" w14:textId="4A75157F" w:rsidR="005B1022" w:rsidRDefault="005B1022" w:rsidP="005B1022">
      <w:pPr>
        <w:pStyle w:val="Heading3"/>
        <w:keepNext w:val="0"/>
        <w:spacing w:line="240" w:lineRule="auto"/>
      </w:pPr>
      <w:r>
        <w:t xml:space="preserve">Additional Release Detection Method </w:t>
      </w:r>
      <w:proofErr w:type="gramStart"/>
      <w:r>
        <w:t>For</w:t>
      </w:r>
      <w:proofErr w:type="gramEnd"/>
      <w:r>
        <w:t xml:space="preserve"> Small Tanks</w:t>
      </w:r>
      <w:bookmarkEnd w:id="27"/>
    </w:p>
    <w:p w14:paraId="3166FA4F" w14:textId="745593C6" w:rsidR="005B1022" w:rsidRPr="005857D9" w:rsidRDefault="00F57442" w:rsidP="005B1022">
      <w:pPr>
        <w:spacing w:after="0" w:line="240" w:lineRule="auto"/>
      </w:pPr>
      <w:r>
        <w:rPr>
          <w:noProof/>
        </w:rPr>
        <mc:AlternateContent>
          <mc:Choice Requires="wps">
            <w:drawing>
              <wp:anchor distT="0" distB="0" distL="114300" distR="114300" simplePos="0" relativeHeight="251708416" behindDoc="0" locked="0" layoutInCell="1" allowOverlap="1" wp14:anchorId="6320AD3E" wp14:editId="2D8CB5E2">
                <wp:simplePos x="0" y="0"/>
                <wp:positionH relativeFrom="column">
                  <wp:posOffset>4241800</wp:posOffset>
                </wp:positionH>
                <wp:positionV relativeFrom="paragraph">
                  <wp:posOffset>835025</wp:posOffset>
                </wp:positionV>
                <wp:extent cx="2065020" cy="2781300"/>
                <wp:effectExtent l="57150" t="57150" r="125730" b="152400"/>
                <wp:wrapNone/>
                <wp:docPr id="41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78130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7B5A6EC" w14:textId="77777777" w:rsidR="0042210C" w:rsidRDefault="0042210C" w:rsidP="00BE67E1">
                            <w:pPr>
                              <w:pStyle w:val="NoSpacing"/>
                              <w:jc w:val="center"/>
                            </w:pPr>
                          </w:p>
                          <w:p w14:paraId="4ED189B2" w14:textId="77777777" w:rsidR="0042210C" w:rsidRDefault="0042210C" w:rsidP="00BE67E1">
                            <w:pPr>
                              <w:pStyle w:val="NoSpacing"/>
                              <w:jc w:val="center"/>
                            </w:pPr>
                          </w:p>
                          <w:p w14:paraId="579C42F6" w14:textId="77777777" w:rsidR="0042210C" w:rsidRDefault="0042210C" w:rsidP="00BE67E1">
                            <w:pPr>
                              <w:pStyle w:val="NoSpacing"/>
                              <w:jc w:val="center"/>
                            </w:pPr>
                          </w:p>
                          <w:p w14:paraId="20C1B448" w14:textId="77777777" w:rsidR="0042210C" w:rsidRDefault="0042210C" w:rsidP="00BE67E1">
                            <w:pPr>
                              <w:pStyle w:val="NoSpacing"/>
                              <w:jc w:val="center"/>
                            </w:pPr>
                          </w:p>
                          <w:p w14:paraId="422DEAA0" w14:textId="77777777" w:rsidR="0042210C" w:rsidRDefault="0042210C" w:rsidP="00BE67E1">
                            <w:pPr>
                              <w:pStyle w:val="NoSpacing"/>
                              <w:jc w:val="center"/>
                            </w:pPr>
                          </w:p>
                          <w:p w14:paraId="768EC600" w14:textId="77777777" w:rsidR="0042210C" w:rsidRDefault="0042210C" w:rsidP="00BE67E1">
                            <w:pPr>
                              <w:pStyle w:val="NoSpacing"/>
                              <w:jc w:val="center"/>
                            </w:pPr>
                          </w:p>
                          <w:p w14:paraId="5E4EF1F2" w14:textId="77777777" w:rsidR="0042210C" w:rsidRDefault="0042210C" w:rsidP="00BE67E1">
                            <w:pPr>
                              <w:pStyle w:val="NoSpacing"/>
                              <w:jc w:val="center"/>
                            </w:pPr>
                          </w:p>
                          <w:p w14:paraId="15A4CC2D" w14:textId="77777777" w:rsidR="0042210C" w:rsidRDefault="0042210C" w:rsidP="00BE67E1">
                            <w:pPr>
                              <w:pStyle w:val="NoSpacing"/>
                              <w:jc w:val="center"/>
                            </w:pPr>
                          </w:p>
                          <w:p w14:paraId="6E39861A" w14:textId="77777777" w:rsidR="0042210C" w:rsidRDefault="0042210C" w:rsidP="00BE67E1">
                            <w:pPr>
                              <w:pStyle w:val="NoSpacing"/>
                              <w:jc w:val="center"/>
                            </w:pPr>
                          </w:p>
                          <w:p w14:paraId="2FDA96A5" w14:textId="77777777" w:rsidR="0042210C" w:rsidRDefault="0042210C" w:rsidP="00BE67E1">
                            <w:pPr>
                              <w:pStyle w:val="NoSpacing"/>
                              <w:jc w:val="center"/>
                            </w:pPr>
                          </w:p>
                          <w:p w14:paraId="6FD213E0" w14:textId="77777777" w:rsidR="0042210C" w:rsidRDefault="0042210C" w:rsidP="00BE67E1">
                            <w:pPr>
                              <w:pStyle w:val="NoSpacing"/>
                              <w:jc w:val="center"/>
                            </w:pPr>
                          </w:p>
                          <w:p w14:paraId="695173B4" w14:textId="77777777" w:rsidR="0042210C" w:rsidRDefault="0042210C" w:rsidP="00BE67E1">
                            <w:pPr>
                              <w:pStyle w:val="NoSpacing"/>
                            </w:pPr>
                          </w:p>
                          <w:p w14:paraId="211278C8" w14:textId="77777777" w:rsidR="0042210C" w:rsidRPr="00BE67E1" w:rsidRDefault="0042210C" w:rsidP="00BE67E1">
                            <w:pPr>
                              <w:pStyle w:val="NoSpacing"/>
                              <w:rPr>
                                <w:sz w:val="12"/>
                                <w:szCs w:val="12"/>
                              </w:rPr>
                            </w:pPr>
                          </w:p>
                          <w:p w14:paraId="74D0BFFE" w14:textId="5629EBC5"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BE67E1">
                              <w:rPr>
                                <w:rFonts w:asciiTheme="majorHAnsi" w:hAnsiTheme="majorHAnsi" w:cs="Arial"/>
                                <w:b/>
                                <w:i/>
                                <w:color w:val="FFFFFF" w:themeColor="background1"/>
                                <w:sz w:val="20"/>
                                <w:szCs w:val="20"/>
                              </w:rPr>
                              <w:t xml:space="preserve">EPA’s Manual Tank Gauging </w:t>
                            </w:r>
                            <w:r>
                              <w:rPr>
                                <w:rFonts w:asciiTheme="majorHAnsi" w:hAnsiTheme="majorHAnsi" w:cs="Arial"/>
                                <w:b/>
                                <w:i/>
                                <w:color w:val="FFFFFF" w:themeColor="background1"/>
                                <w:sz w:val="20"/>
                                <w:szCs w:val="20"/>
                              </w:rPr>
                              <w:t>booklet</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6320AD3E" id="_x0000_s1072" type="#_x0000_t202" alt="Title:    - Description:   " style="position:absolute;margin-left:334pt;margin-top:65.75pt;width:162.6pt;height:219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" fillcolor="#61ae4e [3204]" strokecolor="white [3212]">
                <v:shadow on="t" color="black" opacity="26214f" origin="-.5,-.5" offset="1.24725mm,1.24725mm"/>
                <v:textbox inset="14.4pt,7.2pt,14.4pt,7.2pt">
                  <w:txbxContent>
                    <w:p w14:paraId="37B5A6EC" w14:textId="77777777" w:rsidR="0042210C" w:rsidRDefault="0042210C" w:rsidP="00BE67E1">
                      <w:pPr>
                        <w:pStyle w:val="NoSpacing"/>
                        <w:jc w:val="center"/>
                      </w:pPr>
                    </w:p>
                    <w:p w14:paraId="4ED189B2" w14:textId="77777777" w:rsidR="0042210C" w:rsidRDefault="0042210C" w:rsidP="00BE67E1">
                      <w:pPr>
                        <w:pStyle w:val="NoSpacing"/>
                        <w:jc w:val="center"/>
                      </w:pPr>
                    </w:p>
                    <w:p w14:paraId="579C42F6" w14:textId="77777777" w:rsidR="0042210C" w:rsidRDefault="0042210C" w:rsidP="00BE67E1">
                      <w:pPr>
                        <w:pStyle w:val="NoSpacing"/>
                        <w:jc w:val="center"/>
                      </w:pPr>
                    </w:p>
                    <w:p w14:paraId="20C1B448" w14:textId="77777777" w:rsidR="0042210C" w:rsidRDefault="0042210C" w:rsidP="00BE67E1">
                      <w:pPr>
                        <w:pStyle w:val="NoSpacing"/>
                        <w:jc w:val="center"/>
                      </w:pPr>
                    </w:p>
                    <w:p w14:paraId="422DEAA0" w14:textId="77777777" w:rsidR="0042210C" w:rsidRDefault="0042210C" w:rsidP="00BE67E1">
                      <w:pPr>
                        <w:pStyle w:val="NoSpacing"/>
                        <w:jc w:val="center"/>
                      </w:pPr>
                    </w:p>
                    <w:p w14:paraId="768EC600" w14:textId="77777777" w:rsidR="0042210C" w:rsidRDefault="0042210C" w:rsidP="00BE67E1">
                      <w:pPr>
                        <w:pStyle w:val="NoSpacing"/>
                        <w:jc w:val="center"/>
                      </w:pPr>
                    </w:p>
                    <w:p w14:paraId="5E4EF1F2" w14:textId="77777777" w:rsidR="0042210C" w:rsidRDefault="0042210C" w:rsidP="00BE67E1">
                      <w:pPr>
                        <w:pStyle w:val="NoSpacing"/>
                        <w:jc w:val="center"/>
                      </w:pPr>
                    </w:p>
                    <w:p w14:paraId="15A4CC2D" w14:textId="77777777" w:rsidR="0042210C" w:rsidRDefault="0042210C" w:rsidP="00BE67E1">
                      <w:pPr>
                        <w:pStyle w:val="NoSpacing"/>
                        <w:jc w:val="center"/>
                      </w:pPr>
                    </w:p>
                    <w:p w14:paraId="6E39861A" w14:textId="77777777" w:rsidR="0042210C" w:rsidRDefault="0042210C" w:rsidP="00BE67E1">
                      <w:pPr>
                        <w:pStyle w:val="NoSpacing"/>
                        <w:jc w:val="center"/>
                      </w:pPr>
                    </w:p>
                    <w:p w14:paraId="2FDA96A5" w14:textId="77777777" w:rsidR="0042210C" w:rsidRDefault="0042210C" w:rsidP="00BE67E1">
                      <w:pPr>
                        <w:pStyle w:val="NoSpacing"/>
                        <w:jc w:val="center"/>
                      </w:pPr>
                    </w:p>
                    <w:p w14:paraId="6FD213E0" w14:textId="77777777" w:rsidR="0042210C" w:rsidRDefault="0042210C" w:rsidP="00BE67E1">
                      <w:pPr>
                        <w:pStyle w:val="NoSpacing"/>
                        <w:jc w:val="center"/>
                      </w:pPr>
                    </w:p>
                    <w:p w14:paraId="695173B4" w14:textId="77777777" w:rsidR="0042210C" w:rsidRDefault="0042210C" w:rsidP="00BE67E1">
                      <w:pPr>
                        <w:pStyle w:val="NoSpacing"/>
                      </w:pPr>
                    </w:p>
                    <w:p w14:paraId="211278C8" w14:textId="77777777" w:rsidR="0042210C" w:rsidRPr="00BE67E1" w:rsidRDefault="0042210C" w:rsidP="00BE67E1">
                      <w:pPr>
                        <w:pStyle w:val="NoSpacing"/>
                        <w:rPr>
                          <w:sz w:val="12"/>
                          <w:szCs w:val="12"/>
                        </w:rPr>
                      </w:pPr>
                    </w:p>
                    <w:p w14:paraId="74D0BFFE" w14:textId="5629EBC5"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BE67E1">
                        <w:rPr>
                          <w:rFonts w:asciiTheme="majorHAnsi" w:hAnsiTheme="majorHAnsi" w:cs="Arial"/>
                          <w:b/>
                          <w:i/>
                          <w:color w:val="FFFFFF" w:themeColor="background1"/>
                          <w:sz w:val="20"/>
                          <w:szCs w:val="20"/>
                        </w:rPr>
                        <w:t xml:space="preserve">EPA’s Manual Tank Gauging </w:t>
                      </w:r>
                      <w:r>
                        <w:rPr>
                          <w:rFonts w:asciiTheme="majorHAnsi" w:hAnsiTheme="majorHAnsi" w:cs="Arial"/>
                          <w:b/>
                          <w:i/>
                          <w:color w:val="FFFFFF" w:themeColor="background1"/>
                          <w:sz w:val="20"/>
                          <w:szCs w:val="20"/>
                        </w:rPr>
                        <w:t>booklet</w:t>
                      </w:r>
                    </w:p>
                  </w:txbxContent>
                </v:textbox>
              </v:shape>
            </w:pict>
          </mc:Fallback>
        </mc:AlternateContent>
      </w:r>
      <w:r w:rsidR="00BE67E1">
        <w:rPr>
          <w:noProof/>
        </w:rPr>
        <w:drawing>
          <wp:anchor distT="0" distB="0" distL="114300" distR="114300" simplePos="0" relativeHeight="251709440" behindDoc="0" locked="0" layoutInCell="1" allowOverlap="1" wp14:anchorId="64EBB7ED" wp14:editId="2F9DFCEB">
            <wp:simplePos x="0" y="0"/>
            <wp:positionH relativeFrom="column">
              <wp:posOffset>4343400</wp:posOffset>
            </wp:positionH>
            <wp:positionV relativeFrom="paragraph">
              <wp:posOffset>904875</wp:posOffset>
            </wp:positionV>
            <wp:extent cx="1837690" cy="2075815"/>
            <wp:effectExtent l="57150" t="57150" r="105410" b="114935"/>
            <wp:wrapSquare wrapText="bothSides"/>
            <wp:docPr id="29" name="Picture 29" descr="Cover of Manual Tank Gauging booklet" title="Cover of Manual Tank Gauging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rotWithShape="1">
                    <a:blip r:embed="rId45" cstate="print">
                      <a:extLst>
                        <a:ext uri="{28A0092B-C50C-407E-A947-70E740481C1C}">
                          <a14:useLocalDpi xmlns:a14="http://schemas.microsoft.com/office/drawing/2010/main" val="0"/>
                        </a:ext>
                      </a:extLst>
                    </a:blip>
                    <a:srcRect t="-1" b="12564"/>
                    <a:stretch/>
                  </pic:blipFill>
                  <pic:spPr bwMode="auto">
                    <a:xfrm>
                      <a:off x="0" y="0"/>
                      <a:ext cx="1837690" cy="2075815"/>
                    </a:xfrm>
                    <a:prstGeom prst="rect">
                      <a:avLst/>
                    </a:prstGeom>
                    <a:ln w="9525" cap="flat" cmpd="sng" algn="ctr">
                      <a:solidFill>
                        <a:srgbClr val="0D7E3F"/>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1022">
        <w:t xml:space="preserve">Tanks of 2,000 </w:t>
      </w:r>
      <w:proofErr w:type="gramStart"/>
      <w:r w:rsidR="005B1022">
        <w:t>gallons</w:t>
      </w:r>
      <w:proofErr w:type="gramEnd"/>
      <w:r w:rsidR="005B1022">
        <w:t xml:space="preserve"> capacity or less that were installed on or before </w:t>
      </w:r>
      <w:r w:rsidR="00782155">
        <w:t>April 11, 2016</w:t>
      </w:r>
      <w:r w:rsidR="005B1022">
        <w:t xml:space="preserve"> may be able to use manual tank gauging as a release detection </w:t>
      </w:r>
      <w:r w:rsidR="005B1022" w:rsidRPr="005857D9">
        <w:t xml:space="preserve">method, either by itself or in combination with tank tightness testing.  This method involves keeping the tank undisturbed for at least 36-58 hours each week, during which the tank’s contents are measured, twice at the beginning and twice at the end of the test period.  Manual tank gauging can be used </w:t>
      </w:r>
      <w:r w:rsidR="00A76B30">
        <w:t>without tightness testing</w:t>
      </w:r>
      <w:r w:rsidR="005B1022" w:rsidRPr="005857D9">
        <w:t xml:space="preserve"> for tanks</w:t>
      </w:r>
      <w:r w:rsidR="005B1022">
        <w:t xml:space="preserve"> with a capacity of</w:t>
      </w:r>
      <w:r w:rsidR="005B1022" w:rsidRPr="005857D9">
        <w:t xml:space="preserve"> 550 gallons</w:t>
      </w:r>
      <w:r w:rsidR="005B1022">
        <w:t xml:space="preserve"> or less</w:t>
      </w:r>
      <w:r w:rsidR="005B1022" w:rsidRPr="005857D9">
        <w:t xml:space="preserve"> and for tanks </w:t>
      </w:r>
      <w:r w:rsidR="005B1022">
        <w:t xml:space="preserve">with capacities between 551 gallons and </w:t>
      </w:r>
      <w:r w:rsidR="005B1022" w:rsidRPr="005857D9">
        <w:t xml:space="preserve">1,000 gallons with a diameter of </w:t>
      </w:r>
      <w:r w:rsidR="005B1022">
        <w:t xml:space="preserve">either 48 inches or </w:t>
      </w:r>
      <w:r w:rsidR="005B1022" w:rsidRPr="005857D9">
        <w:t xml:space="preserve">64 inches.  </w:t>
      </w:r>
    </w:p>
    <w:p w14:paraId="569D7041" w14:textId="77777777" w:rsidR="005B1022" w:rsidRDefault="005B1022" w:rsidP="005B1022">
      <w:pPr>
        <w:spacing w:after="0" w:line="240" w:lineRule="auto"/>
      </w:pPr>
    </w:p>
    <w:p w14:paraId="70E8595C" w14:textId="6E37AC38" w:rsidR="005B1022" w:rsidRPr="005857D9" w:rsidRDefault="005B1022" w:rsidP="005B1022">
      <w:pPr>
        <w:spacing w:after="0" w:line="240" w:lineRule="auto"/>
      </w:pPr>
      <w:r>
        <w:t>All other</w:t>
      </w:r>
      <w:r w:rsidRPr="005857D9">
        <w:t xml:space="preserve"> tanks </w:t>
      </w:r>
      <w:r>
        <w:t>using manual tank gauging must combine the method</w:t>
      </w:r>
      <w:r w:rsidRPr="005857D9">
        <w:t xml:space="preserve"> with tank tightness testing.  </w:t>
      </w:r>
      <w:r>
        <w:t xml:space="preserve">These tanks may </w:t>
      </w:r>
      <w:r w:rsidR="002674B8">
        <w:t xml:space="preserve">only </w:t>
      </w:r>
      <w:r>
        <w:t>use the combined method for up to</w:t>
      </w:r>
      <w:r w:rsidR="002674B8">
        <w:t xml:space="preserve"> </w:t>
      </w:r>
      <w:r w:rsidRPr="005857D9">
        <w:t xml:space="preserve">10 years </w:t>
      </w:r>
      <w:r>
        <w:t>after</w:t>
      </w:r>
      <w:r w:rsidRPr="005857D9">
        <w:t xml:space="preserve"> installation.</w:t>
      </w:r>
    </w:p>
    <w:p w14:paraId="1CB8FFE8" w14:textId="77777777" w:rsidR="005B1022" w:rsidRDefault="005B1022" w:rsidP="005B1022">
      <w:pPr>
        <w:spacing w:after="0" w:line="240" w:lineRule="auto"/>
      </w:pPr>
    </w:p>
    <w:p w14:paraId="6036C0D1" w14:textId="187428DE" w:rsidR="00F657DD" w:rsidRDefault="005B1022" w:rsidP="00F657DD">
      <w:pPr>
        <w:spacing w:after="0" w:line="240" w:lineRule="auto"/>
      </w:pPr>
      <w:r w:rsidRPr="005857D9">
        <w:t xml:space="preserve">See EPA’s booklet, </w:t>
      </w:r>
      <w:r w:rsidRPr="005857D9">
        <w:rPr>
          <w:i/>
        </w:rPr>
        <w:t>Manual Tank Gauging</w:t>
      </w:r>
      <w:r w:rsidRPr="00416E03">
        <w:rPr>
          <w:i/>
        </w:rPr>
        <w:t xml:space="preserve"> For Small Underground Storage Tanks</w:t>
      </w:r>
      <w:r>
        <w:t xml:space="preserve">, which explains how to do manual tank gauging with simple step-by-step directions </w:t>
      </w:r>
      <w:hyperlink r:id="rId46" w:history="1">
        <w:r w:rsidR="00151147" w:rsidRPr="00997053">
          <w:rPr>
            <w:rStyle w:val="Hyperlink"/>
          </w:rPr>
          <w:t>www.epa.gov/ust/manual-tank-gauging-small-underground-storage-tanks</w:t>
        </w:r>
      </w:hyperlink>
      <w:r w:rsidR="00151147">
        <w:t xml:space="preserve">. </w:t>
      </w:r>
      <w:r>
        <w:t xml:space="preserve"> The booklet includes standard forms </w:t>
      </w:r>
      <w:r w:rsidR="00F657DD">
        <w:t>for recording inventory data.</w:t>
      </w:r>
    </w:p>
    <w:p w14:paraId="6199C07C" w14:textId="50399508" w:rsidR="006540D3" w:rsidRPr="00F657DD" w:rsidRDefault="006540D3" w:rsidP="00F657DD">
      <w:pPr>
        <w:pStyle w:val="Heading2"/>
      </w:pPr>
      <w:r w:rsidRPr="00F657DD">
        <w:t xml:space="preserve">Release detection </w:t>
      </w:r>
      <w:r>
        <w:t xml:space="preserve">requirements </w:t>
      </w:r>
      <w:r w:rsidRPr="00F657DD">
        <w:t xml:space="preserve">for </w:t>
      </w:r>
      <w:r>
        <w:t xml:space="preserve">piping </w:t>
      </w:r>
      <w:r w:rsidRPr="00F657DD">
        <w:t>installed on or before</w:t>
      </w:r>
      <w:r w:rsidR="006331C8">
        <w:t xml:space="preserve"> April 11, 2016</w:t>
      </w:r>
      <w:r w:rsidRPr="00F657DD">
        <w:t>:</w:t>
      </w:r>
    </w:p>
    <w:p w14:paraId="2597E6FF" w14:textId="77777777" w:rsidR="00F657DD" w:rsidRDefault="00F657DD" w:rsidP="005B1022">
      <w:pPr>
        <w:spacing w:after="0" w:line="240" w:lineRule="auto"/>
      </w:pPr>
    </w:p>
    <w:p w14:paraId="187C20B4" w14:textId="433D6B00" w:rsidR="005B1022" w:rsidRDefault="005B1022" w:rsidP="005B1022">
      <w:pPr>
        <w:spacing w:after="0" w:line="240" w:lineRule="auto"/>
      </w:pPr>
      <w:r>
        <w:t xml:space="preserve">Pressurized piping installed on or before </w:t>
      </w:r>
      <w:r w:rsidR="00437813">
        <w:t>April 11, 2016</w:t>
      </w:r>
      <w:r>
        <w:t xml:space="preserve"> must meet these requirements:</w:t>
      </w:r>
    </w:p>
    <w:p w14:paraId="6CFF45E5" w14:textId="77777777" w:rsidR="005B1022" w:rsidRDefault="005B1022" w:rsidP="005B1022">
      <w:pPr>
        <w:spacing w:after="0" w:line="240" w:lineRule="auto"/>
      </w:pPr>
    </w:p>
    <w:p w14:paraId="18295E5A" w14:textId="437014C8" w:rsidR="005B1022" w:rsidRDefault="00BB5B44" w:rsidP="005B1022">
      <w:pPr>
        <w:pStyle w:val="ListParagraph"/>
        <w:numPr>
          <w:ilvl w:val="0"/>
          <w:numId w:val="7"/>
        </w:numPr>
        <w:spacing w:after="0" w:line="240" w:lineRule="auto"/>
      </w:pPr>
      <w:r w:rsidRPr="00CF48F7">
        <w:rPr>
          <w:noProof/>
        </w:rPr>
        <w:lastRenderedPageBreak/>
        <mc:AlternateContent>
          <mc:Choice Requires="wps">
            <w:drawing>
              <wp:anchor distT="182880" distB="182880" distL="182880" distR="182880" simplePos="0" relativeHeight="251651072" behindDoc="1" locked="0" layoutInCell="1" allowOverlap="1" wp14:anchorId="7129E4C7" wp14:editId="21F6E363">
                <wp:simplePos x="0" y="0"/>
                <wp:positionH relativeFrom="margin">
                  <wp:posOffset>5824855</wp:posOffset>
                </wp:positionH>
                <wp:positionV relativeFrom="margin">
                  <wp:posOffset>-440055</wp:posOffset>
                </wp:positionV>
                <wp:extent cx="1037590" cy="10057765"/>
                <wp:effectExtent l="0" t="0" r="0" b="635"/>
                <wp:wrapNone/>
                <wp:docPr id="56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9F18AAB"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9E4C7" id="_x0000_s1073" type="#_x0000_t202" alt="Title:    - Description:   " style="position:absolute;left:0;text-align:left;margin-left:458.65pt;margin-top:-34.65pt;width:81.7pt;height:791.95pt;z-index:-2516654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" fillcolor="white [3212]" stroked="f">
                <v:fill color2="#61ae4e [3204]" angle="90" colors="0 white;63570f #61ae4e" focus="100%" type="gradient">
                  <o:fill v:ext="view" type="gradientUnscaled"/>
                </v:fill>
                <v:textbox inset="14.4pt,7.2pt,14.4pt,7.2pt">
                  <w:txbxContent>
                    <w:p w14:paraId="59F18AAB" w14:textId="77777777" w:rsidR="0042210C" w:rsidRPr="00013DA2" w:rsidRDefault="0042210C" w:rsidP="005F3A6A">
                      <w:pPr>
                        <w:pStyle w:val="Whiteboxtext"/>
                        <w:spacing w:line="240" w:lineRule="auto"/>
                      </w:pPr>
                    </w:p>
                  </w:txbxContent>
                </v:textbox>
                <w10:wrap anchorx="margin" anchory="margin"/>
              </v:shape>
            </w:pict>
          </mc:Fallback>
        </mc:AlternateContent>
      </w:r>
      <w:r w:rsidR="005B1022">
        <w:t xml:space="preserve">The piping must have an </w:t>
      </w:r>
      <w:r w:rsidR="005B1022" w:rsidRPr="008A2CFE">
        <w:t>automatic line leak detector</w:t>
      </w:r>
      <w:r w:rsidR="005B1022">
        <w:t xml:space="preserve"> that will stop or restrict flow, or activate an alarm when a release is detected.</w:t>
      </w:r>
    </w:p>
    <w:p w14:paraId="0615556D" w14:textId="61D85635" w:rsidR="005B1022" w:rsidRDefault="005B1022" w:rsidP="005B1022">
      <w:pPr>
        <w:pStyle w:val="ListParagraph"/>
        <w:numPr>
          <w:ilvl w:val="0"/>
          <w:numId w:val="7"/>
        </w:numPr>
        <w:spacing w:after="0" w:line="240" w:lineRule="auto"/>
      </w:pPr>
      <w:r>
        <w:t>You must either conduct an annual tightness test of the piping or use one of the</w:t>
      </w:r>
      <w:r w:rsidR="00EC21DE">
        <w:t>se</w:t>
      </w:r>
      <w:r>
        <w:t xml:space="preserve"> monthly methods</w:t>
      </w:r>
      <w:r w:rsidR="009068BD">
        <w:t xml:space="preserve"> that apply to </w:t>
      </w:r>
      <w:r w:rsidR="00B10B68">
        <w:t>piping</w:t>
      </w:r>
      <w:r>
        <w:t>: interstitial monitoring, vapor monitoring, groundwater monitoring, statistical inventory reconciliation, continuous in-tank leak detection, or other approved monthly methods.</w:t>
      </w:r>
      <w:r w:rsidR="00EC21DE">
        <w:t xml:space="preserve"> </w:t>
      </w:r>
    </w:p>
    <w:p w14:paraId="7B7AE8F2" w14:textId="1BF20F8B" w:rsidR="005B1022" w:rsidRDefault="005B1022" w:rsidP="005B1022">
      <w:pPr>
        <w:spacing w:after="0" w:line="240" w:lineRule="auto"/>
      </w:pPr>
    </w:p>
    <w:p w14:paraId="587EA699" w14:textId="7B9B81F7" w:rsidR="000A071E" w:rsidRDefault="00C51FE5" w:rsidP="005B1022">
      <w:pPr>
        <w:spacing w:after="0" w:line="240" w:lineRule="auto"/>
      </w:pPr>
      <w:r>
        <w:rPr>
          <w:noProof/>
        </w:rPr>
        <w:drawing>
          <wp:anchor distT="0" distB="0" distL="114300" distR="114300" simplePos="0" relativeHeight="251711488" behindDoc="0" locked="0" layoutInCell="1" allowOverlap="1" wp14:anchorId="59677C61" wp14:editId="2494934A">
            <wp:simplePos x="0" y="0"/>
            <wp:positionH relativeFrom="column">
              <wp:posOffset>4343400</wp:posOffset>
            </wp:positionH>
            <wp:positionV relativeFrom="paragraph">
              <wp:posOffset>112428</wp:posOffset>
            </wp:positionV>
            <wp:extent cx="1837690" cy="1695450"/>
            <wp:effectExtent l="57150" t="57150" r="105410" b="114300"/>
            <wp:wrapSquare wrapText="bothSides"/>
            <wp:docPr id="565" name="Picture 565" descr="Diagram showing a release from piping" title="Diagram showing a release from pi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56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37690" cy="1695450"/>
                    </a:xfrm>
                    <a:prstGeom prst="rect">
                      <a:avLst/>
                    </a:prstGeom>
                    <a:ln w="9525">
                      <a:solidFill>
                        <a:schemeClr val="accent3"/>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B1022">
        <w:t xml:space="preserve">If your UST has suction piping, your release detection requirements will depend on which type of suction piping you have.  </w:t>
      </w:r>
      <w:r w:rsidR="005B1022" w:rsidRPr="00B866A0">
        <w:t xml:space="preserve">No </w:t>
      </w:r>
      <w:r w:rsidR="005B1022">
        <w:t>release detection</w:t>
      </w:r>
      <w:r w:rsidR="005B1022" w:rsidRPr="00B866A0">
        <w:t xml:space="preserve"> is required if the suction piping </w:t>
      </w:r>
      <w:r w:rsidR="005B1022">
        <w:t xml:space="preserve">system </w:t>
      </w:r>
      <w:r w:rsidR="00F57442">
        <w:rPr>
          <w:noProof/>
        </w:rPr>
        <mc:AlternateContent>
          <mc:Choice Requires="wps">
            <w:drawing>
              <wp:anchor distT="0" distB="0" distL="114300" distR="114300" simplePos="0" relativeHeight="251710464" behindDoc="0" locked="0" layoutInCell="1" allowOverlap="1" wp14:anchorId="302DB0D8" wp14:editId="593D9A89">
                <wp:simplePos x="0" y="0"/>
                <wp:positionH relativeFrom="column">
                  <wp:posOffset>4229100</wp:posOffset>
                </wp:positionH>
                <wp:positionV relativeFrom="paragraph">
                  <wp:posOffset>3810</wp:posOffset>
                </wp:positionV>
                <wp:extent cx="2065020" cy="2952750"/>
                <wp:effectExtent l="57150" t="57150" r="125730" b="133350"/>
                <wp:wrapNone/>
                <wp:docPr id="420"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952750"/>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0CF68C1B" w14:textId="77777777" w:rsidR="0042210C" w:rsidRDefault="0042210C" w:rsidP="00BE67E1">
                            <w:pPr>
                              <w:pStyle w:val="NoSpacing"/>
                              <w:jc w:val="center"/>
                            </w:pPr>
                          </w:p>
                          <w:p w14:paraId="6969A9D1" w14:textId="77777777" w:rsidR="0042210C" w:rsidRDefault="0042210C" w:rsidP="00BE67E1">
                            <w:pPr>
                              <w:pStyle w:val="NoSpacing"/>
                              <w:jc w:val="center"/>
                            </w:pPr>
                          </w:p>
                          <w:p w14:paraId="15A4B81B" w14:textId="77777777" w:rsidR="0042210C" w:rsidRDefault="0042210C" w:rsidP="00BE67E1">
                            <w:pPr>
                              <w:pStyle w:val="NoSpacing"/>
                              <w:jc w:val="center"/>
                            </w:pPr>
                          </w:p>
                          <w:p w14:paraId="6B379CFA" w14:textId="77777777" w:rsidR="0042210C" w:rsidRDefault="0042210C" w:rsidP="00BE67E1">
                            <w:pPr>
                              <w:pStyle w:val="NoSpacing"/>
                              <w:jc w:val="center"/>
                            </w:pPr>
                          </w:p>
                          <w:p w14:paraId="4F8E135D" w14:textId="77777777" w:rsidR="0042210C" w:rsidRDefault="0042210C" w:rsidP="00BE67E1">
                            <w:pPr>
                              <w:pStyle w:val="NoSpacing"/>
                              <w:jc w:val="center"/>
                            </w:pPr>
                          </w:p>
                          <w:p w14:paraId="1889AA09" w14:textId="77777777" w:rsidR="0042210C" w:rsidRDefault="0042210C" w:rsidP="00BE67E1">
                            <w:pPr>
                              <w:pStyle w:val="NoSpacing"/>
                              <w:jc w:val="center"/>
                            </w:pPr>
                          </w:p>
                          <w:p w14:paraId="744CC72D" w14:textId="77777777" w:rsidR="0042210C" w:rsidRDefault="0042210C" w:rsidP="00BE67E1">
                            <w:pPr>
                              <w:pStyle w:val="NoSpacing"/>
                              <w:jc w:val="center"/>
                            </w:pPr>
                          </w:p>
                          <w:p w14:paraId="4081F41F" w14:textId="77777777" w:rsidR="0042210C" w:rsidRDefault="0042210C" w:rsidP="00BE67E1">
                            <w:pPr>
                              <w:pStyle w:val="NoSpacing"/>
                              <w:jc w:val="center"/>
                            </w:pPr>
                          </w:p>
                          <w:p w14:paraId="547F1CF5" w14:textId="77777777" w:rsidR="0042210C" w:rsidRDefault="0042210C" w:rsidP="00BE67E1">
                            <w:pPr>
                              <w:pStyle w:val="NoSpacing"/>
                              <w:jc w:val="center"/>
                            </w:pPr>
                          </w:p>
                          <w:p w14:paraId="68118A7B" w14:textId="77777777" w:rsidR="0042210C" w:rsidRDefault="0042210C" w:rsidP="00BE67E1">
                            <w:pPr>
                              <w:pStyle w:val="NoSpacing"/>
                            </w:pPr>
                          </w:p>
                          <w:p w14:paraId="03FA70AC" w14:textId="77777777" w:rsidR="0042210C" w:rsidRPr="00BE67E1" w:rsidRDefault="0042210C" w:rsidP="00BE67E1">
                            <w:pPr>
                              <w:pStyle w:val="NoSpacing"/>
                              <w:rPr>
                                <w:sz w:val="12"/>
                                <w:szCs w:val="12"/>
                              </w:rPr>
                            </w:pPr>
                          </w:p>
                          <w:p w14:paraId="39C11DBF" w14:textId="160F92F4"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BE67E1">
                              <w:rPr>
                                <w:rFonts w:asciiTheme="majorHAnsi" w:hAnsiTheme="majorHAnsi" w:cs="Arial"/>
                                <w:b/>
                                <w:i/>
                                <w:color w:val="FFFFFF" w:themeColor="background1"/>
                                <w:sz w:val="20"/>
                                <w:szCs w:val="20"/>
                              </w:rPr>
                              <w:t>Release detection for piping is particularly important, because a significant percentage of leaks come from an UST system’s piping.</w:t>
                            </w:r>
                          </w:p>
                        </w:txbxContent>
                      </wps:txbx>
                      <wps:bodyPr rot="0" vert="horz" wrap="square" lIns="182880" tIns="91440" rIns="182880" bIns="91440" anchor="t" anchorCtr="0">
                        <a:noAutofit/>
                      </wps:bodyPr>
                    </wps:wsp>
                  </a:graphicData>
                </a:graphic>
                <wp14:sizeRelV relativeFrom="margin">
                  <wp14:pctHeight>0</wp14:pctHeight>
                </wp14:sizeRelV>
              </wp:anchor>
            </w:drawing>
          </mc:Choice>
          <mc:Fallback>
            <w:pict>
              <v:shape w14:anchorId="302DB0D8" id="_x0000_s1074" type="#_x0000_t202" alt="Title:    - Description:   " style="position:absolute;margin-left:333pt;margin-top:.3pt;width:162.6pt;height:232.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" fillcolor="#61ae4e [3204]" strokecolor="white [3212]">
                <v:shadow on="t" color="black" opacity="26214f" origin="-.5,-.5" offset="1.24725mm,1.24725mm"/>
                <v:textbox inset="14.4pt,7.2pt,14.4pt,7.2pt">
                  <w:txbxContent>
                    <w:p w14:paraId="0CF68C1B" w14:textId="77777777" w:rsidR="0042210C" w:rsidRDefault="0042210C" w:rsidP="00BE67E1">
                      <w:pPr>
                        <w:pStyle w:val="NoSpacing"/>
                        <w:jc w:val="center"/>
                      </w:pPr>
                    </w:p>
                    <w:p w14:paraId="6969A9D1" w14:textId="77777777" w:rsidR="0042210C" w:rsidRDefault="0042210C" w:rsidP="00BE67E1">
                      <w:pPr>
                        <w:pStyle w:val="NoSpacing"/>
                        <w:jc w:val="center"/>
                      </w:pPr>
                    </w:p>
                    <w:p w14:paraId="15A4B81B" w14:textId="77777777" w:rsidR="0042210C" w:rsidRDefault="0042210C" w:rsidP="00BE67E1">
                      <w:pPr>
                        <w:pStyle w:val="NoSpacing"/>
                        <w:jc w:val="center"/>
                      </w:pPr>
                    </w:p>
                    <w:p w14:paraId="6B379CFA" w14:textId="77777777" w:rsidR="0042210C" w:rsidRDefault="0042210C" w:rsidP="00BE67E1">
                      <w:pPr>
                        <w:pStyle w:val="NoSpacing"/>
                        <w:jc w:val="center"/>
                      </w:pPr>
                    </w:p>
                    <w:p w14:paraId="4F8E135D" w14:textId="77777777" w:rsidR="0042210C" w:rsidRDefault="0042210C" w:rsidP="00BE67E1">
                      <w:pPr>
                        <w:pStyle w:val="NoSpacing"/>
                        <w:jc w:val="center"/>
                      </w:pPr>
                    </w:p>
                    <w:p w14:paraId="1889AA09" w14:textId="77777777" w:rsidR="0042210C" w:rsidRDefault="0042210C" w:rsidP="00BE67E1">
                      <w:pPr>
                        <w:pStyle w:val="NoSpacing"/>
                        <w:jc w:val="center"/>
                      </w:pPr>
                    </w:p>
                    <w:p w14:paraId="744CC72D" w14:textId="77777777" w:rsidR="0042210C" w:rsidRDefault="0042210C" w:rsidP="00BE67E1">
                      <w:pPr>
                        <w:pStyle w:val="NoSpacing"/>
                        <w:jc w:val="center"/>
                      </w:pPr>
                    </w:p>
                    <w:p w14:paraId="4081F41F" w14:textId="77777777" w:rsidR="0042210C" w:rsidRDefault="0042210C" w:rsidP="00BE67E1">
                      <w:pPr>
                        <w:pStyle w:val="NoSpacing"/>
                        <w:jc w:val="center"/>
                      </w:pPr>
                    </w:p>
                    <w:p w14:paraId="547F1CF5" w14:textId="77777777" w:rsidR="0042210C" w:rsidRDefault="0042210C" w:rsidP="00BE67E1">
                      <w:pPr>
                        <w:pStyle w:val="NoSpacing"/>
                        <w:jc w:val="center"/>
                      </w:pPr>
                    </w:p>
                    <w:p w14:paraId="68118A7B" w14:textId="77777777" w:rsidR="0042210C" w:rsidRDefault="0042210C" w:rsidP="00BE67E1">
                      <w:pPr>
                        <w:pStyle w:val="NoSpacing"/>
                      </w:pPr>
                    </w:p>
                    <w:p w14:paraId="03FA70AC" w14:textId="77777777" w:rsidR="0042210C" w:rsidRPr="00BE67E1" w:rsidRDefault="0042210C" w:rsidP="00BE67E1">
                      <w:pPr>
                        <w:pStyle w:val="NoSpacing"/>
                        <w:rPr>
                          <w:sz w:val="12"/>
                          <w:szCs w:val="12"/>
                        </w:rPr>
                      </w:pPr>
                    </w:p>
                    <w:p w14:paraId="39C11DBF" w14:textId="160F92F4" w:rsidR="0042210C" w:rsidRPr="0074766A" w:rsidRDefault="0042210C" w:rsidP="004E5D3C">
                      <w:pPr>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ind w:right="29"/>
                        <w:jc w:val="right"/>
                        <w:rPr>
                          <w:rFonts w:asciiTheme="majorHAnsi" w:hAnsiTheme="majorHAnsi" w:cs="Arial"/>
                          <w:b/>
                          <w:i/>
                          <w:color w:val="FFFFFF" w:themeColor="background1"/>
                          <w:sz w:val="20"/>
                          <w:szCs w:val="20"/>
                        </w:rPr>
                      </w:pPr>
                      <w:r w:rsidRPr="00BE67E1">
                        <w:rPr>
                          <w:rFonts w:asciiTheme="majorHAnsi" w:hAnsiTheme="majorHAnsi" w:cs="Arial"/>
                          <w:b/>
                          <w:i/>
                          <w:color w:val="FFFFFF" w:themeColor="background1"/>
                          <w:sz w:val="20"/>
                          <w:szCs w:val="20"/>
                        </w:rPr>
                        <w:t>Release detection for piping is particularly important, because a significant percentage of leaks come from an UST system’s piping.</w:t>
                      </w:r>
                    </w:p>
                  </w:txbxContent>
                </v:textbox>
              </v:shape>
            </w:pict>
          </mc:Fallback>
        </mc:AlternateContent>
      </w:r>
      <w:r w:rsidR="005B1022" w:rsidRPr="00B866A0">
        <w:t>has</w:t>
      </w:r>
      <w:r w:rsidR="00F06B01">
        <w:t>:</w:t>
      </w:r>
      <w:r w:rsidR="005B1022" w:rsidRPr="00B866A0">
        <w:t xml:space="preserve"> </w:t>
      </w:r>
    </w:p>
    <w:p w14:paraId="37671A9E" w14:textId="6014089E" w:rsidR="000A071E" w:rsidRDefault="000A071E" w:rsidP="000A071E">
      <w:pPr>
        <w:spacing w:after="0" w:line="240" w:lineRule="auto"/>
      </w:pPr>
    </w:p>
    <w:p w14:paraId="0974F352" w14:textId="1960CC6C" w:rsidR="000A071E" w:rsidRDefault="000A071E" w:rsidP="000A071E">
      <w:pPr>
        <w:pStyle w:val="ListParagraph"/>
        <w:numPr>
          <w:ilvl w:val="0"/>
          <w:numId w:val="39"/>
        </w:numPr>
        <w:spacing w:after="0" w:line="240" w:lineRule="auto"/>
      </w:pPr>
      <w:r>
        <w:t>Below-grade piping that operates under atmospheric pressure;</w:t>
      </w:r>
    </w:p>
    <w:p w14:paraId="66A7550C" w14:textId="5183D312" w:rsidR="000A071E" w:rsidRDefault="000A071E" w:rsidP="000A071E">
      <w:pPr>
        <w:pStyle w:val="ListParagraph"/>
        <w:numPr>
          <w:ilvl w:val="0"/>
          <w:numId w:val="39"/>
        </w:numPr>
        <w:spacing w:after="0" w:line="240" w:lineRule="auto"/>
      </w:pPr>
      <w:r>
        <w:t>E</w:t>
      </w:r>
      <w:r w:rsidRPr="00B866A0">
        <w:t>nough slope so that the product in the pipe can drain back into the tank when suction is released</w:t>
      </w:r>
      <w:r>
        <w:t>; and</w:t>
      </w:r>
    </w:p>
    <w:p w14:paraId="3C769968" w14:textId="77777777" w:rsidR="000A071E" w:rsidRDefault="000A071E" w:rsidP="000A071E">
      <w:pPr>
        <w:pStyle w:val="ListParagraph"/>
        <w:numPr>
          <w:ilvl w:val="0"/>
          <w:numId w:val="39"/>
        </w:numPr>
        <w:spacing w:after="0" w:line="240" w:lineRule="auto"/>
      </w:pPr>
      <w:r>
        <w:t>O</w:t>
      </w:r>
      <w:r w:rsidRPr="00B866A0">
        <w:t xml:space="preserve">nly one check valve, which is as close as possible beneath the pump in the dispensing unit.  </w:t>
      </w:r>
    </w:p>
    <w:p w14:paraId="4491F45F" w14:textId="41438BE5" w:rsidR="000A071E" w:rsidRDefault="000A071E" w:rsidP="000A071E">
      <w:pPr>
        <w:spacing w:after="0" w:line="240" w:lineRule="auto"/>
      </w:pPr>
      <w:r w:rsidRPr="00B866A0" w:rsidDel="00F06B01">
        <w:t xml:space="preserve"> </w:t>
      </w:r>
    </w:p>
    <w:p w14:paraId="35478E84" w14:textId="5A68A559" w:rsidR="005B1022" w:rsidRPr="00B866A0" w:rsidRDefault="002674B8" w:rsidP="000A071E">
      <w:pPr>
        <w:spacing w:after="0" w:line="240" w:lineRule="auto"/>
      </w:pPr>
      <w:r>
        <w:t>If suction piping</w:t>
      </w:r>
      <w:r w:rsidR="005B1022" w:rsidRPr="00B866A0">
        <w:t xml:space="preserve"> is to be considered exempt based on these design elements, there must be some way to </w:t>
      </w:r>
      <w:r w:rsidR="005B1022">
        <w:t>verify</w:t>
      </w:r>
      <w:r>
        <w:t xml:space="preserve"> that the piping was</w:t>
      </w:r>
      <w:r w:rsidR="005B1022" w:rsidRPr="00B866A0">
        <w:t xml:space="preserve"> installed according to these </w:t>
      </w:r>
      <w:r w:rsidR="00F06B01">
        <w:t>criteria</w:t>
      </w:r>
      <w:r w:rsidR="005B1022" w:rsidRPr="00B866A0">
        <w:t>.</w:t>
      </w:r>
    </w:p>
    <w:p w14:paraId="15332882" w14:textId="76D30C1D" w:rsidR="005B1022" w:rsidRDefault="005B1022" w:rsidP="005B1022">
      <w:pPr>
        <w:spacing w:after="0" w:line="240" w:lineRule="auto"/>
      </w:pPr>
    </w:p>
    <w:p w14:paraId="0294D892" w14:textId="4683CEE8" w:rsidR="005B1022" w:rsidRPr="00D41BC1" w:rsidRDefault="005B1022" w:rsidP="005B1022">
      <w:pPr>
        <w:spacing w:after="0" w:line="240" w:lineRule="auto"/>
      </w:pPr>
      <w:r>
        <w:t>S</w:t>
      </w:r>
      <w:r w:rsidR="002674B8">
        <w:t>uction piping</w:t>
      </w:r>
      <w:r w:rsidRPr="00B866A0">
        <w:t xml:space="preserve"> </w:t>
      </w:r>
      <w:r>
        <w:t>installed on or before</w:t>
      </w:r>
      <w:r w:rsidR="00437813">
        <w:t xml:space="preserve"> April 11, 2016</w:t>
      </w:r>
      <w:r>
        <w:t xml:space="preserve"> that</w:t>
      </w:r>
      <w:r w:rsidRPr="00B866A0">
        <w:t xml:space="preserve"> </w:t>
      </w:r>
      <w:r>
        <w:t>do</w:t>
      </w:r>
      <w:r w:rsidR="00270123">
        <w:t>es</w:t>
      </w:r>
      <w:r>
        <w:t xml:space="preserve"> </w:t>
      </w:r>
      <w:r w:rsidRPr="00B866A0">
        <w:t>not meet all of the design criteria noted above</w:t>
      </w:r>
      <w:r>
        <w:t xml:space="preserve"> must have release detection (either monthly monitoring using one of the monthly methods noted above for use on pressurized piping or tightness testing of the piping every three years)</w:t>
      </w:r>
      <w:r w:rsidR="00D41BC1">
        <w:t>.</w:t>
      </w:r>
    </w:p>
    <w:p w14:paraId="5ECDD60C" w14:textId="152D9509" w:rsidR="00997877" w:rsidRDefault="00FF10A6" w:rsidP="00997877">
      <w:pPr>
        <w:pStyle w:val="Heading2"/>
        <w:keepNext w:val="0"/>
      </w:pPr>
      <w:r>
        <w:t>R</w:t>
      </w:r>
      <w:r w:rsidR="00997877">
        <w:t>elease detection</w:t>
      </w:r>
      <w:r>
        <w:t xml:space="preserve"> requirements </w:t>
      </w:r>
      <w:r w:rsidR="00997877">
        <w:t xml:space="preserve">for </w:t>
      </w:r>
      <w:r w:rsidR="00D41BC1">
        <w:t>tanks and piping</w:t>
      </w:r>
      <w:r w:rsidR="00997877">
        <w:t xml:space="preserve"> installed after </w:t>
      </w:r>
      <w:r w:rsidR="00437813">
        <w:t>April 11, 2016</w:t>
      </w:r>
      <w:r w:rsidR="00997877">
        <w:t>:</w:t>
      </w:r>
    </w:p>
    <w:p w14:paraId="199978CE" w14:textId="17262643" w:rsidR="00997877" w:rsidRDefault="004B2DCF" w:rsidP="00997877">
      <w:pPr>
        <w:spacing w:after="0" w:line="240" w:lineRule="auto"/>
        <w:rPr>
          <w:b/>
        </w:rPr>
      </w:pPr>
      <w:r>
        <w:rPr>
          <w:rFonts w:cs="Times New Roman"/>
          <w:noProof/>
        </w:rPr>
        <w:drawing>
          <wp:anchor distT="0" distB="0" distL="114300" distR="114300" simplePos="0" relativeHeight="251739136" behindDoc="0" locked="0" layoutInCell="1" allowOverlap="1" wp14:anchorId="2A92510B" wp14:editId="1C84B3A9">
            <wp:simplePos x="0" y="0"/>
            <wp:positionH relativeFrom="leftMargin">
              <wp:align>right</wp:align>
            </wp:positionH>
            <wp:positionV relativeFrom="paragraph">
              <wp:posOffset>199323</wp:posOffset>
            </wp:positionV>
            <wp:extent cx="718185" cy="384810"/>
            <wp:effectExtent l="0" t="0" r="5715" b="0"/>
            <wp:wrapNone/>
            <wp:docPr id="487" name="Picture 487"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0252C0C1" w14:textId="03199E3A" w:rsidR="00DE6249" w:rsidRPr="00DE6249" w:rsidRDefault="00997877" w:rsidP="00DE6249">
      <w:pPr>
        <w:spacing w:after="0" w:line="240" w:lineRule="auto"/>
      </w:pPr>
      <w:r w:rsidRPr="00416E03">
        <w:rPr>
          <w:b/>
        </w:rPr>
        <w:t>Tanks and piping installed after</w:t>
      </w:r>
      <w:r w:rsidR="00B8166E">
        <w:rPr>
          <w:b/>
        </w:rPr>
        <w:t xml:space="preserve"> April 11, 2016</w:t>
      </w:r>
      <w:r w:rsidRPr="00416E03">
        <w:rPr>
          <w:b/>
        </w:rPr>
        <w:t xml:space="preserve"> must have secondary containment and interstitial monitoring.</w:t>
      </w:r>
      <w:r w:rsidRPr="00892F24">
        <w:rPr>
          <w:noProof/>
        </w:rPr>
        <w:t xml:space="preserve"> </w:t>
      </w:r>
      <w:r>
        <w:rPr>
          <w:noProof/>
        </w:rPr>
        <w:t xml:space="preserve"> </w:t>
      </w:r>
      <w:r>
        <w:t>Interstitial monitoring detects leaks in the space between the primary wall of the tank or pipe and a secondary barrier.  The regulation describes general performance requirements for interstitial monitoring with double-walled USTs, USTs fitted with internal liners, and USTs using secondary barriers.</w:t>
      </w:r>
    </w:p>
    <w:p w14:paraId="0F3EDE75" w14:textId="77777777" w:rsidR="00D41BC1" w:rsidRDefault="00D41BC1" w:rsidP="00724101">
      <w:pPr>
        <w:spacing w:after="0" w:line="240" w:lineRule="auto"/>
      </w:pPr>
    </w:p>
    <w:p w14:paraId="14EF1F36" w14:textId="2F305691" w:rsidR="00FD6AF9" w:rsidRDefault="00FD6AF9" w:rsidP="00724101">
      <w:pPr>
        <w:pStyle w:val="Heading3"/>
        <w:spacing w:line="240" w:lineRule="auto"/>
      </w:pPr>
      <w:bookmarkStart w:id="28" w:name="_Toc404260516"/>
      <w:r>
        <w:t xml:space="preserve">Additional Release Detection </w:t>
      </w:r>
      <w:proofErr w:type="gramStart"/>
      <w:r>
        <w:t>For</w:t>
      </w:r>
      <w:proofErr w:type="gramEnd"/>
      <w:r>
        <w:t xml:space="preserve"> Piping</w:t>
      </w:r>
      <w:bookmarkEnd w:id="28"/>
    </w:p>
    <w:p w14:paraId="348D2878" w14:textId="6A855A6D" w:rsidR="00FD6AF9" w:rsidRDefault="00FD6AF9" w:rsidP="00724101">
      <w:pPr>
        <w:spacing w:after="0" w:line="240" w:lineRule="auto"/>
      </w:pPr>
      <w:r>
        <w:t>Pressurized piping</w:t>
      </w:r>
      <w:r w:rsidRPr="00504991">
        <w:t xml:space="preserve"> </w:t>
      </w:r>
      <w:r>
        <w:t>must</w:t>
      </w:r>
      <w:r w:rsidR="002674B8">
        <w:t xml:space="preserve"> </w:t>
      </w:r>
      <w:r>
        <w:t xml:space="preserve">have an </w:t>
      </w:r>
      <w:r w:rsidRPr="008A2CFE">
        <w:t>automatic line leak detector</w:t>
      </w:r>
      <w:r>
        <w:t xml:space="preserve"> that will stop or restrict flow, or </w:t>
      </w:r>
      <w:r w:rsidR="0021615B">
        <w:t xml:space="preserve">activate </w:t>
      </w:r>
      <w:r>
        <w:t>an alarm when a release is detected.</w:t>
      </w:r>
    </w:p>
    <w:p w14:paraId="6F09D303" w14:textId="3D925B23" w:rsidR="00724101" w:rsidRDefault="00724101" w:rsidP="00724101">
      <w:pPr>
        <w:spacing w:after="0" w:line="240" w:lineRule="auto"/>
      </w:pPr>
    </w:p>
    <w:p w14:paraId="18DCF037" w14:textId="580AB8CA" w:rsidR="00445EFC" w:rsidRDefault="00BB5B44" w:rsidP="00724101">
      <w:pPr>
        <w:spacing w:after="0" w:line="240" w:lineRule="auto"/>
      </w:pPr>
      <w:r w:rsidRPr="00CF48F7">
        <w:rPr>
          <w:noProof/>
        </w:rPr>
        <w:lastRenderedPageBreak/>
        <mc:AlternateContent>
          <mc:Choice Requires="wps">
            <w:drawing>
              <wp:anchor distT="182880" distB="182880" distL="182880" distR="182880" simplePos="0" relativeHeight="251767808" behindDoc="1" locked="0" layoutInCell="1" allowOverlap="1" wp14:anchorId="6DFE7D7B" wp14:editId="64E81F09">
                <wp:simplePos x="0" y="0"/>
                <wp:positionH relativeFrom="margin">
                  <wp:posOffset>5824855</wp:posOffset>
                </wp:positionH>
                <wp:positionV relativeFrom="margin">
                  <wp:posOffset>-465455</wp:posOffset>
                </wp:positionV>
                <wp:extent cx="1037590" cy="10057765"/>
                <wp:effectExtent l="0" t="0" r="0" b="635"/>
                <wp:wrapNone/>
                <wp:docPr id="1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4FCF9CE" w14:textId="77777777" w:rsidR="0042210C" w:rsidRPr="00013DA2" w:rsidRDefault="0042210C" w:rsidP="008E4D50">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E7D7B" id="_x0000_s1075" type="#_x0000_t202" alt="Title:    - Description:   " style="position:absolute;margin-left:458.65pt;margin-top:-36.65pt;width:81.7pt;height:791.95pt;z-index:-2515486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" fillcolor="white [3212]" stroked="f">
                <v:fill color2="#61ae4e [3204]" angle="90" colors="0 white;63570f #61ae4e" focus="100%" type="gradient">
                  <o:fill v:ext="view" type="gradientUnscaled"/>
                </v:fill>
                <v:textbox inset="14.4pt,7.2pt,14.4pt,7.2pt">
                  <w:txbxContent>
                    <w:p w14:paraId="54FCF9CE" w14:textId="77777777" w:rsidR="0042210C" w:rsidRPr="00013DA2" w:rsidRDefault="0042210C" w:rsidP="008E4D50">
                      <w:pPr>
                        <w:pStyle w:val="Whiteboxtext"/>
                        <w:spacing w:line="240" w:lineRule="auto"/>
                      </w:pPr>
                    </w:p>
                  </w:txbxContent>
                </v:textbox>
                <w10:wrap anchorx="margin" anchory="margin"/>
              </v:shape>
            </w:pict>
          </mc:Fallback>
        </mc:AlternateContent>
      </w:r>
      <w:r w:rsidR="00FD6AF9">
        <w:t xml:space="preserve">If your UST has suction piping, your release detection requirements will depend on which type of suction piping you have.  </w:t>
      </w:r>
      <w:r w:rsidR="003B6844" w:rsidRPr="00B866A0">
        <w:t xml:space="preserve">No </w:t>
      </w:r>
      <w:r w:rsidR="003B6844">
        <w:t>release detection</w:t>
      </w:r>
      <w:r w:rsidR="003B6844" w:rsidRPr="00B866A0">
        <w:t xml:space="preserve"> is required if the suction piping </w:t>
      </w:r>
      <w:r w:rsidR="003B6844">
        <w:t xml:space="preserve">system </w:t>
      </w:r>
      <w:r w:rsidR="000A071E">
        <w:t xml:space="preserve">meets the requirements </w:t>
      </w:r>
      <w:r w:rsidR="00B67A32">
        <w:t>on page 19</w:t>
      </w:r>
      <w:r w:rsidR="000A071E">
        <w:t xml:space="preserve">.  </w:t>
      </w:r>
    </w:p>
    <w:p w14:paraId="57934B41" w14:textId="77777777" w:rsidR="00445EFC" w:rsidRDefault="00445EFC" w:rsidP="00724101">
      <w:pPr>
        <w:spacing w:after="0" w:line="240" w:lineRule="auto"/>
      </w:pPr>
    </w:p>
    <w:p w14:paraId="76DA0E13" w14:textId="4A339D03" w:rsidR="003B6844" w:rsidRPr="00B866A0" w:rsidRDefault="007F023A" w:rsidP="00724101">
      <w:pPr>
        <w:spacing w:after="0" w:line="240" w:lineRule="auto"/>
      </w:pPr>
      <w:r w:rsidRPr="00CF48F7">
        <w:rPr>
          <w:noProof/>
        </w:rPr>
        <mc:AlternateContent>
          <mc:Choice Requires="wps">
            <w:drawing>
              <wp:anchor distT="182880" distB="182880" distL="182880" distR="182880" simplePos="0" relativeHeight="251652096" behindDoc="1" locked="0" layoutInCell="1" allowOverlap="1" wp14:anchorId="790B6A05" wp14:editId="29ED23FA">
                <wp:simplePos x="0" y="0"/>
                <wp:positionH relativeFrom="margin">
                  <wp:posOffset>5824855</wp:posOffset>
                </wp:positionH>
                <wp:positionV relativeFrom="margin">
                  <wp:posOffset>-618147</wp:posOffset>
                </wp:positionV>
                <wp:extent cx="1037590" cy="10057765"/>
                <wp:effectExtent l="0" t="0" r="0" b="635"/>
                <wp:wrapNone/>
                <wp:docPr id="571"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384E8518"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B6A05" id="_x0000_s1075" type="#_x0000_t202" alt="Title:    - Description:   " style="position:absolute;margin-left:458.65pt;margin-top:-48.65pt;width:81.7pt;height:791.95pt;z-index:-2516643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" fillcolor="white [3212]" stroked="f">
                <v:fill color2="#61ae4e [3204]" angle="90" colors="0 white;63570f #61ae4e" focus="100%" type="gradient">
                  <o:fill v:ext="view" type="gradientUnscaled"/>
                </v:fill>
                <v:textbox inset="14.4pt,7.2pt,14.4pt,7.2pt">
                  <w:txbxContent>
                    <w:p w14:paraId="384E8518" w14:textId="77777777" w:rsidR="0042210C" w:rsidRPr="00013DA2" w:rsidRDefault="0042210C" w:rsidP="005F3A6A">
                      <w:pPr>
                        <w:pStyle w:val="Whiteboxtext"/>
                        <w:spacing w:line="240" w:lineRule="auto"/>
                      </w:pPr>
                    </w:p>
                  </w:txbxContent>
                </v:textbox>
                <w10:wrap anchorx="margin" anchory="margin"/>
              </v:shape>
            </w:pict>
          </mc:Fallback>
        </mc:AlternateContent>
      </w:r>
      <w:r w:rsidR="003B6844" w:rsidRPr="00B866A0">
        <w:t xml:space="preserve">If suction </w:t>
      </w:r>
      <w:r w:rsidR="002674B8">
        <w:t>piping</w:t>
      </w:r>
      <w:r w:rsidR="003B6844" w:rsidRPr="00B866A0">
        <w:t xml:space="preserve"> is to be considered exempt based on these design elements, there must be some way to </w:t>
      </w:r>
      <w:r w:rsidR="003B6844">
        <w:t>verify</w:t>
      </w:r>
      <w:r w:rsidR="003B6844" w:rsidRPr="00B866A0">
        <w:t xml:space="preserve"> that the </w:t>
      </w:r>
      <w:r w:rsidR="002674B8">
        <w:t>piping</w:t>
      </w:r>
      <w:r w:rsidR="003B6844" w:rsidRPr="00B866A0">
        <w:t xml:space="preserve"> was actually installed according to these </w:t>
      </w:r>
      <w:r w:rsidR="00F06B01">
        <w:t>criteria</w:t>
      </w:r>
      <w:r w:rsidR="003B6844" w:rsidRPr="00B866A0">
        <w:t>.</w:t>
      </w:r>
    </w:p>
    <w:p w14:paraId="66F11DF6" w14:textId="77777777" w:rsidR="00724101" w:rsidRDefault="00724101" w:rsidP="00724101">
      <w:pPr>
        <w:spacing w:after="0" w:line="240" w:lineRule="auto"/>
      </w:pPr>
    </w:p>
    <w:p w14:paraId="4B175A95" w14:textId="46161404" w:rsidR="00724101" w:rsidRPr="00D41BC1" w:rsidRDefault="003B6844" w:rsidP="00724101">
      <w:pPr>
        <w:spacing w:after="0" w:line="240" w:lineRule="auto"/>
      </w:pPr>
      <w:r>
        <w:t>S</w:t>
      </w:r>
      <w:r w:rsidRPr="00B866A0">
        <w:t xml:space="preserve">uction </w:t>
      </w:r>
      <w:r w:rsidR="002674B8">
        <w:t>piping</w:t>
      </w:r>
      <w:r w:rsidRPr="00B866A0">
        <w:t xml:space="preserve"> </w:t>
      </w:r>
      <w:r>
        <w:t>installed after</w:t>
      </w:r>
      <w:r w:rsidR="00B8166E">
        <w:t xml:space="preserve"> April 11, 2016</w:t>
      </w:r>
      <w:r>
        <w:t xml:space="preserve"> that</w:t>
      </w:r>
      <w:r w:rsidRPr="00B866A0">
        <w:t xml:space="preserve"> </w:t>
      </w:r>
      <w:r>
        <w:t>do</w:t>
      </w:r>
      <w:r w:rsidR="00F842A0">
        <w:t>es</w:t>
      </w:r>
      <w:r>
        <w:t xml:space="preserve"> </w:t>
      </w:r>
      <w:r w:rsidRPr="00B866A0">
        <w:t xml:space="preserve">not meet all of the design criteria </w:t>
      </w:r>
      <w:r w:rsidR="0099442C">
        <w:t xml:space="preserve">listed on page </w:t>
      </w:r>
      <w:r w:rsidR="009E2BD7">
        <w:t>19</w:t>
      </w:r>
      <w:r>
        <w:t xml:space="preserve"> mu</w:t>
      </w:r>
      <w:r w:rsidR="00D41BC1">
        <w:t>st use interstitial monitoring.</w:t>
      </w:r>
    </w:p>
    <w:p w14:paraId="5DA440E1" w14:textId="5366539C" w:rsidR="00F37C55" w:rsidRDefault="00F37C55" w:rsidP="004A1AA7">
      <w:pPr>
        <w:pStyle w:val="Heading2"/>
      </w:pPr>
      <w:r>
        <w:t>What you must do for containment sumps:</w:t>
      </w:r>
    </w:p>
    <w:p w14:paraId="59FAD567" w14:textId="17A27632" w:rsidR="00724101" w:rsidRDefault="004E0EDC" w:rsidP="00724101">
      <w:pPr>
        <w:spacing w:after="0" w:line="240" w:lineRule="auto"/>
        <w:rPr>
          <w:b/>
        </w:rPr>
      </w:pPr>
      <w:r>
        <w:rPr>
          <w:rFonts w:cs="Times New Roman"/>
          <w:noProof/>
        </w:rPr>
        <w:drawing>
          <wp:anchor distT="0" distB="0" distL="114300" distR="114300" simplePos="0" relativeHeight="251594752" behindDoc="0" locked="0" layoutInCell="1" allowOverlap="1" wp14:anchorId="6E4586E0" wp14:editId="1ACB17F4">
            <wp:simplePos x="0" y="0"/>
            <wp:positionH relativeFrom="column">
              <wp:posOffset>-717550</wp:posOffset>
            </wp:positionH>
            <wp:positionV relativeFrom="paragraph">
              <wp:posOffset>191427</wp:posOffset>
            </wp:positionV>
            <wp:extent cx="718185" cy="384810"/>
            <wp:effectExtent l="0" t="0" r="5715" b="0"/>
            <wp:wrapNone/>
            <wp:docPr id="15" name="Picture 15" descr="  "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1FE4AACF" w14:textId="549C591B" w:rsidR="00D41BC1" w:rsidRDefault="00847B68" w:rsidP="00D41BC1">
      <w:pPr>
        <w:spacing w:after="0" w:line="240" w:lineRule="auto"/>
        <w:rPr>
          <w:b/>
        </w:rPr>
      </w:pPr>
      <w:r>
        <w:rPr>
          <w:b/>
        </w:rPr>
        <w:t>No</w:t>
      </w:r>
      <w:r w:rsidR="00C375AE">
        <w:rPr>
          <w:b/>
        </w:rPr>
        <w:t xml:space="preserve"> later than</w:t>
      </w:r>
      <w:r w:rsidR="00D41BC1">
        <w:rPr>
          <w:b/>
        </w:rPr>
        <w:t xml:space="preserve"> </w:t>
      </w:r>
      <w:r w:rsidR="00B8166E">
        <w:rPr>
          <w:b/>
        </w:rPr>
        <w:t>October 13, 2018</w:t>
      </w:r>
      <w:r w:rsidR="00D41BC1">
        <w:rPr>
          <w:b/>
        </w:rPr>
        <w:t>, y</w:t>
      </w:r>
      <w:r w:rsidR="00D41BC1" w:rsidRPr="00416E03">
        <w:rPr>
          <w:b/>
        </w:rPr>
        <w:t xml:space="preserve">ou </w:t>
      </w:r>
      <w:r w:rsidR="00D41BC1" w:rsidRPr="00160F96">
        <w:rPr>
          <w:b/>
        </w:rPr>
        <w:t>must</w:t>
      </w:r>
      <w:r w:rsidR="007A5603">
        <w:rPr>
          <w:b/>
        </w:rPr>
        <w:t xml:space="preserve"> perform your first </w:t>
      </w:r>
      <w:proofErr w:type="gramStart"/>
      <w:r w:rsidR="007A5603">
        <w:rPr>
          <w:b/>
        </w:rPr>
        <w:t>three year</w:t>
      </w:r>
      <w:proofErr w:type="gramEnd"/>
      <w:r w:rsidR="00D41BC1" w:rsidRPr="00160F96">
        <w:rPr>
          <w:b/>
        </w:rPr>
        <w:t xml:space="preserve"> </w:t>
      </w:r>
      <w:r w:rsidR="00D41BC1" w:rsidRPr="004D5085">
        <w:rPr>
          <w:b/>
        </w:rPr>
        <w:t>containment sump</w:t>
      </w:r>
      <w:r w:rsidR="007A5603">
        <w:rPr>
          <w:b/>
        </w:rPr>
        <w:t xml:space="preserve"> test for liquid tightness on sump</w:t>
      </w:r>
      <w:r w:rsidR="00D41BC1" w:rsidRPr="004D5085">
        <w:rPr>
          <w:b/>
        </w:rPr>
        <w:t>s used for interstitial monitoring of piping</w:t>
      </w:r>
      <w:r w:rsidR="00D41BC1" w:rsidRPr="00160F96">
        <w:rPr>
          <w:b/>
        </w:rPr>
        <w:t xml:space="preserve"> or use double-walled </w:t>
      </w:r>
      <w:r w:rsidR="00D41BC1" w:rsidRPr="004D5085">
        <w:rPr>
          <w:b/>
        </w:rPr>
        <w:t xml:space="preserve">containment sumps </w:t>
      </w:r>
      <w:r w:rsidR="00D41BC1" w:rsidRPr="00160F96">
        <w:rPr>
          <w:b/>
        </w:rPr>
        <w:t>with periodic interstitial monitoring</w:t>
      </w:r>
      <w:r w:rsidR="00D41BC1" w:rsidRPr="00E54044">
        <w:rPr>
          <w:b/>
        </w:rPr>
        <w:t xml:space="preserve"> </w:t>
      </w:r>
      <w:r w:rsidR="00D41BC1">
        <w:rPr>
          <w:b/>
        </w:rPr>
        <w:t>of the space between the two walls of the sump.</w:t>
      </w:r>
    </w:p>
    <w:p w14:paraId="76CE5E34" w14:textId="77777777" w:rsidR="005B1022" w:rsidRDefault="005B1022">
      <w:pPr>
        <w:rPr>
          <w:b/>
        </w:rPr>
      </w:pPr>
      <w:r>
        <w:rPr>
          <w:b/>
        </w:rPr>
        <w:br w:type="page"/>
      </w:r>
    </w:p>
    <w:p w14:paraId="60A36669" w14:textId="7DACE32E" w:rsidR="000D68CD" w:rsidRDefault="00C51FE5" w:rsidP="000D68CD">
      <w:pPr>
        <w:pStyle w:val="Tablebody"/>
      </w:pPr>
      <w:bookmarkStart w:id="29" w:name="_Toc404260536"/>
      <w:r>
        <w:rPr>
          <w:noProof/>
        </w:rPr>
        <w:lastRenderedPageBreak/>
        <w:drawing>
          <wp:anchor distT="0" distB="0" distL="114300" distR="114300" simplePos="0" relativeHeight="251743232" behindDoc="0" locked="0" layoutInCell="1" allowOverlap="1" wp14:anchorId="145FBE84" wp14:editId="5BE3878D">
            <wp:simplePos x="0" y="0"/>
            <wp:positionH relativeFrom="page">
              <wp:posOffset>4061460</wp:posOffset>
            </wp:positionH>
            <wp:positionV relativeFrom="margin">
              <wp:posOffset>-1270</wp:posOffset>
            </wp:positionV>
            <wp:extent cx="2802255" cy="1216660"/>
            <wp:effectExtent l="0" t="0" r="0" b="2540"/>
            <wp:wrapSquare wrapText="bothSides"/>
            <wp:docPr id="507" name="Picture 507"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CE89D" w14:textId="77777777" w:rsidR="00A22F9C" w:rsidRDefault="00A22F9C" w:rsidP="00C51FE5">
      <w:pPr>
        <w:spacing w:after="0"/>
      </w:pPr>
    </w:p>
    <w:bookmarkStart w:id="30" w:name="_Toc420496209"/>
    <w:p w14:paraId="4F8D8A75" w14:textId="19A8D981" w:rsidR="00B24CBE" w:rsidRDefault="008C0F30" w:rsidP="000D68CD">
      <w:pPr>
        <w:pStyle w:val="Heading1"/>
        <w:spacing w:before="0" w:after="300" w:line="240" w:lineRule="auto"/>
        <w:ind w:right="1714"/>
      </w:pPr>
      <w:r>
        <mc:AlternateContent>
          <mc:Choice Requires="wps">
            <w:drawing>
              <wp:anchor distT="0" distB="0" distL="114300" distR="114300" simplePos="0" relativeHeight="251573248" behindDoc="1" locked="0" layoutInCell="1" allowOverlap="1" wp14:anchorId="3977ABE4" wp14:editId="7229889B">
                <wp:simplePos x="0" y="0"/>
                <wp:positionH relativeFrom="column">
                  <wp:posOffset>-914400</wp:posOffset>
                </wp:positionH>
                <wp:positionV relativeFrom="page">
                  <wp:posOffset>457200</wp:posOffset>
                </wp:positionV>
                <wp:extent cx="4114800" cy="1216152"/>
                <wp:effectExtent l="0" t="0" r="0" b="3175"/>
                <wp:wrapNone/>
                <wp:docPr id="514" name="Rectangle 514" descr="  " title="  "/>
                <wp:cNvGraphicFramePr/>
                <a:graphic xmlns:a="http://schemas.openxmlformats.org/drawingml/2006/main">
                  <a:graphicData uri="http://schemas.microsoft.com/office/word/2010/wordprocessingShape">
                    <wps:wsp>
                      <wps:cNvSpPr/>
                      <wps:spPr>
                        <a:xfrm>
                          <a:off x="0" y="0"/>
                          <a:ext cx="4114800"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38B4B" id="Rectangle 514" o:spid="_x0000_s1026" alt="Title:    - Description:   " style="position:absolute;margin-left:-1in;margin-top:36pt;width:324pt;height:95.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" fillcolor="#61ae4e [3204]" stroked="f" strokeweight="2pt">
                <w10:wrap anchory="page"/>
              </v:rect>
            </w:pict>
          </mc:Fallback>
        </mc:AlternateContent>
      </w:r>
      <w:r w:rsidR="00B24CBE">
        <w:t xml:space="preserve">What </w:t>
      </w:r>
      <w:r w:rsidR="0042489C">
        <w:t xml:space="preserve">Must </w:t>
      </w:r>
      <w:r w:rsidR="00CC311D">
        <w:t xml:space="preserve">You Do For </w:t>
      </w:r>
      <w:r w:rsidR="00B24CBE">
        <w:t>Walkthrough Inspections?</w:t>
      </w:r>
      <w:bookmarkEnd w:id="29"/>
      <w:bookmarkEnd w:id="30"/>
    </w:p>
    <w:p w14:paraId="450FB810" w14:textId="7BD2E900" w:rsidR="00F57442" w:rsidRDefault="00BC0671" w:rsidP="00102A9F">
      <w:pPr>
        <w:spacing w:after="0" w:line="240" w:lineRule="auto"/>
        <w:rPr>
          <w:b/>
        </w:rPr>
      </w:pPr>
      <w:r w:rsidRPr="005F3A6A">
        <w:rPr>
          <w:noProof/>
        </w:rPr>
        <mc:AlternateContent>
          <mc:Choice Requires="wps">
            <w:drawing>
              <wp:anchor distT="182880" distB="182880" distL="182880" distR="182880" simplePos="0" relativeHeight="251677696" behindDoc="0" locked="0" layoutInCell="1" allowOverlap="1" wp14:anchorId="57B2E7B7" wp14:editId="42D402C4">
                <wp:simplePos x="0" y="0"/>
                <wp:positionH relativeFrom="margin">
                  <wp:posOffset>3886200</wp:posOffset>
                </wp:positionH>
                <wp:positionV relativeFrom="margin">
                  <wp:posOffset>1371600</wp:posOffset>
                </wp:positionV>
                <wp:extent cx="2057400" cy="7424928"/>
                <wp:effectExtent l="0" t="0" r="0" b="5080"/>
                <wp:wrapSquare wrapText="bothSides"/>
                <wp:docPr id="37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chemeClr val="accent1"/>
                        </a:solidFill>
                        <a:ln w="9525">
                          <a:noFill/>
                          <a:miter lim="800000"/>
                          <a:headEnd/>
                          <a:tailEnd/>
                        </a:ln>
                        <a:effectLst/>
                      </wps:spPr>
                      <wps:txbx>
                        <w:txbxContent>
                          <w:p w14:paraId="14731073" w14:textId="77777777" w:rsidR="0042210C" w:rsidRDefault="0042210C" w:rsidP="004714D6">
                            <w:pPr>
                              <w:spacing w:after="0" w:line="240" w:lineRule="auto"/>
                              <w:rPr>
                                <w:rFonts w:asciiTheme="minorHAnsi" w:hAnsiTheme="minorHAnsi"/>
                                <w:b/>
                                <w:color w:val="FFFFFF" w:themeColor="background1"/>
                                <w:sz w:val="22"/>
                              </w:rPr>
                            </w:pPr>
                          </w:p>
                          <w:p w14:paraId="1D4AC9BF" w14:textId="3A0ADB9F" w:rsidR="0042210C" w:rsidRDefault="0042210C" w:rsidP="004714D6">
                            <w:pPr>
                              <w:spacing w:after="0" w:line="240" w:lineRule="auto"/>
                              <w:rPr>
                                <w:rFonts w:asciiTheme="minorHAnsi" w:hAnsiTheme="minorHAnsi"/>
                                <w:b/>
                                <w:color w:val="FFFFFF" w:themeColor="background1"/>
                                <w:sz w:val="22"/>
                              </w:rPr>
                            </w:pPr>
                          </w:p>
                          <w:p w14:paraId="4A6905A8" w14:textId="77777777" w:rsidR="0042210C" w:rsidRDefault="0042210C" w:rsidP="004714D6">
                            <w:pPr>
                              <w:spacing w:after="0" w:line="240" w:lineRule="auto"/>
                              <w:rPr>
                                <w:rFonts w:asciiTheme="minorHAnsi" w:hAnsiTheme="minorHAnsi"/>
                                <w:b/>
                                <w:color w:val="FFFFFF" w:themeColor="background1"/>
                                <w:sz w:val="22"/>
                              </w:rPr>
                            </w:pPr>
                          </w:p>
                          <w:p w14:paraId="0971E74E" w14:textId="3E3901E6" w:rsidR="0042210C" w:rsidRDefault="0042210C" w:rsidP="004714D6">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You must conduct your first monthly and annual walkthrough inspection no later than October 13, 2018.</w:t>
                            </w:r>
                            <w:r w:rsidRPr="005F3A6A">
                              <w:rPr>
                                <w:rFonts w:asciiTheme="minorHAnsi" w:hAnsiTheme="minorHAnsi"/>
                                <w:b/>
                                <w:color w:val="FFFFFF" w:themeColor="background1"/>
                                <w:sz w:val="22"/>
                              </w:rPr>
                              <w:t xml:space="preserve"> </w:t>
                            </w:r>
                          </w:p>
                          <w:p w14:paraId="7202DD9B" w14:textId="77777777" w:rsidR="0042210C" w:rsidRDefault="0042210C" w:rsidP="004714D6">
                            <w:pPr>
                              <w:spacing w:after="0" w:line="240" w:lineRule="auto"/>
                              <w:rPr>
                                <w:rFonts w:asciiTheme="minorHAnsi" w:hAnsiTheme="minorHAnsi"/>
                                <w:b/>
                                <w:color w:val="FFFFFF" w:themeColor="background1"/>
                                <w:sz w:val="22"/>
                              </w:rPr>
                            </w:pPr>
                          </w:p>
                          <w:p w14:paraId="72FC8A40" w14:textId="77777777" w:rsidR="0042210C" w:rsidRDefault="0042210C" w:rsidP="004714D6">
                            <w:pPr>
                              <w:spacing w:after="0" w:line="240" w:lineRule="auto"/>
                              <w:rPr>
                                <w:rFonts w:asciiTheme="minorHAnsi" w:hAnsiTheme="minorHAnsi"/>
                                <w:b/>
                                <w:color w:val="FFFFFF" w:themeColor="background1"/>
                                <w:sz w:val="22"/>
                              </w:rPr>
                            </w:pPr>
                          </w:p>
                          <w:p w14:paraId="77225C9E" w14:textId="77777777" w:rsidR="0042210C" w:rsidRDefault="0042210C" w:rsidP="004714D6">
                            <w:pPr>
                              <w:spacing w:after="0" w:line="240" w:lineRule="auto"/>
                              <w:rPr>
                                <w:rFonts w:asciiTheme="minorHAnsi" w:hAnsiTheme="minorHAnsi"/>
                                <w:b/>
                                <w:color w:val="FFFFFF" w:themeColor="background1"/>
                                <w:sz w:val="22"/>
                              </w:rPr>
                            </w:pPr>
                          </w:p>
                          <w:p w14:paraId="7C48055E" w14:textId="77777777" w:rsidR="0042210C" w:rsidRDefault="0042210C" w:rsidP="004714D6">
                            <w:pPr>
                              <w:spacing w:after="0" w:line="240" w:lineRule="auto"/>
                              <w:rPr>
                                <w:rFonts w:asciiTheme="minorHAnsi" w:hAnsiTheme="minorHAnsi"/>
                                <w:b/>
                                <w:color w:val="FFFFFF" w:themeColor="background1"/>
                                <w:sz w:val="22"/>
                              </w:rPr>
                            </w:pPr>
                          </w:p>
                          <w:p w14:paraId="573743C6" w14:textId="77777777" w:rsidR="0042210C" w:rsidRDefault="0042210C" w:rsidP="005E1393">
                            <w:pPr>
                              <w:spacing w:after="0" w:line="240" w:lineRule="auto"/>
                              <w:rPr>
                                <w:rFonts w:asciiTheme="minorHAnsi" w:hAnsiTheme="minorHAnsi"/>
                                <w:b/>
                                <w:color w:val="FFFFFF" w:themeColor="background1"/>
                                <w:sz w:val="22"/>
                              </w:rPr>
                            </w:pPr>
                          </w:p>
                          <w:p w14:paraId="7E2FF830" w14:textId="77777777" w:rsidR="0042210C" w:rsidRDefault="0042210C" w:rsidP="005E1393">
                            <w:pPr>
                              <w:spacing w:after="0" w:line="240" w:lineRule="auto"/>
                              <w:rPr>
                                <w:rFonts w:asciiTheme="minorHAnsi" w:hAnsiTheme="minorHAnsi"/>
                                <w:b/>
                                <w:color w:val="FFFFFF" w:themeColor="background1"/>
                                <w:sz w:val="22"/>
                              </w:rPr>
                            </w:pPr>
                          </w:p>
                          <w:p w14:paraId="115153E8" w14:textId="77777777" w:rsidR="0042210C" w:rsidRDefault="0042210C" w:rsidP="005E1393">
                            <w:pPr>
                              <w:spacing w:after="0" w:line="240" w:lineRule="auto"/>
                              <w:rPr>
                                <w:rFonts w:asciiTheme="minorHAnsi" w:hAnsiTheme="minorHAnsi"/>
                                <w:b/>
                                <w:color w:val="FFFFFF" w:themeColor="background1"/>
                                <w:sz w:val="22"/>
                              </w:rPr>
                            </w:pPr>
                          </w:p>
                          <w:p w14:paraId="780CB887" w14:textId="77777777" w:rsidR="0042210C" w:rsidRDefault="0042210C" w:rsidP="005E1393">
                            <w:pPr>
                              <w:spacing w:after="0" w:line="240" w:lineRule="auto"/>
                              <w:rPr>
                                <w:rFonts w:asciiTheme="minorHAnsi" w:hAnsiTheme="minorHAnsi"/>
                                <w:b/>
                                <w:color w:val="FFFFFF" w:themeColor="background1"/>
                                <w:sz w:val="22"/>
                              </w:rPr>
                            </w:pPr>
                          </w:p>
                          <w:p w14:paraId="1B101DAA" w14:textId="77777777" w:rsidR="0042210C" w:rsidRDefault="0042210C" w:rsidP="005E1393">
                            <w:pPr>
                              <w:spacing w:after="0" w:line="240" w:lineRule="auto"/>
                              <w:rPr>
                                <w:rFonts w:asciiTheme="minorHAnsi" w:hAnsiTheme="minorHAnsi"/>
                                <w:b/>
                                <w:color w:val="FFFFFF" w:themeColor="background1"/>
                                <w:sz w:val="22"/>
                              </w:rPr>
                            </w:pPr>
                          </w:p>
                          <w:p w14:paraId="7B9B6EBE" w14:textId="77777777" w:rsidR="0042210C" w:rsidRDefault="0042210C" w:rsidP="005E1393">
                            <w:pPr>
                              <w:spacing w:after="0" w:line="240" w:lineRule="auto"/>
                              <w:rPr>
                                <w:rFonts w:asciiTheme="minorHAnsi" w:hAnsiTheme="minorHAnsi"/>
                                <w:b/>
                                <w:color w:val="FFFFFF" w:themeColor="background1"/>
                                <w:sz w:val="22"/>
                              </w:rPr>
                            </w:pPr>
                          </w:p>
                          <w:p w14:paraId="217D5DCF" w14:textId="77777777" w:rsidR="0042210C" w:rsidRDefault="0042210C" w:rsidP="005E1393">
                            <w:pPr>
                              <w:spacing w:after="0" w:line="240" w:lineRule="auto"/>
                              <w:rPr>
                                <w:rFonts w:asciiTheme="minorHAnsi" w:hAnsiTheme="minorHAnsi"/>
                                <w:b/>
                                <w:color w:val="FFFFFF" w:themeColor="background1"/>
                                <w:sz w:val="22"/>
                              </w:rPr>
                            </w:pPr>
                          </w:p>
                          <w:p w14:paraId="618497DA" w14:textId="77777777" w:rsidR="0042210C" w:rsidRDefault="0042210C" w:rsidP="005E1393">
                            <w:pPr>
                              <w:spacing w:after="0" w:line="240" w:lineRule="auto"/>
                              <w:rPr>
                                <w:rFonts w:asciiTheme="minorHAnsi" w:hAnsiTheme="minorHAnsi"/>
                                <w:b/>
                                <w:color w:val="FFFFFF" w:themeColor="background1"/>
                                <w:sz w:val="22"/>
                              </w:rPr>
                            </w:pPr>
                          </w:p>
                          <w:p w14:paraId="36C2753D" w14:textId="77777777" w:rsidR="0042210C" w:rsidRDefault="0042210C" w:rsidP="005E1393">
                            <w:pPr>
                              <w:spacing w:after="0" w:line="240" w:lineRule="auto"/>
                              <w:rPr>
                                <w:rFonts w:asciiTheme="minorHAnsi" w:hAnsiTheme="minorHAnsi"/>
                                <w:b/>
                                <w:color w:val="FFFFFF" w:themeColor="background1"/>
                                <w:sz w:val="22"/>
                              </w:rPr>
                            </w:pPr>
                          </w:p>
                          <w:p w14:paraId="5D188657" w14:textId="77777777" w:rsidR="0042210C" w:rsidRDefault="0042210C" w:rsidP="005E1393">
                            <w:pPr>
                              <w:spacing w:after="0" w:line="240" w:lineRule="auto"/>
                              <w:rPr>
                                <w:rFonts w:asciiTheme="minorHAnsi" w:hAnsiTheme="minorHAnsi"/>
                                <w:b/>
                                <w:color w:val="FFFFFF" w:themeColor="background1"/>
                                <w:sz w:val="22"/>
                              </w:rPr>
                            </w:pPr>
                          </w:p>
                          <w:p w14:paraId="668F7D22" w14:textId="36503A3F" w:rsidR="0042210C" w:rsidRPr="00A22F9C" w:rsidRDefault="0042210C" w:rsidP="005E1393">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Inspecting a containment sump</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E7B7" id="_x0000_s1077" type="#_x0000_t202" alt="Title:    - Description:   " style="position:absolute;margin-left:306pt;margin-top:108pt;width:162pt;height:584.65pt;z-index:25167769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" fillcolor="#61ae4e [3204]" stroked="f">
                <v:textbox inset="14.4pt,7.2pt,14.4pt,7.2pt">
                  <w:txbxContent>
                    <w:p w14:paraId="14731073" w14:textId="77777777" w:rsidR="0042210C" w:rsidRDefault="0042210C" w:rsidP="004714D6">
                      <w:pPr>
                        <w:spacing w:after="0" w:line="240" w:lineRule="auto"/>
                        <w:rPr>
                          <w:rFonts w:asciiTheme="minorHAnsi" w:hAnsiTheme="minorHAnsi"/>
                          <w:b/>
                          <w:color w:val="FFFFFF" w:themeColor="background1"/>
                          <w:sz w:val="22"/>
                        </w:rPr>
                      </w:pPr>
                    </w:p>
                    <w:p w14:paraId="1D4AC9BF" w14:textId="3A0ADB9F" w:rsidR="0042210C" w:rsidRDefault="0042210C" w:rsidP="004714D6">
                      <w:pPr>
                        <w:spacing w:after="0" w:line="240" w:lineRule="auto"/>
                        <w:rPr>
                          <w:rFonts w:asciiTheme="minorHAnsi" w:hAnsiTheme="minorHAnsi"/>
                          <w:b/>
                          <w:color w:val="FFFFFF" w:themeColor="background1"/>
                          <w:sz w:val="22"/>
                        </w:rPr>
                      </w:pPr>
                    </w:p>
                    <w:p w14:paraId="4A6905A8" w14:textId="77777777" w:rsidR="0042210C" w:rsidRDefault="0042210C" w:rsidP="004714D6">
                      <w:pPr>
                        <w:spacing w:after="0" w:line="240" w:lineRule="auto"/>
                        <w:rPr>
                          <w:rFonts w:asciiTheme="minorHAnsi" w:hAnsiTheme="minorHAnsi"/>
                          <w:b/>
                          <w:color w:val="FFFFFF" w:themeColor="background1"/>
                          <w:sz w:val="22"/>
                        </w:rPr>
                      </w:pPr>
                    </w:p>
                    <w:p w14:paraId="0971E74E" w14:textId="3E3901E6" w:rsidR="0042210C" w:rsidRDefault="0042210C" w:rsidP="004714D6">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You must conduct your first monthly and annual walkthrough inspection no later than October 13, 2018.</w:t>
                      </w:r>
                      <w:r w:rsidRPr="005F3A6A">
                        <w:rPr>
                          <w:rFonts w:asciiTheme="minorHAnsi" w:hAnsiTheme="minorHAnsi"/>
                          <w:b/>
                          <w:color w:val="FFFFFF" w:themeColor="background1"/>
                          <w:sz w:val="22"/>
                        </w:rPr>
                        <w:t xml:space="preserve"> </w:t>
                      </w:r>
                    </w:p>
                    <w:p w14:paraId="7202DD9B" w14:textId="77777777" w:rsidR="0042210C" w:rsidRDefault="0042210C" w:rsidP="004714D6">
                      <w:pPr>
                        <w:spacing w:after="0" w:line="240" w:lineRule="auto"/>
                        <w:rPr>
                          <w:rFonts w:asciiTheme="minorHAnsi" w:hAnsiTheme="minorHAnsi"/>
                          <w:b/>
                          <w:color w:val="FFFFFF" w:themeColor="background1"/>
                          <w:sz w:val="22"/>
                        </w:rPr>
                      </w:pPr>
                    </w:p>
                    <w:p w14:paraId="72FC8A40" w14:textId="77777777" w:rsidR="0042210C" w:rsidRDefault="0042210C" w:rsidP="004714D6">
                      <w:pPr>
                        <w:spacing w:after="0" w:line="240" w:lineRule="auto"/>
                        <w:rPr>
                          <w:rFonts w:asciiTheme="minorHAnsi" w:hAnsiTheme="minorHAnsi"/>
                          <w:b/>
                          <w:color w:val="FFFFFF" w:themeColor="background1"/>
                          <w:sz w:val="22"/>
                        </w:rPr>
                      </w:pPr>
                    </w:p>
                    <w:p w14:paraId="77225C9E" w14:textId="77777777" w:rsidR="0042210C" w:rsidRDefault="0042210C" w:rsidP="004714D6">
                      <w:pPr>
                        <w:spacing w:after="0" w:line="240" w:lineRule="auto"/>
                        <w:rPr>
                          <w:rFonts w:asciiTheme="minorHAnsi" w:hAnsiTheme="minorHAnsi"/>
                          <w:b/>
                          <w:color w:val="FFFFFF" w:themeColor="background1"/>
                          <w:sz w:val="22"/>
                        </w:rPr>
                      </w:pPr>
                    </w:p>
                    <w:p w14:paraId="7C48055E" w14:textId="77777777" w:rsidR="0042210C" w:rsidRDefault="0042210C" w:rsidP="004714D6">
                      <w:pPr>
                        <w:spacing w:after="0" w:line="240" w:lineRule="auto"/>
                        <w:rPr>
                          <w:rFonts w:asciiTheme="minorHAnsi" w:hAnsiTheme="minorHAnsi"/>
                          <w:b/>
                          <w:color w:val="FFFFFF" w:themeColor="background1"/>
                          <w:sz w:val="22"/>
                        </w:rPr>
                      </w:pPr>
                    </w:p>
                    <w:p w14:paraId="573743C6" w14:textId="77777777" w:rsidR="0042210C" w:rsidRDefault="0042210C" w:rsidP="005E1393">
                      <w:pPr>
                        <w:spacing w:after="0" w:line="240" w:lineRule="auto"/>
                        <w:rPr>
                          <w:rFonts w:asciiTheme="minorHAnsi" w:hAnsiTheme="minorHAnsi"/>
                          <w:b/>
                          <w:color w:val="FFFFFF" w:themeColor="background1"/>
                          <w:sz w:val="22"/>
                        </w:rPr>
                      </w:pPr>
                    </w:p>
                    <w:p w14:paraId="7E2FF830" w14:textId="77777777" w:rsidR="0042210C" w:rsidRDefault="0042210C" w:rsidP="005E1393">
                      <w:pPr>
                        <w:spacing w:after="0" w:line="240" w:lineRule="auto"/>
                        <w:rPr>
                          <w:rFonts w:asciiTheme="minorHAnsi" w:hAnsiTheme="minorHAnsi"/>
                          <w:b/>
                          <w:color w:val="FFFFFF" w:themeColor="background1"/>
                          <w:sz w:val="22"/>
                        </w:rPr>
                      </w:pPr>
                    </w:p>
                    <w:p w14:paraId="115153E8" w14:textId="77777777" w:rsidR="0042210C" w:rsidRDefault="0042210C" w:rsidP="005E1393">
                      <w:pPr>
                        <w:spacing w:after="0" w:line="240" w:lineRule="auto"/>
                        <w:rPr>
                          <w:rFonts w:asciiTheme="minorHAnsi" w:hAnsiTheme="minorHAnsi"/>
                          <w:b/>
                          <w:color w:val="FFFFFF" w:themeColor="background1"/>
                          <w:sz w:val="22"/>
                        </w:rPr>
                      </w:pPr>
                    </w:p>
                    <w:p w14:paraId="780CB887" w14:textId="77777777" w:rsidR="0042210C" w:rsidRDefault="0042210C" w:rsidP="005E1393">
                      <w:pPr>
                        <w:spacing w:after="0" w:line="240" w:lineRule="auto"/>
                        <w:rPr>
                          <w:rFonts w:asciiTheme="minorHAnsi" w:hAnsiTheme="minorHAnsi"/>
                          <w:b/>
                          <w:color w:val="FFFFFF" w:themeColor="background1"/>
                          <w:sz w:val="22"/>
                        </w:rPr>
                      </w:pPr>
                    </w:p>
                    <w:p w14:paraId="1B101DAA" w14:textId="77777777" w:rsidR="0042210C" w:rsidRDefault="0042210C" w:rsidP="005E1393">
                      <w:pPr>
                        <w:spacing w:after="0" w:line="240" w:lineRule="auto"/>
                        <w:rPr>
                          <w:rFonts w:asciiTheme="minorHAnsi" w:hAnsiTheme="minorHAnsi"/>
                          <w:b/>
                          <w:color w:val="FFFFFF" w:themeColor="background1"/>
                          <w:sz w:val="22"/>
                        </w:rPr>
                      </w:pPr>
                    </w:p>
                    <w:p w14:paraId="7B9B6EBE" w14:textId="77777777" w:rsidR="0042210C" w:rsidRDefault="0042210C" w:rsidP="005E1393">
                      <w:pPr>
                        <w:spacing w:after="0" w:line="240" w:lineRule="auto"/>
                        <w:rPr>
                          <w:rFonts w:asciiTheme="minorHAnsi" w:hAnsiTheme="minorHAnsi"/>
                          <w:b/>
                          <w:color w:val="FFFFFF" w:themeColor="background1"/>
                          <w:sz w:val="22"/>
                        </w:rPr>
                      </w:pPr>
                    </w:p>
                    <w:p w14:paraId="217D5DCF" w14:textId="77777777" w:rsidR="0042210C" w:rsidRDefault="0042210C" w:rsidP="005E1393">
                      <w:pPr>
                        <w:spacing w:after="0" w:line="240" w:lineRule="auto"/>
                        <w:rPr>
                          <w:rFonts w:asciiTheme="minorHAnsi" w:hAnsiTheme="minorHAnsi"/>
                          <w:b/>
                          <w:color w:val="FFFFFF" w:themeColor="background1"/>
                          <w:sz w:val="22"/>
                        </w:rPr>
                      </w:pPr>
                    </w:p>
                    <w:p w14:paraId="618497DA" w14:textId="77777777" w:rsidR="0042210C" w:rsidRDefault="0042210C" w:rsidP="005E1393">
                      <w:pPr>
                        <w:spacing w:after="0" w:line="240" w:lineRule="auto"/>
                        <w:rPr>
                          <w:rFonts w:asciiTheme="minorHAnsi" w:hAnsiTheme="minorHAnsi"/>
                          <w:b/>
                          <w:color w:val="FFFFFF" w:themeColor="background1"/>
                          <w:sz w:val="22"/>
                        </w:rPr>
                      </w:pPr>
                    </w:p>
                    <w:p w14:paraId="36C2753D" w14:textId="77777777" w:rsidR="0042210C" w:rsidRDefault="0042210C" w:rsidP="005E1393">
                      <w:pPr>
                        <w:spacing w:after="0" w:line="240" w:lineRule="auto"/>
                        <w:rPr>
                          <w:rFonts w:asciiTheme="minorHAnsi" w:hAnsiTheme="minorHAnsi"/>
                          <w:b/>
                          <w:color w:val="FFFFFF" w:themeColor="background1"/>
                          <w:sz w:val="22"/>
                        </w:rPr>
                      </w:pPr>
                    </w:p>
                    <w:p w14:paraId="5D188657" w14:textId="77777777" w:rsidR="0042210C" w:rsidRDefault="0042210C" w:rsidP="005E1393">
                      <w:pPr>
                        <w:spacing w:after="0" w:line="240" w:lineRule="auto"/>
                        <w:rPr>
                          <w:rFonts w:asciiTheme="minorHAnsi" w:hAnsiTheme="minorHAnsi"/>
                          <w:b/>
                          <w:color w:val="FFFFFF" w:themeColor="background1"/>
                          <w:sz w:val="22"/>
                        </w:rPr>
                      </w:pPr>
                    </w:p>
                    <w:p w14:paraId="668F7D22" w14:textId="36503A3F" w:rsidR="0042210C" w:rsidRPr="00A22F9C" w:rsidRDefault="0042210C" w:rsidP="005E1393">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Inspecting a containment sump</w:t>
                      </w:r>
                    </w:p>
                  </w:txbxContent>
                </v:textbox>
                <w10:wrap type="square" anchorx="margin" anchory="margin"/>
              </v:shape>
            </w:pict>
          </mc:Fallback>
        </mc:AlternateContent>
      </w:r>
    </w:p>
    <w:p w14:paraId="04059176" w14:textId="3A8A1B7E" w:rsidR="00B24CBE" w:rsidRPr="00416E03" w:rsidRDefault="004714D6" w:rsidP="00102A9F">
      <w:pPr>
        <w:spacing w:after="0" w:line="240" w:lineRule="auto"/>
        <w:rPr>
          <w:b/>
        </w:rPr>
      </w:pPr>
      <w:r w:rsidRPr="005E1393">
        <w:rPr>
          <w:noProof/>
        </w:rPr>
        <mc:AlternateContent>
          <mc:Choice Requires="wps">
            <w:drawing>
              <wp:anchor distT="0" distB="0" distL="114300" distR="114300" simplePos="0" relativeHeight="251778048" behindDoc="0" locked="0" layoutInCell="1" allowOverlap="1" wp14:anchorId="16560060" wp14:editId="6ABAA71A">
                <wp:simplePos x="0" y="0"/>
                <wp:positionH relativeFrom="column">
                  <wp:posOffset>4000500</wp:posOffset>
                </wp:positionH>
                <wp:positionV relativeFrom="paragraph">
                  <wp:posOffset>539115</wp:posOffset>
                </wp:positionV>
                <wp:extent cx="1828800" cy="0"/>
                <wp:effectExtent l="0" t="19050" r="19050" b="19050"/>
                <wp:wrapNone/>
                <wp:docPr id="27" name="Straight Connector 27"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1A469" id="Straight Connector 27" o:spid="_x0000_s1026" alt="Title:    - Description:   "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15pt,42.45pt" to="459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" strokecolor="white [3209]" strokeweight="2.25pt"/>
            </w:pict>
          </mc:Fallback>
        </mc:AlternateContent>
      </w:r>
      <w:r w:rsidR="008D773B">
        <w:rPr>
          <w:rFonts w:cs="Times New Roman"/>
          <w:noProof/>
        </w:rPr>
        <w:drawing>
          <wp:anchor distT="0" distB="0" distL="114300" distR="114300" simplePos="0" relativeHeight="251568128" behindDoc="0" locked="0" layoutInCell="1" allowOverlap="1" wp14:anchorId="48A7D983" wp14:editId="14371D2D">
            <wp:simplePos x="0" y="0"/>
            <wp:positionH relativeFrom="column">
              <wp:posOffset>-721360</wp:posOffset>
            </wp:positionH>
            <wp:positionV relativeFrom="paragraph">
              <wp:posOffset>31115</wp:posOffset>
            </wp:positionV>
            <wp:extent cx="718185" cy="384810"/>
            <wp:effectExtent l="0" t="0" r="5715" b="0"/>
            <wp:wrapNone/>
            <wp:docPr id="509" name="Picture 509"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375AE">
        <w:rPr>
          <w:b/>
        </w:rPr>
        <w:t>No</w:t>
      </w:r>
      <w:r w:rsidR="005D25C6">
        <w:rPr>
          <w:b/>
        </w:rPr>
        <w:t xml:space="preserve"> later than </w:t>
      </w:r>
      <w:r w:rsidR="00533B70">
        <w:rPr>
          <w:b/>
        </w:rPr>
        <w:t>October 13, 2018</w:t>
      </w:r>
      <w:r w:rsidR="00CC311D">
        <w:rPr>
          <w:b/>
        </w:rPr>
        <w:t>, y</w:t>
      </w:r>
      <w:r w:rsidR="003A35A2">
        <w:rPr>
          <w:b/>
        </w:rPr>
        <w:t xml:space="preserve">ou </w:t>
      </w:r>
      <w:r w:rsidR="005D25C6">
        <w:rPr>
          <w:b/>
        </w:rPr>
        <w:t>must</w:t>
      </w:r>
      <w:r w:rsidR="003A35A2">
        <w:rPr>
          <w:b/>
        </w:rPr>
        <w:t xml:space="preserve"> </w:t>
      </w:r>
      <w:r w:rsidR="00C375AE">
        <w:rPr>
          <w:b/>
        </w:rPr>
        <w:t xml:space="preserve">begin </w:t>
      </w:r>
      <w:r w:rsidR="003A35A2">
        <w:rPr>
          <w:b/>
        </w:rPr>
        <w:t>conduct</w:t>
      </w:r>
      <w:r w:rsidR="00C375AE">
        <w:rPr>
          <w:b/>
        </w:rPr>
        <w:t>ing</w:t>
      </w:r>
      <w:r w:rsidR="003A35A2">
        <w:rPr>
          <w:b/>
        </w:rPr>
        <w:t xml:space="preserve"> periodic walkthrough inspections to make sure your equipment is working prop</w:t>
      </w:r>
      <w:r w:rsidR="002674B8">
        <w:rPr>
          <w:b/>
        </w:rPr>
        <w:t>erly and catch problems early.  W</w:t>
      </w:r>
      <w:r w:rsidR="00B24CBE" w:rsidRPr="00416E03">
        <w:rPr>
          <w:b/>
        </w:rPr>
        <w:t>alkthrough inspections must cover:</w:t>
      </w:r>
    </w:p>
    <w:p w14:paraId="478F0DE3" w14:textId="7E05E744" w:rsidR="00102A9F" w:rsidRDefault="00102A9F" w:rsidP="00102A9F">
      <w:pPr>
        <w:spacing w:after="0" w:line="240" w:lineRule="auto"/>
        <w:rPr>
          <w:b/>
        </w:rPr>
      </w:pPr>
    </w:p>
    <w:p w14:paraId="64A9FF02" w14:textId="38A8EB32" w:rsidR="00B24CBE" w:rsidRDefault="00B24CBE" w:rsidP="00102A9F">
      <w:pPr>
        <w:spacing w:after="0" w:line="240" w:lineRule="auto"/>
        <w:rPr>
          <w:b/>
        </w:rPr>
      </w:pPr>
      <w:r w:rsidRPr="00416E03">
        <w:rPr>
          <w:b/>
        </w:rPr>
        <w:t>Every 30 days</w:t>
      </w:r>
      <w:r w:rsidR="009A1B22">
        <w:rPr>
          <w:b/>
        </w:rPr>
        <w:t>:</w:t>
      </w:r>
    </w:p>
    <w:p w14:paraId="3CB3E04E" w14:textId="7E33EE93" w:rsidR="005D25C6" w:rsidRPr="00416E03" w:rsidRDefault="005D25C6" w:rsidP="005D25C6">
      <w:pPr>
        <w:spacing w:after="0" w:line="240" w:lineRule="auto"/>
        <w:rPr>
          <w:b/>
        </w:rPr>
      </w:pPr>
    </w:p>
    <w:p w14:paraId="21EA2D89" w14:textId="58C6AB0D" w:rsidR="009A1B22" w:rsidRPr="005D25C6" w:rsidRDefault="00B24CBE" w:rsidP="005D25C6">
      <w:pPr>
        <w:pStyle w:val="ListParagraph"/>
        <w:numPr>
          <w:ilvl w:val="0"/>
          <w:numId w:val="21"/>
        </w:numPr>
        <w:spacing w:after="0" w:line="240" w:lineRule="auto"/>
        <w:rPr>
          <w:b/>
        </w:rPr>
      </w:pPr>
      <w:r w:rsidRPr="005D25C6">
        <w:rPr>
          <w:b/>
        </w:rPr>
        <w:t>Spill prevention equipment</w:t>
      </w:r>
    </w:p>
    <w:p w14:paraId="35147C63" w14:textId="589CFE11" w:rsidR="009A1B22" w:rsidRDefault="00694601" w:rsidP="00CA2872">
      <w:pPr>
        <w:pStyle w:val="ListParagraph"/>
        <w:numPr>
          <w:ilvl w:val="1"/>
          <w:numId w:val="30"/>
        </w:numPr>
        <w:spacing w:after="0" w:line="240" w:lineRule="auto"/>
        <w:rPr>
          <w:b/>
        </w:rPr>
      </w:pPr>
      <w:r w:rsidRPr="005E1393">
        <w:rPr>
          <w:noProof/>
        </w:rPr>
        <mc:AlternateContent>
          <mc:Choice Requires="wps">
            <w:drawing>
              <wp:anchor distT="0" distB="0" distL="114300" distR="114300" simplePos="0" relativeHeight="251780096" behindDoc="0" locked="0" layoutInCell="1" allowOverlap="1" wp14:anchorId="5B15639F" wp14:editId="22AC5E2C">
                <wp:simplePos x="0" y="0"/>
                <wp:positionH relativeFrom="column">
                  <wp:posOffset>4000500</wp:posOffset>
                </wp:positionH>
                <wp:positionV relativeFrom="paragraph">
                  <wp:posOffset>59690</wp:posOffset>
                </wp:positionV>
                <wp:extent cx="1828800" cy="0"/>
                <wp:effectExtent l="0" t="19050" r="19050" b="19050"/>
                <wp:wrapNone/>
                <wp:docPr id="28" name="Straight Connector 28"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C30A9" id="Straight Connector 28" o:spid="_x0000_s1026" alt="Title:    - Description:   "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315pt,4.7pt" to="4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" strokecolor="white [3209]" strokeweight="2.25pt"/>
            </w:pict>
          </mc:Fallback>
        </mc:AlternateContent>
      </w:r>
      <w:r w:rsidR="009A1B22">
        <w:rPr>
          <w:b/>
        </w:rPr>
        <w:t>V</w:t>
      </w:r>
      <w:r w:rsidR="00B24CBE" w:rsidRPr="00416E03">
        <w:rPr>
          <w:b/>
        </w:rPr>
        <w:t>isually check for damage</w:t>
      </w:r>
      <w:r w:rsidR="00A46740">
        <w:rPr>
          <w:b/>
        </w:rPr>
        <w:t>.</w:t>
      </w:r>
    </w:p>
    <w:p w14:paraId="4A8CE7F4" w14:textId="0BF230FE" w:rsidR="009A1B22" w:rsidRDefault="009A1B22" w:rsidP="00CA2872">
      <w:pPr>
        <w:pStyle w:val="ListParagraph"/>
        <w:numPr>
          <w:ilvl w:val="1"/>
          <w:numId w:val="30"/>
        </w:numPr>
        <w:spacing w:after="0" w:line="240" w:lineRule="auto"/>
        <w:rPr>
          <w:b/>
        </w:rPr>
      </w:pPr>
      <w:r>
        <w:rPr>
          <w:b/>
        </w:rPr>
        <w:t>R</w:t>
      </w:r>
      <w:r w:rsidR="00B24CBE" w:rsidRPr="00416E03">
        <w:rPr>
          <w:b/>
        </w:rPr>
        <w:t>emove liquid or debris</w:t>
      </w:r>
      <w:r w:rsidR="00A46740">
        <w:rPr>
          <w:b/>
        </w:rPr>
        <w:t>.</w:t>
      </w:r>
    </w:p>
    <w:p w14:paraId="41C65A86" w14:textId="5FC8A054" w:rsidR="009A1B22" w:rsidRDefault="009A1B22" w:rsidP="00CA2872">
      <w:pPr>
        <w:pStyle w:val="ListParagraph"/>
        <w:numPr>
          <w:ilvl w:val="1"/>
          <w:numId w:val="30"/>
        </w:numPr>
        <w:spacing w:after="0" w:line="240" w:lineRule="auto"/>
        <w:rPr>
          <w:b/>
        </w:rPr>
      </w:pPr>
      <w:r>
        <w:rPr>
          <w:b/>
        </w:rPr>
        <w:t>C</w:t>
      </w:r>
      <w:r w:rsidR="00B24CBE" w:rsidRPr="00416E03">
        <w:rPr>
          <w:b/>
        </w:rPr>
        <w:t>heck for and remove</w:t>
      </w:r>
      <w:r>
        <w:rPr>
          <w:b/>
        </w:rPr>
        <w:t xml:space="preserve"> obstructions in the fill pipe</w:t>
      </w:r>
      <w:r w:rsidR="00A46740">
        <w:rPr>
          <w:b/>
        </w:rPr>
        <w:t>.</w:t>
      </w:r>
    </w:p>
    <w:p w14:paraId="4D20D786" w14:textId="2EBBA8C8" w:rsidR="009A1B22" w:rsidRDefault="00694601" w:rsidP="00CA2872">
      <w:pPr>
        <w:pStyle w:val="ListParagraph"/>
        <w:numPr>
          <w:ilvl w:val="1"/>
          <w:numId w:val="30"/>
        </w:numPr>
        <w:spacing w:after="0" w:line="240" w:lineRule="auto"/>
        <w:rPr>
          <w:b/>
        </w:rPr>
      </w:pPr>
      <w:r>
        <w:rPr>
          <w:b/>
          <w:noProof/>
        </w:rPr>
        <w:drawing>
          <wp:anchor distT="0" distB="0" distL="114300" distR="114300" simplePos="0" relativeHeight="251678720" behindDoc="0" locked="0" layoutInCell="1" allowOverlap="1" wp14:anchorId="08E00863" wp14:editId="0AAD1FF4">
            <wp:simplePos x="0" y="0"/>
            <wp:positionH relativeFrom="column">
              <wp:posOffset>4076700</wp:posOffset>
            </wp:positionH>
            <wp:positionV relativeFrom="paragraph">
              <wp:posOffset>155575</wp:posOffset>
            </wp:positionV>
            <wp:extent cx="1644650" cy="1360170"/>
            <wp:effectExtent l="38100" t="38100" r="88900" b="87630"/>
            <wp:wrapNone/>
            <wp:docPr id="538" name="Picture 538" descr="Photo of inspector looking at a containment sump" title="Photo of inspector looking at a containment s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Picture 538"/>
                    <pic:cNvPicPr>
                      <a:picLocks noChangeAspect="1"/>
                    </pic:cNvPicPr>
                  </pic:nvPicPr>
                  <pic:blipFill rotWithShape="1">
                    <a:blip r:embed="rId48" cstate="print">
                      <a:extLst>
                        <a:ext uri="{28A0092B-C50C-407E-A947-70E740481C1C}">
                          <a14:useLocalDpi xmlns:a14="http://schemas.microsoft.com/office/drawing/2010/main" val="0"/>
                        </a:ext>
                      </a:extLst>
                    </a:blip>
                    <a:srcRect l="12037" r="7408"/>
                    <a:stretch/>
                  </pic:blipFill>
                  <pic:spPr bwMode="auto">
                    <a:xfrm>
                      <a:off x="0" y="0"/>
                      <a:ext cx="1644650" cy="136017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B22">
        <w:rPr>
          <w:b/>
        </w:rPr>
        <w:t>C</w:t>
      </w:r>
      <w:r w:rsidR="00B24CBE" w:rsidRPr="00416E03">
        <w:rPr>
          <w:b/>
        </w:rPr>
        <w:t>heck the fill cap to make sure it is securely on the fill pipe</w:t>
      </w:r>
      <w:r w:rsidR="00A46740">
        <w:rPr>
          <w:b/>
        </w:rPr>
        <w:t>.</w:t>
      </w:r>
    </w:p>
    <w:p w14:paraId="0DCE1088" w14:textId="2E709D45" w:rsidR="009A1B22" w:rsidRDefault="009A1B22" w:rsidP="00CA2872">
      <w:pPr>
        <w:pStyle w:val="ListParagraph"/>
        <w:numPr>
          <w:ilvl w:val="1"/>
          <w:numId w:val="30"/>
        </w:numPr>
        <w:spacing w:after="0" w:line="240" w:lineRule="auto"/>
        <w:rPr>
          <w:b/>
        </w:rPr>
      </w:pPr>
      <w:r>
        <w:rPr>
          <w:b/>
        </w:rPr>
        <w:t>For double-</w:t>
      </w:r>
      <w:r w:rsidR="00B24CBE" w:rsidRPr="00416E03">
        <w:rPr>
          <w:b/>
        </w:rPr>
        <w:t>walled spill prevention equipment with interstitial monitoring, check for a le</w:t>
      </w:r>
      <w:r w:rsidR="00B577D1" w:rsidRPr="00416E03">
        <w:rPr>
          <w:b/>
        </w:rPr>
        <w:t>ak in the interstitial area</w:t>
      </w:r>
      <w:r w:rsidR="00A46740">
        <w:rPr>
          <w:b/>
        </w:rPr>
        <w:t>.</w:t>
      </w:r>
    </w:p>
    <w:p w14:paraId="2B15EE68" w14:textId="5156069B" w:rsidR="005D25C6" w:rsidRPr="005D25C6" w:rsidRDefault="00CC311D" w:rsidP="006D7FFE">
      <w:pPr>
        <w:pStyle w:val="ListParagraph"/>
        <w:numPr>
          <w:ilvl w:val="1"/>
          <w:numId w:val="30"/>
        </w:numPr>
        <w:spacing w:after="0" w:line="240" w:lineRule="auto"/>
        <w:rPr>
          <w:b/>
        </w:rPr>
      </w:pPr>
      <w:r w:rsidRPr="005D25C6">
        <w:rPr>
          <w:b/>
        </w:rPr>
        <w:t>For tanks that receive deliveries less frequently than every 30 days, the spill prevention equipment inspection may be</w:t>
      </w:r>
      <w:r w:rsidR="009A1B22" w:rsidRPr="005D25C6">
        <w:rPr>
          <w:b/>
        </w:rPr>
        <w:t xml:space="preserve"> conducted before each delivery</w:t>
      </w:r>
      <w:r w:rsidR="00A46740" w:rsidRPr="005D25C6">
        <w:rPr>
          <w:b/>
        </w:rPr>
        <w:t>.</w:t>
      </w:r>
      <w:r w:rsidR="005D25C6" w:rsidRPr="005D25C6">
        <w:rPr>
          <w:b/>
        </w:rPr>
        <w:t xml:space="preserve">  </w:t>
      </w:r>
    </w:p>
    <w:p w14:paraId="63B6B563" w14:textId="2521E53D" w:rsidR="009A1B22" w:rsidRPr="005D25C6" w:rsidRDefault="009A1B22" w:rsidP="005D25C6">
      <w:pPr>
        <w:pStyle w:val="ListParagraph"/>
        <w:numPr>
          <w:ilvl w:val="0"/>
          <w:numId w:val="21"/>
        </w:numPr>
        <w:spacing w:after="0" w:line="240" w:lineRule="auto"/>
        <w:rPr>
          <w:b/>
        </w:rPr>
      </w:pPr>
      <w:r w:rsidRPr="005D25C6">
        <w:rPr>
          <w:b/>
        </w:rPr>
        <w:t>Release detection equipment</w:t>
      </w:r>
    </w:p>
    <w:p w14:paraId="0FEE6ABD" w14:textId="3998798F" w:rsidR="009A1B22" w:rsidRDefault="009A1B22" w:rsidP="00CA2872">
      <w:pPr>
        <w:pStyle w:val="ListParagraph"/>
        <w:numPr>
          <w:ilvl w:val="1"/>
          <w:numId w:val="13"/>
        </w:numPr>
        <w:spacing w:after="0" w:line="240" w:lineRule="auto"/>
        <w:rPr>
          <w:b/>
        </w:rPr>
      </w:pPr>
      <w:r>
        <w:rPr>
          <w:b/>
        </w:rPr>
        <w:t>C</w:t>
      </w:r>
      <w:r w:rsidR="00B24CBE" w:rsidRPr="00416E03">
        <w:rPr>
          <w:b/>
        </w:rPr>
        <w:t>heck to make sure the release detection equipment is operating with no alarms or other unusual op</w:t>
      </w:r>
      <w:r>
        <w:rPr>
          <w:b/>
        </w:rPr>
        <w:t>erating conditions present</w:t>
      </w:r>
      <w:r w:rsidR="00A46740">
        <w:rPr>
          <w:b/>
        </w:rPr>
        <w:t>.</w:t>
      </w:r>
    </w:p>
    <w:p w14:paraId="2F6064CE" w14:textId="708A4538" w:rsidR="00B24CBE" w:rsidRDefault="009A1B22" w:rsidP="00C81F11">
      <w:pPr>
        <w:pStyle w:val="ListParagraph"/>
        <w:numPr>
          <w:ilvl w:val="1"/>
          <w:numId w:val="13"/>
        </w:numPr>
        <w:spacing w:after="0" w:line="240" w:lineRule="auto"/>
        <w:rPr>
          <w:b/>
        </w:rPr>
      </w:pPr>
      <w:r>
        <w:rPr>
          <w:b/>
        </w:rPr>
        <w:t>E</w:t>
      </w:r>
      <w:r w:rsidR="00B24CBE" w:rsidRPr="00416E03">
        <w:rPr>
          <w:b/>
        </w:rPr>
        <w:t xml:space="preserve">nsure release detection </w:t>
      </w:r>
      <w:r w:rsidR="005D0901">
        <w:rPr>
          <w:b/>
        </w:rPr>
        <w:t xml:space="preserve">records </w:t>
      </w:r>
      <w:r w:rsidR="00B24CBE" w:rsidRPr="00416E03">
        <w:rPr>
          <w:b/>
        </w:rPr>
        <w:t>are reviewed and</w:t>
      </w:r>
      <w:r>
        <w:rPr>
          <w:b/>
        </w:rPr>
        <w:t xml:space="preserve"> current</w:t>
      </w:r>
      <w:r w:rsidR="00A46740">
        <w:rPr>
          <w:b/>
        </w:rPr>
        <w:t>.</w:t>
      </w:r>
    </w:p>
    <w:p w14:paraId="5C357F31" w14:textId="733E9342" w:rsidR="00267E3A" w:rsidRPr="00416E03" w:rsidRDefault="00267E3A" w:rsidP="00CA2872">
      <w:pPr>
        <w:pStyle w:val="ListParagraph"/>
        <w:numPr>
          <w:ilvl w:val="1"/>
          <w:numId w:val="13"/>
        </w:numPr>
        <w:spacing w:after="0" w:line="240" w:lineRule="auto"/>
        <w:rPr>
          <w:b/>
        </w:rPr>
      </w:pPr>
      <w:r>
        <w:rPr>
          <w:b/>
        </w:rPr>
        <w:t>Owners and operators who monitor their release detection system</w:t>
      </w:r>
      <w:r w:rsidR="005D25C6">
        <w:rPr>
          <w:b/>
        </w:rPr>
        <w:t>s</w:t>
      </w:r>
      <w:r>
        <w:rPr>
          <w:b/>
        </w:rPr>
        <w:t xml:space="preserve"> remotely may check the release detection equipment and records remotely</w:t>
      </w:r>
      <w:r w:rsidR="005D25C6">
        <w:rPr>
          <w:b/>
        </w:rPr>
        <w:t>,</w:t>
      </w:r>
      <w:r>
        <w:rPr>
          <w:b/>
        </w:rPr>
        <w:t xml:space="preserve"> as long as the release detection system</w:t>
      </w:r>
      <w:r w:rsidR="005D25C6">
        <w:rPr>
          <w:b/>
        </w:rPr>
        <w:t>s</w:t>
      </w:r>
      <w:r>
        <w:rPr>
          <w:b/>
        </w:rPr>
        <w:t xml:space="preserve"> at the location</w:t>
      </w:r>
      <w:r w:rsidR="005D25C6">
        <w:rPr>
          <w:b/>
        </w:rPr>
        <w:t>s</w:t>
      </w:r>
      <w:r>
        <w:rPr>
          <w:b/>
        </w:rPr>
        <w:t xml:space="preserve"> </w:t>
      </w:r>
      <w:r w:rsidR="005D25C6">
        <w:rPr>
          <w:b/>
        </w:rPr>
        <w:t>are</w:t>
      </w:r>
      <w:r w:rsidR="009C27E7">
        <w:rPr>
          <w:b/>
        </w:rPr>
        <w:t xml:space="preserve"> determined to be</w:t>
      </w:r>
      <w:r w:rsidR="005D25C6">
        <w:rPr>
          <w:b/>
        </w:rPr>
        <w:t xml:space="preserve"> </w:t>
      </w:r>
      <w:r>
        <w:rPr>
          <w:b/>
        </w:rPr>
        <w:t>in communication with remote monitoring equipment.</w:t>
      </w:r>
    </w:p>
    <w:p w14:paraId="705EFABC" w14:textId="7DF52F81" w:rsidR="00102A9F" w:rsidRDefault="00102A9F" w:rsidP="00102A9F">
      <w:pPr>
        <w:spacing w:after="0" w:line="240" w:lineRule="auto"/>
        <w:rPr>
          <w:b/>
        </w:rPr>
      </w:pPr>
    </w:p>
    <w:p w14:paraId="5080E499" w14:textId="77777777" w:rsidR="00F57442" w:rsidRDefault="00F57442">
      <w:pPr>
        <w:rPr>
          <w:b/>
        </w:rPr>
      </w:pPr>
      <w:r>
        <w:rPr>
          <w:b/>
        </w:rPr>
        <w:br w:type="page"/>
      </w:r>
    </w:p>
    <w:p w14:paraId="2007FC1E" w14:textId="084AA1AA" w:rsidR="00B24CBE" w:rsidRDefault="00846867" w:rsidP="00102A9F">
      <w:pPr>
        <w:spacing w:after="0" w:line="240" w:lineRule="auto"/>
        <w:rPr>
          <w:b/>
        </w:rPr>
      </w:pPr>
      <w:r w:rsidRPr="00CF48F7">
        <w:rPr>
          <w:noProof/>
        </w:rPr>
        <w:lastRenderedPageBreak/>
        <mc:AlternateContent>
          <mc:Choice Requires="wps">
            <w:drawing>
              <wp:anchor distT="182880" distB="182880" distL="182880" distR="182880" simplePos="0" relativeHeight="251682816" behindDoc="1" locked="0" layoutInCell="1" allowOverlap="1" wp14:anchorId="21A357BF" wp14:editId="7A6B7059">
                <wp:simplePos x="0" y="0"/>
                <wp:positionH relativeFrom="margin">
                  <wp:posOffset>5824855</wp:posOffset>
                </wp:positionH>
                <wp:positionV relativeFrom="margin">
                  <wp:posOffset>-440055</wp:posOffset>
                </wp:positionV>
                <wp:extent cx="1037590" cy="10057765"/>
                <wp:effectExtent l="0" t="0" r="0" b="635"/>
                <wp:wrapNone/>
                <wp:docPr id="38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5086D974" w14:textId="77777777" w:rsidR="0042210C" w:rsidRPr="00013DA2" w:rsidRDefault="0042210C" w:rsidP="005E139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357BF" id="_x0000_s1078" type="#_x0000_t202" alt="Title:    - Description:   " style="position:absolute;margin-left:458.65pt;margin-top:-34.65pt;width:81.7pt;height:791.95pt;z-index:-2516336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" fillcolor="white [3212]" stroked="f">
                <v:fill color2="#61ae4e [3204]" angle="90" colors="0 white;63570f #61ae4e" focus="100%" type="gradient">
                  <o:fill v:ext="view" type="gradientUnscaled"/>
                </v:fill>
                <v:textbox inset="14.4pt,7.2pt,14.4pt,7.2pt">
                  <w:txbxContent>
                    <w:p w14:paraId="5086D974" w14:textId="77777777" w:rsidR="0042210C" w:rsidRPr="00013DA2" w:rsidRDefault="0042210C" w:rsidP="005E1393">
                      <w:pPr>
                        <w:pStyle w:val="Whiteboxtext"/>
                        <w:spacing w:line="240" w:lineRule="auto"/>
                      </w:pPr>
                    </w:p>
                  </w:txbxContent>
                </v:textbox>
                <w10:wrap anchorx="margin" anchory="margin"/>
              </v:shape>
            </w:pict>
          </mc:Fallback>
        </mc:AlternateContent>
      </w:r>
      <w:r w:rsidR="00B24CBE" w:rsidRPr="00416E03">
        <w:rPr>
          <w:b/>
        </w:rPr>
        <w:t>Annually</w:t>
      </w:r>
      <w:r w:rsidR="009A1B22">
        <w:rPr>
          <w:b/>
        </w:rPr>
        <w:t>:</w:t>
      </w:r>
      <w:r w:rsidR="00C81F11" w:rsidRPr="00C81F11">
        <w:rPr>
          <w:b/>
          <w:noProof/>
        </w:rPr>
        <w:t xml:space="preserve"> </w:t>
      </w:r>
    </w:p>
    <w:p w14:paraId="06C5F822" w14:textId="1D7E8002" w:rsidR="00102A9F" w:rsidRPr="00416E03" w:rsidRDefault="00102A9F" w:rsidP="00102A9F">
      <w:pPr>
        <w:spacing w:after="0" w:line="240" w:lineRule="auto"/>
        <w:rPr>
          <w:b/>
        </w:rPr>
      </w:pPr>
    </w:p>
    <w:p w14:paraId="2CB45981" w14:textId="77777777" w:rsidR="009A1B22" w:rsidRDefault="00B24CBE" w:rsidP="00CA2872">
      <w:pPr>
        <w:pStyle w:val="ListParagraph"/>
        <w:numPr>
          <w:ilvl w:val="0"/>
          <w:numId w:val="21"/>
        </w:numPr>
        <w:spacing w:after="0" w:line="240" w:lineRule="auto"/>
        <w:rPr>
          <w:b/>
        </w:rPr>
      </w:pPr>
      <w:r w:rsidRPr="00416E03">
        <w:rPr>
          <w:b/>
        </w:rPr>
        <w:t>Containment sumps</w:t>
      </w:r>
    </w:p>
    <w:p w14:paraId="07A50868" w14:textId="0DE27B25" w:rsidR="009A1B22" w:rsidRDefault="009A1B22" w:rsidP="00CA2872">
      <w:pPr>
        <w:pStyle w:val="ListParagraph"/>
        <w:numPr>
          <w:ilvl w:val="1"/>
          <w:numId w:val="21"/>
        </w:numPr>
        <w:spacing w:after="0" w:line="240" w:lineRule="auto"/>
        <w:rPr>
          <w:b/>
        </w:rPr>
      </w:pPr>
      <w:r>
        <w:rPr>
          <w:b/>
        </w:rPr>
        <w:t>V</w:t>
      </w:r>
      <w:r w:rsidR="00B24CBE" w:rsidRPr="00416E03">
        <w:rPr>
          <w:b/>
        </w:rPr>
        <w:t xml:space="preserve">isually check for damage, leaks to the containment area, </w:t>
      </w:r>
      <w:r>
        <w:rPr>
          <w:b/>
        </w:rPr>
        <w:t>and</w:t>
      </w:r>
      <w:r w:rsidR="00B24CBE" w:rsidRPr="00416E03">
        <w:rPr>
          <w:b/>
        </w:rPr>
        <w:t xml:space="preserve"> releases</w:t>
      </w:r>
      <w:r>
        <w:rPr>
          <w:b/>
        </w:rPr>
        <w:t xml:space="preserve"> to the environment</w:t>
      </w:r>
      <w:r w:rsidR="00A46740">
        <w:rPr>
          <w:b/>
        </w:rPr>
        <w:t>.</w:t>
      </w:r>
    </w:p>
    <w:p w14:paraId="176B3487" w14:textId="5AB28AD8" w:rsidR="009A1B22" w:rsidRDefault="009A1B22" w:rsidP="00CA2872">
      <w:pPr>
        <w:pStyle w:val="ListParagraph"/>
        <w:numPr>
          <w:ilvl w:val="1"/>
          <w:numId w:val="21"/>
        </w:numPr>
        <w:spacing w:after="0" w:line="240" w:lineRule="auto"/>
        <w:rPr>
          <w:b/>
        </w:rPr>
      </w:pPr>
      <w:r>
        <w:rPr>
          <w:b/>
        </w:rPr>
        <w:t>R</w:t>
      </w:r>
      <w:r w:rsidR="00B24CBE" w:rsidRPr="00416E03">
        <w:rPr>
          <w:b/>
        </w:rPr>
        <w:t xml:space="preserve">emove liquid </w:t>
      </w:r>
      <w:r w:rsidR="00A759D0">
        <w:rPr>
          <w:b/>
        </w:rPr>
        <w:t>from</w:t>
      </w:r>
      <w:r w:rsidR="00B24CBE" w:rsidRPr="00416E03">
        <w:rPr>
          <w:b/>
        </w:rPr>
        <w:t xml:space="preserve"> contain</w:t>
      </w:r>
      <w:r w:rsidR="00A76B30">
        <w:rPr>
          <w:b/>
        </w:rPr>
        <w:t>ment</w:t>
      </w:r>
      <w:r w:rsidR="00B24CBE" w:rsidRPr="00416E03">
        <w:rPr>
          <w:b/>
        </w:rPr>
        <w:t xml:space="preserve"> su</w:t>
      </w:r>
      <w:r w:rsidR="00510995" w:rsidRPr="00D05DD3">
        <w:rPr>
          <w:b/>
        </w:rPr>
        <w:t>mps</w:t>
      </w:r>
      <w:r w:rsidR="00A46740">
        <w:rPr>
          <w:b/>
        </w:rPr>
        <w:t>.</w:t>
      </w:r>
      <w:r w:rsidR="005E1393" w:rsidRPr="005E1393">
        <w:rPr>
          <w:noProof/>
        </w:rPr>
        <w:t xml:space="preserve"> </w:t>
      </w:r>
    </w:p>
    <w:p w14:paraId="4E9B112D" w14:textId="46DFEFEF" w:rsidR="009A1B22" w:rsidRDefault="009A1B22" w:rsidP="00CA2872">
      <w:pPr>
        <w:pStyle w:val="ListParagraph"/>
        <w:numPr>
          <w:ilvl w:val="1"/>
          <w:numId w:val="21"/>
        </w:numPr>
        <w:spacing w:after="0" w:line="240" w:lineRule="auto"/>
        <w:rPr>
          <w:b/>
        </w:rPr>
      </w:pPr>
      <w:r>
        <w:rPr>
          <w:b/>
        </w:rPr>
        <w:t>R</w:t>
      </w:r>
      <w:r w:rsidR="00A759D0">
        <w:rPr>
          <w:b/>
        </w:rPr>
        <w:t>emove</w:t>
      </w:r>
      <w:r w:rsidR="00510995" w:rsidRPr="00D05DD3">
        <w:rPr>
          <w:b/>
        </w:rPr>
        <w:t xml:space="preserve"> debris</w:t>
      </w:r>
      <w:r w:rsidR="00A46740">
        <w:rPr>
          <w:b/>
        </w:rPr>
        <w:t>.</w:t>
      </w:r>
    </w:p>
    <w:p w14:paraId="6D5FD719" w14:textId="42D775B0" w:rsidR="00B577D1" w:rsidRPr="00416E03" w:rsidRDefault="009A1B22" w:rsidP="00CA2872">
      <w:pPr>
        <w:pStyle w:val="ListParagraph"/>
        <w:numPr>
          <w:ilvl w:val="1"/>
          <w:numId w:val="21"/>
        </w:numPr>
        <w:spacing w:after="0" w:line="240" w:lineRule="auto"/>
        <w:rPr>
          <w:b/>
        </w:rPr>
      </w:pPr>
      <w:r>
        <w:rPr>
          <w:b/>
        </w:rPr>
        <w:t>F</w:t>
      </w:r>
      <w:r w:rsidR="00510995" w:rsidRPr="00D05DD3">
        <w:rPr>
          <w:b/>
        </w:rPr>
        <w:t>or double</w:t>
      </w:r>
      <w:r w:rsidR="00510995">
        <w:rPr>
          <w:b/>
        </w:rPr>
        <w:t>-</w:t>
      </w:r>
      <w:r w:rsidR="00B24CBE" w:rsidRPr="00416E03">
        <w:rPr>
          <w:b/>
        </w:rPr>
        <w:t>walled sumps with interstitial monitoring, check for leak</w:t>
      </w:r>
      <w:r w:rsidR="0056300C">
        <w:rPr>
          <w:b/>
        </w:rPr>
        <w:t>s</w:t>
      </w:r>
      <w:r w:rsidR="00B24CBE" w:rsidRPr="00416E03">
        <w:rPr>
          <w:b/>
        </w:rPr>
        <w:t xml:space="preserve"> </w:t>
      </w:r>
      <w:r>
        <w:rPr>
          <w:b/>
        </w:rPr>
        <w:t>in the interstitial area</w:t>
      </w:r>
      <w:r w:rsidR="00A46740">
        <w:rPr>
          <w:b/>
        </w:rPr>
        <w:t>.</w:t>
      </w:r>
    </w:p>
    <w:p w14:paraId="7F8192B3" w14:textId="763E3812" w:rsidR="009A1B22" w:rsidRDefault="009A1B22" w:rsidP="00CA2872">
      <w:pPr>
        <w:pStyle w:val="ListParagraph"/>
        <w:numPr>
          <w:ilvl w:val="0"/>
          <w:numId w:val="21"/>
        </w:numPr>
        <w:spacing w:after="0" w:line="240" w:lineRule="auto"/>
        <w:rPr>
          <w:b/>
        </w:rPr>
      </w:pPr>
      <w:r>
        <w:rPr>
          <w:b/>
        </w:rPr>
        <w:t>Hand-</w:t>
      </w:r>
      <w:r w:rsidR="00B24CBE" w:rsidRPr="00416E03">
        <w:rPr>
          <w:b/>
        </w:rPr>
        <w:t>held release detection equipment</w:t>
      </w:r>
    </w:p>
    <w:p w14:paraId="10CBCFDF" w14:textId="63B9340D" w:rsidR="00B24CBE" w:rsidRPr="00416E03" w:rsidRDefault="009A1B22" w:rsidP="00CA2872">
      <w:pPr>
        <w:pStyle w:val="ListParagraph"/>
        <w:numPr>
          <w:ilvl w:val="1"/>
          <w:numId w:val="21"/>
        </w:numPr>
        <w:spacing w:after="0" w:line="240" w:lineRule="auto"/>
        <w:rPr>
          <w:b/>
        </w:rPr>
      </w:pPr>
      <w:r>
        <w:rPr>
          <w:b/>
        </w:rPr>
        <w:t>C</w:t>
      </w:r>
      <w:r w:rsidR="00B24CBE" w:rsidRPr="00416E03">
        <w:rPr>
          <w:b/>
        </w:rPr>
        <w:t>heck devices such as tank gauge sticks or groundwater bailers for</w:t>
      </w:r>
      <w:r>
        <w:rPr>
          <w:b/>
        </w:rPr>
        <w:t xml:space="preserve"> operability and serviceability</w:t>
      </w:r>
      <w:r w:rsidR="00A46740">
        <w:rPr>
          <w:b/>
        </w:rPr>
        <w:t>.</w:t>
      </w:r>
    </w:p>
    <w:p w14:paraId="73CCF150" w14:textId="77777777" w:rsidR="00102A9F" w:rsidRDefault="00102A9F" w:rsidP="00102A9F">
      <w:pPr>
        <w:spacing w:after="0" w:line="240" w:lineRule="auto"/>
        <w:rPr>
          <w:b/>
        </w:rPr>
      </w:pPr>
    </w:p>
    <w:p w14:paraId="75F2662A" w14:textId="7EF5D29D" w:rsidR="00101D8D" w:rsidRDefault="00510995" w:rsidP="00102A9F">
      <w:pPr>
        <w:spacing w:after="0" w:line="240" w:lineRule="auto"/>
        <w:rPr>
          <w:b/>
        </w:rPr>
      </w:pPr>
      <w:r>
        <w:rPr>
          <w:b/>
        </w:rPr>
        <w:t>You can also c</w:t>
      </w:r>
      <w:r w:rsidR="00B24CBE" w:rsidRPr="00416E03">
        <w:rPr>
          <w:b/>
        </w:rPr>
        <w:t xml:space="preserve">onduct walkthrough inspections according to a standard </w:t>
      </w:r>
      <w:r w:rsidR="002674B8">
        <w:rPr>
          <w:b/>
        </w:rPr>
        <w:t xml:space="preserve">code of practice </w:t>
      </w:r>
      <w:r w:rsidRPr="00D05DD3">
        <w:rPr>
          <w:b/>
        </w:rPr>
        <w:t>developed by</w:t>
      </w:r>
      <w:r w:rsidR="00CB1D64">
        <w:rPr>
          <w:b/>
        </w:rPr>
        <w:t xml:space="preserve"> </w:t>
      </w:r>
      <w:r w:rsidRPr="00D05DD3">
        <w:rPr>
          <w:b/>
        </w:rPr>
        <w:t>a nationally</w:t>
      </w:r>
      <w:r>
        <w:rPr>
          <w:b/>
        </w:rPr>
        <w:t>-</w:t>
      </w:r>
      <w:r w:rsidR="00B24CBE" w:rsidRPr="00416E03">
        <w:rPr>
          <w:b/>
        </w:rPr>
        <w:t xml:space="preserve">recognized </w:t>
      </w:r>
      <w:r w:rsidR="00D60785">
        <w:rPr>
          <w:b/>
        </w:rPr>
        <w:t>association or independent testing laboratory</w:t>
      </w:r>
      <w:r w:rsidR="0066131F">
        <w:rPr>
          <w:b/>
        </w:rPr>
        <w:t xml:space="preserve"> or according to requirements developed by </w:t>
      </w:r>
      <w:r w:rsidR="007E0D51">
        <w:rPr>
          <w:b/>
        </w:rPr>
        <w:t>your</w:t>
      </w:r>
      <w:r w:rsidR="0066131F">
        <w:rPr>
          <w:b/>
        </w:rPr>
        <w:t xml:space="preserve"> </w:t>
      </w:r>
      <w:r w:rsidR="007E0D51" w:rsidRPr="007E0D51">
        <w:rPr>
          <w:b/>
        </w:rPr>
        <w:t xml:space="preserve">implementing </w:t>
      </w:r>
      <w:r w:rsidR="0066131F">
        <w:rPr>
          <w:b/>
        </w:rPr>
        <w:t>agency</w:t>
      </w:r>
      <w:r>
        <w:rPr>
          <w:b/>
        </w:rPr>
        <w:t xml:space="preserve">, if </w:t>
      </w:r>
      <w:r w:rsidR="002674B8">
        <w:rPr>
          <w:b/>
        </w:rPr>
        <w:t>the code of practice</w:t>
      </w:r>
      <w:r w:rsidR="00746EFF" w:rsidRPr="00416E03">
        <w:rPr>
          <w:b/>
        </w:rPr>
        <w:t xml:space="preserve"> </w:t>
      </w:r>
      <w:r w:rsidR="00B24CBE" w:rsidRPr="00416E03">
        <w:rPr>
          <w:b/>
        </w:rPr>
        <w:t xml:space="preserve">checks equipment </w:t>
      </w:r>
      <w:r w:rsidR="00CC311D">
        <w:rPr>
          <w:b/>
        </w:rPr>
        <w:t xml:space="preserve">in a manner </w:t>
      </w:r>
      <w:r w:rsidR="00B24CBE" w:rsidRPr="00416E03">
        <w:rPr>
          <w:b/>
        </w:rPr>
        <w:t>comp</w:t>
      </w:r>
      <w:r w:rsidRPr="00D05DD3">
        <w:rPr>
          <w:b/>
        </w:rPr>
        <w:t xml:space="preserve">arable to </w:t>
      </w:r>
      <w:r>
        <w:rPr>
          <w:b/>
        </w:rPr>
        <w:t>the requirements above.</w:t>
      </w:r>
    </w:p>
    <w:p w14:paraId="18527669" w14:textId="77777777" w:rsidR="00102A9F" w:rsidRDefault="00102A9F" w:rsidP="00102A9F">
      <w:pPr>
        <w:spacing w:after="0" w:line="240" w:lineRule="auto"/>
        <w:rPr>
          <w:b/>
        </w:rPr>
      </w:pPr>
    </w:p>
    <w:p w14:paraId="0AD4898D" w14:textId="1A61006D" w:rsidR="00D60785" w:rsidRDefault="00D60785" w:rsidP="00102A9F">
      <w:pPr>
        <w:spacing w:after="0" w:line="240" w:lineRule="auto"/>
        <w:rPr>
          <w:b/>
        </w:rPr>
      </w:pPr>
      <w:r>
        <w:rPr>
          <w:b/>
        </w:rPr>
        <w:t>You may perform walkthrough inspections yourself or have a third party conduct them.</w:t>
      </w:r>
    </w:p>
    <w:p w14:paraId="2E9566CC" w14:textId="5656685F" w:rsidR="00102A9F" w:rsidRDefault="00102A9F" w:rsidP="00102A9F">
      <w:pPr>
        <w:spacing w:after="0" w:line="240" w:lineRule="auto"/>
        <w:rPr>
          <w:b/>
        </w:rPr>
      </w:pPr>
    </w:p>
    <w:p w14:paraId="1A9F9134" w14:textId="378511BA" w:rsidR="003D6FFC" w:rsidRDefault="00CC311D" w:rsidP="00102A9F">
      <w:pPr>
        <w:spacing w:after="0" w:line="240" w:lineRule="auto"/>
        <w:rPr>
          <w:b/>
        </w:rPr>
      </w:pPr>
      <w:r>
        <w:rPr>
          <w:b/>
        </w:rPr>
        <w:t>You must keep records of your walkthrough inspections for one year.</w:t>
      </w:r>
    </w:p>
    <w:p w14:paraId="76922DC3" w14:textId="392CDC30" w:rsidR="003D6FFC" w:rsidRDefault="003D6FFC" w:rsidP="008F5FD9">
      <w:pPr>
        <w:spacing w:line="240" w:lineRule="auto"/>
        <w:rPr>
          <w:b/>
        </w:rPr>
      </w:pPr>
      <w:r>
        <w:rPr>
          <w:b/>
        </w:rPr>
        <w:br w:type="page"/>
      </w:r>
    </w:p>
    <w:p w14:paraId="0F894F18" w14:textId="522B63C0" w:rsidR="00CE199F" w:rsidRDefault="00CE199F" w:rsidP="00CE199F">
      <w:pPr>
        <w:pStyle w:val="NoSpacing"/>
      </w:pPr>
      <w:bookmarkStart w:id="31" w:name="_Toc420496210"/>
      <w:r>
        <w:rPr>
          <w:noProof/>
        </w:rPr>
        <w:lastRenderedPageBreak/>
        <w:drawing>
          <wp:anchor distT="0" distB="0" distL="114300" distR="114300" simplePos="0" relativeHeight="251734016" behindDoc="0" locked="0" layoutInCell="1" allowOverlap="1" wp14:anchorId="2FDE4071" wp14:editId="1CF7B899">
            <wp:simplePos x="0" y="0"/>
            <wp:positionH relativeFrom="column">
              <wp:posOffset>3142615</wp:posOffset>
            </wp:positionH>
            <wp:positionV relativeFrom="paragraph">
              <wp:posOffset>1562</wp:posOffset>
            </wp:positionV>
            <wp:extent cx="2802255" cy="1216660"/>
            <wp:effectExtent l="0" t="0" r="0" b="2540"/>
            <wp:wrapNone/>
            <wp:docPr id="584" name="Picture 584"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9" cstate="print">
                      <a:extLst>
                        <a:ext uri="{28A0092B-C50C-407E-A947-70E740481C1C}">
                          <a14:useLocalDpi xmlns:a14="http://schemas.microsoft.com/office/drawing/2010/main" val="0"/>
                        </a:ext>
                      </a:extLst>
                    </a:blip>
                    <a:srcRect t="17259" b="17360"/>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anchor>
        </w:drawing>
      </w:r>
    </w:p>
    <w:p w14:paraId="60F282AE" w14:textId="3678C507" w:rsidR="003D6FFC" w:rsidRDefault="000B1245" w:rsidP="00CE199F">
      <w:pPr>
        <w:pStyle w:val="Heading1"/>
        <w:spacing w:before="0" w:after="400" w:line="240" w:lineRule="auto"/>
        <w:ind w:right="1800"/>
      </w:pPr>
      <w:r>
        <mc:AlternateContent>
          <mc:Choice Requires="wps">
            <w:drawing>
              <wp:anchor distT="0" distB="0" distL="114300" distR="114300" simplePos="0" relativeHeight="251586560" behindDoc="1" locked="0" layoutInCell="1" allowOverlap="1" wp14:anchorId="03487A03" wp14:editId="66401137">
                <wp:simplePos x="0" y="0"/>
                <wp:positionH relativeFrom="column">
                  <wp:posOffset>-914400</wp:posOffset>
                </wp:positionH>
                <wp:positionV relativeFrom="page">
                  <wp:posOffset>457200</wp:posOffset>
                </wp:positionV>
                <wp:extent cx="4059936" cy="1216152"/>
                <wp:effectExtent l="0" t="0" r="0" b="3175"/>
                <wp:wrapNone/>
                <wp:docPr id="520" name="Rectangle 520" descr="  " title="  "/>
                <wp:cNvGraphicFramePr/>
                <a:graphic xmlns:a="http://schemas.openxmlformats.org/drawingml/2006/main">
                  <a:graphicData uri="http://schemas.microsoft.com/office/word/2010/wordprocessingShape">
                    <wps:wsp>
                      <wps:cNvSpPr/>
                      <wps:spPr>
                        <a:xfrm>
                          <a:off x="0" y="0"/>
                          <a:ext cx="4059936"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AA95A" id="Rectangle 520" o:spid="_x0000_s1026" alt="Title:    - Description:   " style="position:absolute;margin-left:-1in;margin-top:36pt;width:319.7pt;height:95.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" fillcolor="#61ae4e [3204]" stroked="f" strokeweight="2pt">
                <w10:wrap anchory="page"/>
              </v:rect>
            </w:pict>
          </mc:Fallback>
        </mc:AlternateContent>
      </w:r>
      <w:r w:rsidR="003D6FFC">
        <w:t>Compatibility With</w:t>
      </w:r>
      <w:r w:rsidR="003D6FFC">
        <w:br/>
        <w:t>Biofuels And Other Regulated Substances</w:t>
      </w:r>
      <w:bookmarkEnd w:id="31"/>
    </w:p>
    <w:p w14:paraId="55355EFB" w14:textId="77777777" w:rsidR="001775D4" w:rsidRDefault="001775D4" w:rsidP="00102A9F">
      <w:pPr>
        <w:spacing w:after="0" w:line="240" w:lineRule="auto"/>
        <w:sectPr w:rsidR="001775D4" w:rsidSect="001775D4">
          <w:type w:val="continuous"/>
          <w:pgSz w:w="12240" w:h="15840"/>
          <w:pgMar w:top="720" w:right="4320" w:bottom="1080" w:left="1440" w:header="720" w:footer="720" w:gutter="0"/>
          <w:cols w:space="720"/>
          <w:docGrid w:linePitch="360"/>
        </w:sectPr>
      </w:pPr>
    </w:p>
    <w:p w14:paraId="28212DA4" w14:textId="77777777" w:rsidR="008D64AA" w:rsidRDefault="008D64AA" w:rsidP="00102A9F">
      <w:pPr>
        <w:spacing w:after="0" w:line="240" w:lineRule="auto"/>
      </w:pPr>
    </w:p>
    <w:p w14:paraId="64B66BA3" w14:textId="6B1D95AB" w:rsidR="00BB3CDF" w:rsidRDefault="008D64AA" w:rsidP="00102A9F">
      <w:pPr>
        <w:spacing w:after="0" w:line="240" w:lineRule="auto"/>
        <w:rPr>
          <w:b/>
        </w:rPr>
      </w:pPr>
      <w:r w:rsidRPr="005E1393">
        <w:rPr>
          <w:noProof/>
        </w:rPr>
        <mc:AlternateContent>
          <mc:Choice Requires="wps">
            <w:drawing>
              <wp:anchor distT="0" distB="0" distL="114300" distR="114300" simplePos="0" relativeHeight="251680768" behindDoc="0" locked="0" layoutInCell="1" allowOverlap="1" wp14:anchorId="01325EE9" wp14:editId="62421186">
                <wp:simplePos x="0" y="0"/>
                <wp:positionH relativeFrom="column">
                  <wp:posOffset>4000500</wp:posOffset>
                </wp:positionH>
                <wp:positionV relativeFrom="paragraph">
                  <wp:posOffset>35560</wp:posOffset>
                </wp:positionV>
                <wp:extent cx="1828800" cy="0"/>
                <wp:effectExtent l="0" t="19050" r="19050" b="19050"/>
                <wp:wrapNone/>
                <wp:docPr id="381" name="Straight Connector 381"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FC513" id="Straight Connector 381" o:spid="_x0000_s1026" alt="Title:    - Description:   "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15pt,2.8pt" to="45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" strokecolor="white [3209]" strokeweight="2.25pt"/>
            </w:pict>
          </mc:Fallback>
        </mc:AlternateContent>
      </w:r>
      <w:r w:rsidRPr="005E1393">
        <w:rPr>
          <w:noProof/>
        </w:rPr>
        <mc:AlternateContent>
          <mc:Choice Requires="wps">
            <w:drawing>
              <wp:anchor distT="0" distB="0" distL="114300" distR="114300" simplePos="0" relativeHeight="251681792" behindDoc="0" locked="0" layoutInCell="1" allowOverlap="1" wp14:anchorId="41C76B43" wp14:editId="218E1180">
                <wp:simplePos x="0" y="0"/>
                <wp:positionH relativeFrom="column">
                  <wp:posOffset>4005580</wp:posOffset>
                </wp:positionH>
                <wp:positionV relativeFrom="paragraph">
                  <wp:posOffset>722630</wp:posOffset>
                </wp:positionV>
                <wp:extent cx="1828800" cy="0"/>
                <wp:effectExtent l="0" t="19050" r="19050" b="19050"/>
                <wp:wrapNone/>
                <wp:docPr id="382" name="Straight Connector 382"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9FEC4" id="Straight Connector 382" o:spid="_x0000_s1026" alt="Title:    - Description:   "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15.4pt,56.9pt" to="459.4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" strokecolor="white [3209]" strokeweight="2.25pt"/>
            </w:pict>
          </mc:Fallback>
        </mc:AlternateContent>
      </w:r>
      <w:r w:rsidR="00BC0671" w:rsidRPr="005E1393">
        <w:rPr>
          <w:noProof/>
        </w:rPr>
        <mc:AlternateContent>
          <mc:Choice Requires="wps">
            <w:drawing>
              <wp:anchor distT="182880" distB="182880" distL="182880" distR="182880" simplePos="0" relativeHeight="251679744" behindDoc="0" locked="0" layoutInCell="1" allowOverlap="1" wp14:anchorId="091D3AFD" wp14:editId="1E6E5984">
                <wp:simplePos x="0" y="0"/>
                <wp:positionH relativeFrom="margin">
                  <wp:posOffset>3886200</wp:posOffset>
                </wp:positionH>
                <wp:positionV relativeFrom="margin">
                  <wp:posOffset>1371600</wp:posOffset>
                </wp:positionV>
                <wp:extent cx="2057400" cy="7434072"/>
                <wp:effectExtent l="0" t="0" r="0" b="0"/>
                <wp:wrapSquare wrapText="bothSides"/>
                <wp:docPr id="37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4072"/>
                        </a:xfrm>
                        <a:prstGeom prst="rect">
                          <a:avLst/>
                        </a:prstGeom>
                        <a:solidFill>
                          <a:schemeClr val="accent1"/>
                        </a:solidFill>
                        <a:ln w="9525">
                          <a:noFill/>
                          <a:miter lim="800000"/>
                          <a:headEnd/>
                          <a:tailEnd/>
                        </a:ln>
                        <a:effectLst/>
                      </wps:spPr>
                      <wps:txbx>
                        <w:txbxContent>
                          <w:p w14:paraId="1E0F6374" w14:textId="77777777" w:rsidR="0042210C" w:rsidRDefault="0042210C" w:rsidP="005E1393">
                            <w:pPr>
                              <w:spacing w:after="0" w:line="240" w:lineRule="auto"/>
                              <w:rPr>
                                <w:rFonts w:asciiTheme="minorHAnsi" w:hAnsiTheme="minorHAnsi"/>
                                <w:b/>
                                <w:color w:val="FFFFFF" w:themeColor="background1"/>
                                <w:sz w:val="22"/>
                              </w:rPr>
                            </w:pPr>
                          </w:p>
                          <w:p w14:paraId="50258594" w14:textId="4E495F79" w:rsidR="0042210C" w:rsidRPr="00861456" w:rsidRDefault="0042210C" w:rsidP="005E1393">
                            <w:pPr>
                              <w:spacing w:after="0" w:line="240" w:lineRule="auto"/>
                              <w:rPr>
                                <w:rFonts w:asciiTheme="minorHAnsi" w:hAnsiTheme="minorHAnsi"/>
                                <w:b/>
                                <w:color w:val="FFFFFF" w:themeColor="background1"/>
                                <w:sz w:val="22"/>
                              </w:rPr>
                            </w:pPr>
                            <w:r w:rsidRPr="005E1393">
                              <w:rPr>
                                <w:rFonts w:asciiTheme="minorHAnsi" w:hAnsiTheme="minorHAnsi"/>
                                <w:b/>
                                <w:color w:val="FFFFFF" w:themeColor="background1"/>
                                <w:sz w:val="22"/>
                              </w:rPr>
                              <w:t>Make sure your UST system is compatible with the substance it stores.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D3AFD" id="_x0000_s1079" type="#_x0000_t202" alt="Title:    - Description:   " style="position:absolute;margin-left:306pt;margin-top:108pt;width:162pt;height:585.35pt;z-index:25167974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" fillcolor="#61ae4e [3204]" stroked="f">
                <v:textbox inset="14.4pt,7.2pt,14.4pt,7.2pt">
                  <w:txbxContent>
                    <w:p w14:paraId="1E0F6374" w14:textId="77777777" w:rsidR="0042210C" w:rsidRDefault="0042210C" w:rsidP="005E1393">
                      <w:pPr>
                        <w:spacing w:after="0" w:line="240" w:lineRule="auto"/>
                        <w:rPr>
                          <w:rFonts w:asciiTheme="minorHAnsi" w:hAnsiTheme="minorHAnsi"/>
                          <w:b/>
                          <w:color w:val="FFFFFF" w:themeColor="background1"/>
                          <w:sz w:val="22"/>
                        </w:rPr>
                      </w:pPr>
                    </w:p>
                    <w:p w14:paraId="50258594" w14:textId="4E495F79" w:rsidR="0042210C" w:rsidRPr="00861456" w:rsidRDefault="0042210C" w:rsidP="005E1393">
                      <w:pPr>
                        <w:spacing w:after="0" w:line="240" w:lineRule="auto"/>
                        <w:rPr>
                          <w:rFonts w:asciiTheme="minorHAnsi" w:hAnsiTheme="minorHAnsi"/>
                          <w:b/>
                          <w:color w:val="FFFFFF" w:themeColor="background1"/>
                          <w:sz w:val="22"/>
                        </w:rPr>
                      </w:pPr>
                      <w:r w:rsidRPr="005E1393">
                        <w:rPr>
                          <w:rFonts w:asciiTheme="minorHAnsi" w:hAnsiTheme="minorHAnsi"/>
                          <w:b/>
                          <w:color w:val="FFFFFF" w:themeColor="background1"/>
                          <w:sz w:val="22"/>
                        </w:rPr>
                        <w:t>Make sure your UST system is compatible with the substance it stores.</w:t>
                      </w:r>
                    </w:p>
                  </w:txbxContent>
                </v:textbox>
                <w10:wrap type="square" anchorx="margin" anchory="margin"/>
              </v:shape>
            </w:pict>
          </mc:Fallback>
        </mc:AlternateContent>
      </w:r>
      <w:r w:rsidR="003D6FFC" w:rsidRPr="00BB3CDF">
        <w:t>Since 1988, EPA has required UST systems to be compatible with the substance stored in them.  As newer fuels with different chemical properties enter the marketplace, it is even more important for you to make sure your UST system is compatible with the fuel stored in your system.  Compatibility is the ability of two or more substances (in this case, your UST system and the regulated substance stored) to maintain their respective physical and chemical properties when in contact with one another.  Compatibility is required for the design life of the UST system and under conditions likely to be encountered by the UST.</w:t>
      </w:r>
      <w:r w:rsidR="003D6FFC">
        <w:rPr>
          <w:b/>
        </w:rPr>
        <w:t xml:space="preserve">  </w:t>
      </w:r>
    </w:p>
    <w:p w14:paraId="197309B0" w14:textId="073AF6CF" w:rsidR="00BB3CDF" w:rsidRDefault="00BB3CDF" w:rsidP="00102A9F">
      <w:pPr>
        <w:spacing w:after="0" w:line="240" w:lineRule="auto"/>
        <w:rPr>
          <w:b/>
        </w:rPr>
      </w:pPr>
      <w:r w:rsidRPr="00BB3CDF">
        <w:rPr>
          <w:rFonts w:cs="Times New Roman"/>
          <w:noProof/>
        </w:rPr>
        <w:drawing>
          <wp:anchor distT="0" distB="0" distL="114300" distR="114300" simplePos="0" relativeHeight="251585536" behindDoc="0" locked="0" layoutInCell="1" allowOverlap="1" wp14:anchorId="06ED091B" wp14:editId="0845333B">
            <wp:simplePos x="0" y="0"/>
            <wp:positionH relativeFrom="leftMargin">
              <wp:align>right</wp:align>
            </wp:positionH>
            <wp:positionV relativeFrom="paragraph">
              <wp:posOffset>184785</wp:posOffset>
            </wp:positionV>
            <wp:extent cx="718185" cy="384810"/>
            <wp:effectExtent l="0" t="0" r="5715" b="0"/>
            <wp:wrapNone/>
            <wp:docPr id="511" name="Picture 511"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528C3C54" w14:textId="7FF7AD97" w:rsidR="003D6FFC" w:rsidRDefault="003D6FFC" w:rsidP="00102A9F">
      <w:pPr>
        <w:spacing w:after="0" w:line="240" w:lineRule="auto"/>
        <w:rPr>
          <w:b/>
        </w:rPr>
      </w:pPr>
      <w:r>
        <w:rPr>
          <w:b/>
        </w:rPr>
        <w:t xml:space="preserve">In addition to </w:t>
      </w:r>
      <w:r w:rsidR="009827D2">
        <w:rPr>
          <w:b/>
        </w:rPr>
        <w:t>the original</w:t>
      </w:r>
      <w:r>
        <w:rPr>
          <w:b/>
        </w:rPr>
        <w:t xml:space="preserve"> compatibility</w:t>
      </w:r>
      <w:r w:rsidR="009827D2">
        <w:rPr>
          <w:b/>
        </w:rPr>
        <w:t xml:space="preserve"> requirement</w:t>
      </w:r>
      <w:r>
        <w:rPr>
          <w:b/>
        </w:rPr>
        <w:t>, you must meet the</w:t>
      </w:r>
      <w:r w:rsidR="007E77C8">
        <w:rPr>
          <w:b/>
        </w:rPr>
        <w:t>se</w:t>
      </w:r>
      <w:r w:rsidR="00BB3CDF">
        <w:rPr>
          <w:b/>
        </w:rPr>
        <w:t xml:space="preserve"> requirements.</w:t>
      </w:r>
    </w:p>
    <w:p w14:paraId="0A36929D" w14:textId="61368973" w:rsidR="00102A9F" w:rsidRDefault="00102A9F" w:rsidP="00102A9F">
      <w:pPr>
        <w:spacing w:after="0" w:line="240" w:lineRule="auto"/>
        <w:rPr>
          <w:b/>
        </w:rPr>
      </w:pPr>
    </w:p>
    <w:p w14:paraId="68F34AAA" w14:textId="3CCA2CFF" w:rsidR="003D6FFC" w:rsidRDefault="003D6FFC" w:rsidP="00102A9F">
      <w:pPr>
        <w:spacing w:after="0" w:line="240" w:lineRule="auto"/>
        <w:rPr>
          <w:b/>
        </w:rPr>
      </w:pPr>
      <w:r>
        <w:rPr>
          <w:b/>
        </w:rPr>
        <w:t xml:space="preserve">You must </w:t>
      </w:r>
      <w:r w:rsidRPr="00D44605">
        <w:rPr>
          <w:b/>
        </w:rPr>
        <w:t xml:space="preserve">notify </w:t>
      </w:r>
      <w:r>
        <w:rPr>
          <w:b/>
        </w:rPr>
        <w:t xml:space="preserve">your </w:t>
      </w:r>
      <w:r w:rsidR="007E0D51" w:rsidRPr="007E0D51">
        <w:rPr>
          <w:b/>
        </w:rPr>
        <w:t xml:space="preserve">implementing </w:t>
      </w:r>
      <w:r>
        <w:rPr>
          <w:b/>
        </w:rPr>
        <w:t xml:space="preserve">agency </w:t>
      </w:r>
      <w:r w:rsidRPr="00D44605">
        <w:rPr>
          <w:b/>
        </w:rPr>
        <w:t xml:space="preserve">at least 30 days </w:t>
      </w:r>
      <w:r>
        <w:rPr>
          <w:b/>
        </w:rPr>
        <w:t xml:space="preserve">before </w:t>
      </w:r>
      <w:r w:rsidR="006408A1">
        <w:rPr>
          <w:b/>
        </w:rPr>
        <w:t>switching to</w:t>
      </w:r>
      <w:r>
        <w:rPr>
          <w:b/>
        </w:rPr>
        <w:t xml:space="preserve"> any of these products:</w:t>
      </w:r>
    </w:p>
    <w:p w14:paraId="6AA3597D" w14:textId="477A3121" w:rsidR="00102A9F" w:rsidRDefault="00102A9F" w:rsidP="00102A9F">
      <w:pPr>
        <w:spacing w:after="0" w:line="240" w:lineRule="auto"/>
        <w:rPr>
          <w:b/>
        </w:rPr>
      </w:pPr>
    </w:p>
    <w:p w14:paraId="58844807" w14:textId="6390A908" w:rsidR="003D6FFC" w:rsidRDefault="003D6FFC" w:rsidP="00CA2872">
      <w:pPr>
        <w:pStyle w:val="ListParagraph"/>
        <w:numPr>
          <w:ilvl w:val="0"/>
          <w:numId w:val="22"/>
        </w:numPr>
        <w:spacing w:after="0" w:line="240" w:lineRule="auto"/>
        <w:rPr>
          <w:b/>
        </w:rPr>
      </w:pPr>
      <w:r>
        <w:rPr>
          <w:b/>
        </w:rPr>
        <w:t>Regulated substances containing greater than 10 percent ethanol.</w:t>
      </w:r>
    </w:p>
    <w:p w14:paraId="65CC2070" w14:textId="3DFB731D" w:rsidR="003D6FFC" w:rsidRDefault="003D6FFC" w:rsidP="00CA2872">
      <w:pPr>
        <w:pStyle w:val="ListParagraph"/>
        <w:numPr>
          <w:ilvl w:val="0"/>
          <w:numId w:val="22"/>
        </w:numPr>
        <w:spacing w:after="0" w:line="240" w:lineRule="auto"/>
        <w:rPr>
          <w:b/>
        </w:rPr>
      </w:pPr>
      <w:r>
        <w:rPr>
          <w:b/>
        </w:rPr>
        <w:t>Regulated substances containing g</w:t>
      </w:r>
      <w:r w:rsidRPr="00D44605">
        <w:rPr>
          <w:b/>
        </w:rPr>
        <w:t>reate</w:t>
      </w:r>
      <w:r>
        <w:rPr>
          <w:b/>
        </w:rPr>
        <w:t>r than 20 percent biodiesel.</w:t>
      </w:r>
    </w:p>
    <w:p w14:paraId="6305581B" w14:textId="3317CE42" w:rsidR="003D6FFC" w:rsidRDefault="003D6FFC" w:rsidP="007E0D51">
      <w:pPr>
        <w:pStyle w:val="ListParagraph"/>
        <w:numPr>
          <w:ilvl w:val="0"/>
          <w:numId w:val="22"/>
        </w:numPr>
        <w:spacing w:after="0" w:line="240" w:lineRule="auto"/>
        <w:rPr>
          <w:b/>
        </w:rPr>
      </w:pPr>
      <w:r>
        <w:rPr>
          <w:b/>
        </w:rPr>
        <w:t>A</w:t>
      </w:r>
      <w:r w:rsidRPr="00D44605">
        <w:rPr>
          <w:b/>
        </w:rPr>
        <w:t xml:space="preserve">ny other </w:t>
      </w:r>
      <w:r>
        <w:rPr>
          <w:b/>
        </w:rPr>
        <w:t xml:space="preserve">regulated substance identified by your </w:t>
      </w:r>
      <w:r w:rsidR="007E0D51" w:rsidRPr="007E0D51">
        <w:rPr>
          <w:b/>
        </w:rPr>
        <w:t xml:space="preserve">implementing </w:t>
      </w:r>
      <w:r>
        <w:rPr>
          <w:b/>
        </w:rPr>
        <w:t>agency.</w:t>
      </w:r>
    </w:p>
    <w:p w14:paraId="17AD030E" w14:textId="224A2B8B" w:rsidR="00102A9F" w:rsidRDefault="00102A9F" w:rsidP="00102A9F">
      <w:pPr>
        <w:spacing w:after="0" w:line="240" w:lineRule="auto"/>
        <w:rPr>
          <w:b/>
        </w:rPr>
      </w:pPr>
    </w:p>
    <w:p w14:paraId="5F11E178" w14:textId="1B9C3029" w:rsidR="003D6FFC" w:rsidRDefault="003D6FFC" w:rsidP="00102A9F">
      <w:pPr>
        <w:spacing w:after="0" w:line="240" w:lineRule="auto"/>
        <w:rPr>
          <w:b/>
        </w:rPr>
      </w:pPr>
      <w:r>
        <w:rPr>
          <w:b/>
        </w:rPr>
        <w:t xml:space="preserve">In addition, you must </w:t>
      </w:r>
      <w:r w:rsidR="003873BC">
        <w:rPr>
          <w:b/>
        </w:rPr>
        <w:t xml:space="preserve">meet </w:t>
      </w:r>
      <w:r w:rsidR="009827D2">
        <w:rPr>
          <w:b/>
        </w:rPr>
        <w:t>specific requirements when</w:t>
      </w:r>
      <w:r w:rsidR="00926B5C">
        <w:rPr>
          <w:b/>
        </w:rPr>
        <w:t xml:space="preserve"> storing these fuels.  You </w:t>
      </w:r>
      <w:r w:rsidR="0056300C">
        <w:rPr>
          <w:b/>
        </w:rPr>
        <w:t xml:space="preserve">may </w:t>
      </w:r>
      <w:r>
        <w:rPr>
          <w:b/>
        </w:rPr>
        <w:t xml:space="preserve">either </w:t>
      </w:r>
      <w:r w:rsidR="00926B5C">
        <w:rPr>
          <w:b/>
        </w:rPr>
        <w:t xml:space="preserve">demonstrate you are </w:t>
      </w:r>
      <w:r>
        <w:rPr>
          <w:b/>
        </w:rPr>
        <w:t>us</w:t>
      </w:r>
      <w:r w:rsidR="00926B5C">
        <w:rPr>
          <w:b/>
        </w:rPr>
        <w:t>ing</w:t>
      </w:r>
      <w:r>
        <w:rPr>
          <w:b/>
        </w:rPr>
        <w:t xml:space="preserve"> equipment or components approved for use with the regulated substance</w:t>
      </w:r>
      <w:r w:rsidR="005D2B10">
        <w:rPr>
          <w:b/>
        </w:rPr>
        <w:t xml:space="preserve"> stored</w:t>
      </w:r>
      <w:r>
        <w:rPr>
          <w:b/>
        </w:rPr>
        <w:t xml:space="preserve">, or use another option determined by your </w:t>
      </w:r>
      <w:r w:rsidR="007E0D51" w:rsidRPr="007E0D51">
        <w:rPr>
          <w:b/>
        </w:rPr>
        <w:t xml:space="preserve">implementing </w:t>
      </w:r>
      <w:r>
        <w:rPr>
          <w:b/>
        </w:rPr>
        <w:t>agency to be no less protective of human health and the environment than the compatibility demonstration options listed below.  Ways to demonstrate compatibility include having the following documentation:</w:t>
      </w:r>
    </w:p>
    <w:p w14:paraId="635AE01D" w14:textId="77777777" w:rsidR="00102A9F" w:rsidRDefault="00102A9F" w:rsidP="00102A9F">
      <w:pPr>
        <w:spacing w:after="0" w:line="240" w:lineRule="auto"/>
        <w:rPr>
          <w:b/>
        </w:rPr>
      </w:pPr>
    </w:p>
    <w:p w14:paraId="4C039461" w14:textId="77777777" w:rsidR="003D6FFC" w:rsidRDefault="003D6FFC" w:rsidP="00CA2872">
      <w:pPr>
        <w:pStyle w:val="ListParagraph"/>
        <w:numPr>
          <w:ilvl w:val="0"/>
          <w:numId w:val="26"/>
        </w:numPr>
        <w:spacing w:after="0" w:line="240" w:lineRule="auto"/>
        <w:rPr>
          <w:b/>
        </w:rPr>
      </w:pPr>
      <w:r>
        <w:rPr>
          <w:b/>
        </w:rPr>
        <w:t>Certification or listing of the equipment or component by a nationally recognized, independent testing laboratory for use with the regulated substance stored; or</w:t>
      </w:r>
    </w:p>
    <w:p w14:paraId="40603AA2" w14:textId="055E9CE9" w:rsidR="003D6FFC" w:rsidRPr="00CB1D64" w:rsidRDefault="00846867" w:rsidP="00CA2872">
      <w:pPr>
        <w:pStyle w:val="ListParagraph"/>
        <w:numPr>
          <w:ilvl w:val="0"/>
          <w:numId w:val="26"/>
        </w:numPr>
        <w:spacing w:after="0" w:line="240" w:lineRule="auto"/>
        <w:rPr>
          <w:b/>
        </w:rPr>
      </w:pPr>
      <w:r w:rsidRPr="00CF48F7">
        <w:rPr>
          <w:noProof/>
        </w:rPr>
        <w:lastRenderedPageBreak/>
        <mc:AlternateContent>
          <mc:Choice Requires="wps">
            <w:drawing>
              <wp:anchor distT="182880" distB="182880" distL="182880" distR="182880" simplePos="0" relativeHeight="251683840" behindDoc="1" locked="0" layoutInCell="1" allowOverlap="1" wp14:anchorId="29BEB477" wp14:editId="34829E54">
                <wp:simplePos x="0" y="0"/>
                <wp:positionH relativeFrom="margin">
                  <wp:posOffset>5824855</wp:posOffset>
                </wp:positionH>
                <wp:positionV relativeFrom="margin">
                  <wp:posOffset>-440055</wp:posOffset>
                </wp:positionV>
                <wp:extent cx="1037590" cy="10057765"/>
                <wp:effectExtent l="0" t="0" r="0" b="635"/>
                <wp:wrapNone/>
                <wp:docPr id="38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4782136E" w14:textId="77777777" w:rsidR="0042210C" w:rsidRPr="00013DA2" w:rsidRDefault="0042210C" w:rsidP="005E1393">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EB477" id="_x0000_s1080" type="#_x0000_t202" alt="Title:    - Description:   " style="position:absolute;left:0;text-align:left;margin-left:458.65pt;margin-top:-34.65pt;width:81.7pt;height:791.95pt;z-index:-25163264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" fillcolor="white [3212]" stroked="f">
                <v:fill color2="#61ae4e [3204]" angle="90" colors="0 white;63570f #61ae4e" focus="100%" type="gradient">
                  <o:fill v:ext="view" type="gradientUnscaled"/>
                </v:fill>
                <v:textbox inset="14.4pt,7.2pt,14.4pt,7.2pt">
                  <w:txbxContent>
                    <w:p w14:paraId="4782136E" w14:textId="77777777" w:rsidR="0042210C" w:rsidRPr="00013DA2" w:rsidRDefault="0042210C" w:rsidP="005E1393">
                      <w:pPr>
                        <w:pStyle w:val="Whiteboxtext"/>
                        <w:spacing w:line="240" w:lineRule="auto"/>
                      </w:pPr>
                    </w:p>
                  </w:txbxContent>
                </v:textbox>
                <w10:wrap anchorx="margin" anchory="margin"/>
              </v:shape>
            </w:pict>
          </mc:Fallback>
        </mc:AlternateContent>
      </w:r>
      <w:r w:rsidR="003D6FFC">
        <w:rPr>
          <w:b/>
        </w:rPr>
        <w:t>Written statement from the manufacturer affirming the equipment or component is compatible with the regulated substance stored.</w:t>
      </w:r>
    </w:p>
    <w:p w14:paraId="3054A2EF" w14:textId="77777777" w:rsidR="00102A9F" w:rsidRDefault="00102A9F" w:rsidP="00102A9F">
      <w:pPr>
        <w:spacing w:after="0" w:line="240" w:lineRule="auto"/>
        <w:rPr>
          <w:b/>
        </w:rPr>
      </w:pPr>
    </w:p>
    <w:p w14:paraId="46B63A2F" w14:textId="0CA77C07" w:rsidR="003D6FFC" w:rsidRPr="00101D8D" w:rsidRDefault="003D6FFC" w:rsidP="001F7F89">
      <w:pPr>
        <w:spacing w:after="0" w:line="240" w:lineRule="auto"/>
        <w:rPr>
          <w:b/>
        </w:rPr>
      </w:pPr>
      <w:r>
        <w:rPr>
          <w:b/>
        </w:rPr>
        <w:t>As long as you store</w:t>
      </w:r>
      <w:r w:rsidR="001F7F89">
        <w:rPr>
          <w:b/>
        </w:rPr>
        <w:t xml:space="preserve"> r</w:t>
      </w:r>
      <w:r w:rsidR="001F7F89" w:rsidRPr="001F7F89">
        <w:rPr>
          <w:b/>
        </w:rPr>
        <w:t xml:space="preserve">egulated substances containing </w:t>
      </w:r>
      <w:r w:rsidR="001F7F89">
        <w:rPr>
          <w:b/>
        </w:rPr>
        <w:t xml:space="preserve">greater than 10 percent ethanol, </w:t>
      </w:r>
      <w:r w:rsidR="001F7F89" w:rsidRPr="001F7F89">
        <w:rPr>
          <w:b/>
        </w:rPr>
        <w:t>greater than 20 percent biodiesel</w:t>
      </w:r>
      <w:r w:rsidR="001F7F89">
        <w:rPr>
          <w:b/>
        </w:rPr>
        <w:t>, or a</w:t>
      </w:r>
      <w:r w:rsidR="001F7F89" w:rsidRPr="001F7F89">
        <w:rPr>
          <w:b/>
        </w:rPr>
        <w:t>ny other regulated substance identified by your implementing agency</w:t>
      </w:r>
      <w:r>
        <w:rPr>
          <w:b/>
        </w:rPr>
        <w:t>, you must keep records demonstrat</w:t>
      </w:r>
      <w:r w:rsidR="001F7F89">
        <w:rPr>
          <w:b/>
        </w:rPr>
        <w:t>ing compliance with the compatibility requirement.</w:t>
      </w:r>
    </w:p>
    <w:p w14:paraId="57E2F50A" w14:textId="77777777" w:rsidR="003D6FFC" w:rsidRPr="00416E03" w:rsidRDefault="003D6FFC" w:rsidP="008F5FD9">
      <w:pPr>
        <w:spacing w:line="240" w:lineRule="auto"/>
        <w:rPr>
          <w:b/>
        </w:rPr>
      </w:pPr>
    </w:p>
    <w:p w14:paraId="0C84B938" w14:textId="77777777" w:rsidR="00CC311D" w:rsidRDefault="00CC311D" w:rsidP="008F5FD9">
      <w:pPr>
        <w:spacing w:line="240" w:lineRule="auto"/>
        <w:rPr>
          <w:b/>
        </w:rPr>
      </w:pPr>
    </w:p>
    <w:p w14:paraId="6F465663" w14:textId="77777777" w:rsidR="00101D8D" w:rsidRDefault="00101D8D" w:rsidP="008F5FD9">
      <w:pPr>
        <w:spacing w:line="240" w:lineRule="auto"/>
        <w:rPr>
          <w:b/>
        </w:rPr>
      </w:pPr>
      <w:r>
        <w:rPr>
          <w:b/>
        </w:rPr>
        <w:br w:type="page"/>
      </w:r>
    </w:p>
    <w:p w14:paraId="77089402" w14:textId="3A398C16" w:rsidR="00152B7C" w:rsidRDefault="004B0590" w:rsidP="00846867">
      <w:pPr>
        <w:spacing w:after="0" w:line="240" w:lineRule="auto"/>
      </w:pPr>
      <w:r>
        <w:rPr>
          <w:noProof/>
          <w:color w:val="FFFFFF" w:themeColor="background1"/>
        </w:rPr>
        <w:lastRenderedPageBreak/>
        <w:drawing>
          <wp:anchor distT="0" distB="0" distL="114300" distR="114300" simplePos="0" relativeHeight="251744256" behindDoc="0" locked="0" layoutInCell="1" allowOverlap="1" wp14:anchorId="2BFCAC96" wp14:editId="10B49CC7">
            <wp:simplePos x="0" y="0"/>
            <wp:positionH relativeFrom="page">
              <wp:posOffset>4055745</wp:posOffset>
            </wp:positionH>
            <wp:positionV relativeFrom="page">
              <wp:posOffset>444500</wp:posOffset>
            </wp:positionV>
            <wp:extent cx="2802255" cy="1216660"/>
            <wp:effectExtent l="0" t="0" r="0" b="2540"/>
            <wp:wrapSquare wrapText="bothSides"/>
            <wp:docPr id="289" name="Picture 289"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F30">
        <w:rPr>
          <w:noProof/>
        </w:rPr>
        <mc:AlternateContent>
          <mc:Choice Requires="wps">
            <w:drawing>
              <wp:anchor distT="0" distB="0" distL="114300" distR="114300" simplePos="0" relativeHeight="251574272" behindDoc="1" locked="0" layoutInCell="1" allowOverlap="1" wp14:anchorId="424DD99B" wp14:editId="363A41C8">
                <wp:simplePos x="0" y="0"/>
                <wp:positionH relativeFrom="column">
                  <wp:posOffset>-914400</wp:posOffset>
                </wp:positionH>
                <wp:positionV relativeFrom="page">
                  <wp:posOffset>444843</wp:posOffset>
                </wp:positionV>
                <wp:extent cx="4056185" cy="1217930"/>
                <wp:effectExtent l="0" t="0" r="1905" b="1270"/>
                <wp:wrapNone/>
                <wp:docPr id="517" name="Rectangle 517" descr="  " title="  "/>
                <wp:cNvGraphicFramePr/>
                <a:graphic xmlns:a="http://schemas.openxmlformats.org/drawingml/2006/main">
                  <a:graphicData uri="http://schemas.microsoft.com/office/word/2010/wordprocessingShape">
                    <wps:wsp>
                      <wps:cNvSpPr/>
                      <wps:spPr>
                        <a:xfrm>
                          <a:off x="0" y="0"/>
                          <a:ext cx="4056185"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A989D" id="Rectangle 517" o:spid="_x0000_s1026" alt="Title:    - Description:   " style="position:absolute;margin-left:-1in;margin-top:35.05pt;width:319.4pt;height:95.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" fillcolor="#61ae4e [3204]" stroked="f" strokeweight="2pt">
                <w10:wrap anchory="page"/>
              </v:rect>
            </w:pict>
          </mc:Fallback>
        </mc:AlternateContent>
      </w:r>
      <w:bookmarkStart w:id="32" w:name="_Toc404260537"/>
    </w:p>
    <w:bookmarkStart w:id="33" w:name="_Toc420496211"/>
    <w:p w14:paraId="786CFAFD" w14:textId="64E696D2" w:rsidR="00101D8D" w:rsidRDefault="00BC0671" w:rsidP="00846867">
      <w:pPr>
        <w:pStyle w:val="Heading1"/>
        <w:tabs>
          <w:tab w:val="left" w:pos="5490"/>
        </w:tabs>
        <w:spacing w:before="240" w:line="240" w:lineRule="auto"/>
        <w:ind w:right="1627"/>
      </w:pPr>
      <w:r w:rsidRPr="005E1393">
        <w:rPr>
          <w:b w:val="0"/>
        </w:rPr>
        <mc:AlternateContent>
          <mc:Choice Requires="wps">
            <w:drawing>
              <wp:anchor distT="182880" distB="182880" distL="182880" distR="182880" simplePos="0" relativeHeight="251684864" behindDoc="0" locked="0" layoutInCell="1" allowOverlap="1" wp14:anchorId="7345ABFC" wp14:editId="7DAFCD0D">
                <wp:simplePos x="0" y="0"/>
                <wp:positionH relativeFrom="margin">
                  <wp:posOffset>3886200</wp:posOffset>
                </wp:positionH>
                <wp:positionV relativeFrom="margin">
                  <wp:posOffset>1371600</wp:posOffset>
                </wp:positionV>
                <wp:extent cx="2057400" cy="7424928"/>
                <wp:effectExtent l="0" t="0" r="0" b="5080"/>
                <wp:wrapSquare wrapText="bothSides"/>
                <wp:docPr id="385"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chemeClr val="accent1"/>
                        </a:solidFill>
                        <a:ln w="9525">
                          <a:noFill/>
                          <a:miter lim="800000"/>
                          <a:headEnd/>
                          <a:tailEnd/>
                        </a:ln>
                        <a:effectLst/>
                      </wps:spPr>
                      <wps:txbx>
                        <w:txbxContent>
                          <w:p w14:paraId="7DC49217" w14:textId="77777777" w:rsidR="0042210C" w:rsidRDefault="0042210C" w:rsidP="005E1393">
                            <w:pPr>
                              <w:pStyle w:val="Whiteboxtext"/>
                              <w:spacing w:line="240" w:lineRule="auto"/>
                              <w:rPr>
                                <w:sz w:val="22"/>
                              </w:rPr>
                            </w:pPr>
                          </w:p>
                          <w:p w14:paraId="20264594" w14:textId="77777777" w:rsidR="0042210C" w:rsidRDefault="0042210C" w:rsidP="005E1393">
                            <w:pPr>
                              <w:pStyle w:val="Whiteboxtext"/>
                              <w:spacing w:line="240" w:lineRule="auto"/>
                              <w:rPr>
                                <w:sz w:val="22"/>
                              </w:rPr>
                            </w:pPr>
                          </w:p>
                          <w:p w14:paraId="7747F11D" w14:textId="77777777" w:rsidR="0042210C" w:rsidRDefault="0042210C" w:rsidP="005E1393">
                            <w:pPr>
                              <w:pStyle w:val="Whiteboxtext"/>
                              <w:spacing w:line="240" w:lineRule="auto"/>
                              <w:rPr>
                                <w:sz w:val="22"/>
                              </w:rPr>
                            </w:pPr>
                          </w:p>
                          <w:p w14:paraId="1DF9E823" w14:textId="77777777" w:rsidR="0042210C" w:rsidRDefault="0042210C" w:rsidP="005E1393">
                            <w:pPr>
                              <w:pStyle w:val="Whiteboxtext"/>
                              <w:spacing w:line="240" w:lineRule="auto"/>
                              <w:rPr>
                                <w:sz w:val="22"/>
                              </w:rPr>
                            </w:pPr>
                          </w:p>
                          <w:p w14:paraId="174B5145" w14:textId="77777777" w:rsidR="0042210C" w:rsidRDefault="0042210C" w:rsidP="005E1393">
                            <w:pPr>
                              <w:pStyle w:val="Whiteboxtext"/>
                              <w:spacing w:line="240" w:lineRule="auto"/>
                              <w:rPr>
                                <w:sz w:val="22"/>
                              </w:rPr>
                            </w:pPr>
                          </w:p>
                          <w:p w14:paraId="3F7993A4" w14:textId="77777777" w:rsidR="0042210C" w:rsidRDefault="0042210C" w:rsidP="005E1393">
                            <w:pPr>
                              <w:pStyle w:val="Whiteboxtext"/>
                              <w:spacing w:line="240" w:lineRule="auto"/>
                              <w:rPr>
                                <w:sz w:val="22"/>
                              </w:rPr>
                            </w:pPr>
                          </w:p>
                          <w:p w14:paraId="3621D0AC" w14:textId="77777777" w:rsidR="0042210C" w:rsidRDefault="0042210C" w:rsidP="005E1393">
                            <w:pPr>
                              <w:pStyle w:val="Whiteboxtext"/>
                              <w:spacing w:line="240" w:lineRule="auto"/>
                              <w:rPr>
                                <w:sz w:val="22"/>
                              </w:rPr>
                            </w:pPr>
                          </w:p>
                          <w:p w14:paraId="4A4F2502" w14:textId="77777777" w:rsidR="0042210C" w:rsidRDefault="0042210C" w:rsidP="005E1393">
                            <w:pPr>
                              <w:pStyle w:val="Whiteboxtext"/>
                              <w:spacing w:line="240" w:lineRule="auto"/>
                              <w:rPr>
                                <w:sz w:val="22"/>
                              </w:rPr>
                            </w:pPr>
                          </w:p>
                          <w:p w14:paraId="594BA55A" w14:textId="77777777" w:rsidR="0042210C" w:rsidRDefault="0042210C" w:rsidP="005E1393">
                            <w:pPr>
                              <w:pStyle w:val="Whiteboxtext"/>
                              <w:spacing w:line="240" w:lineRule="auto"/>
                              <w:rPr>
                                <w:sz w:val="22"/>
                              </w:rPr>
                            </w:pPr>
                          </w:p>
                          <w:p w14:paraId="46134F8D" w14:textId="77777777" w:rsidR="0042210C" w:rsidRDefault="0042210C" w:rsidP="005E1393">
                            <w:pPr>
                              <w:pStyle w:val="Whiteboxtext"/>
                              <w:spacing w:line="240" w:lineRule="auto"/>
                              <w:rPr>
                                <w:sz w:val="22"/>
                              </w:rPr>
                            </w:pPr>
                          </w:p>
                          <w:p w14:paraId="6DDFB69A" w14:textId="77777777" w:rsidR="0042210C" w:rsidRDefault="0042210C" w:rsidP="005E1393">
                            <w:pPr>
                              <w:pStyle w:val="Whiteboxtext"/>
                              <w:spacing w:line="240" w:lineRule="auto"/>
                              <w:rPr>
                                <w:sz w:val="22"/>
                              </w:rPr>
                            </w:pPr>
                          </w:p>
                          <w:p w14:paraId="3A6D1EBE" w14:textId="77777777" w:rsidR="0042210C" w:rsidRDefault="0042210C" w:rsidP="005E1393">
                            <w:pPr>
                              <w:pStyle w:val="Whiteboxtext"/>
                              <w:spacing w:line="240" w:lineRule="auto"/>
                              <w:rPr>
                                <w:sz w:val="22"/>
                              </w:rPr>
                            </w:pPr>
                          </w:p>
                          <w:p w14:paraId="07412EFA" w14:textId="77777777" w:rsidR="0042210C" w:rsidRDefault="0042210C" w:rsidP="005E1393">
                            <w:pPr>
                              <w:pStyle w:val="Whiteboxtext"/>
                              <w:spacing w:line="240" w:lineRule="auto"/>
                              <w:rPr>
                                <w:sz w:val="22"/>
                              </w:rPr>
                            </w:pPr>
                          </w:p>
                          <w:p w14:paraId="6AB3D907" w14:textId="77777777" w:rsidR="0042210C" w:rsidRDefault="0042210C" w:rsidP="005E1393">
                            <w:pPr>
                              <w:pStyle w:val="Whiteboxtext"/>
                              <w:spacing w:line="240" w:lineRule="auto"/>
                              <w:rPr>
                                <w:sz w:val="22"/>
                              </w:rPr>
                            </w:pPr>
                          </w:p>
                          <w:p w14:paraId="792580D3" w14:textId="77777777" w:rsidR="0042210C" w:rsidRDefault="0042210C" w:rsidP="005E1393">
                            <w:pPr>
                              <w:pStyle w:val="Whiteboxtext"/>
                              <w:spacing w:line="240" w:lineRule="auto"/>
                              <w:rPr>
                                <w:sz w:val="22"/>
                              </w:rPr>
                            </w:pPr>
                          </w:p>
                          <w:p w14:paraId="5533B38D" w14:textId="77777777" w:rsidR="0042210C" w:rsidRDefault="0042210C" w:rsidP="00C84E23">
                            <w:pPr>
                              <w:pStyle w:val="Whiteboxtext"/>
                              <w:spacing w:after="0" w:line="240" w:lineRule="auto"/>
                              <w:rPr>
                                <w:sz w:val="22"/>
                              </w:rPr>
                            </w:pPr>
                          </w:p>
                          <w:p w14:paraId="622D4E08" w14:textId="77777777" w:rsidR="0042210C" w:rsidRDefault="0042210C" w:rsidP="00C84E23">
                            <w:pPr>
                              <w:pStyle w:val="Whiteboxtext"/>
                              <w:spacing w:after="0" w:line="240" w:lineRule="auto"/>
                              <w:rPr>
                                <w:sz w:val="22"/>
                              </w:rPr>
                            </w:pPr>
                          </w:p>
                          <w:p w14:paraId="04B2D82B" w14:textId="77777777" w:rsidR="0042210C" w:rsidRDefault="0042210C" w:rsidP="00C84E23">
                            <w:pPr>
                              <w:pStyle w:val="Whiteboxtext"/>
                              <w:spacing w:after="0" w:line="240" w:lineRule="auto"/>
                              <w:rPr>
                                <w:sz w:val="22"/>
                              </w:rPr>
                            </w:pPr>
                            <w:r w:rsidRPr="005E1393">
                              <w:rPr>
                                <w:sz w:val="22"/>
                              </w:rPr>
                              <w:t xml:space="preserve">For more information about your state’s operator training program, contact your implementing agency.  </w:t>
                            </w:r>
                            <w:r>
                              <w:rPr>
                                <w:sz w:val="22"/>
                              </w:rPr>
                              <w:t>See a</w:t>
                            </w:r>
                            <w:r w:rsidRPr="005E1393">
                              <w:rPr>
                                <w:sz w:val="22"/>
                              </w:rPr>
                              <w:t xml:space="preserve"> list of contacts at</w:t>
                            </w:r>
                            <w:r>
                              <w:rPr>
                                <w:sz w:val="22"/>
                              </w:rPr>
                              <w:t xml:space="preserve"> </w:t>
                            </w:r>
                          </w:p>
                          <w:p w14:paraId="294166F2" w14:textId="45A0FEE9" w:rsidR="0042210C" w:rsidRPr="009068BD" w:rsidRDefault="0042210C" w:rsidP="00C84E23">
                            <w:pPr>
                              <w:pStyle w:val="Whiteboxtext"/>
                              <w:spacing w:after="0" w:line="240" w:lineRule="auto"/>
                              <w:rPr>
                                <w:rStyle w:val="Hyperlink"/>
                                <w:sz w:val="22"/>
                              </w:rPr>
                            </w:pPr>
                            <w:r>
                              <w:rPr>
                                <w:sz w:val="22"/>
                              </w:rPr>
                              <w:fldChar w:fldCharType="begin"/>
                            </w:r>
                            <w:r>
                              <w:rPr>
                                <w:sz w:val="22"/>
                              </w:rPr>
                              <w:instrText xml:space="preserve"> HYPERLINK "http://www2.epa.gov/ust/underground-storage-tank-ust-contacts" \l "states" </w:instrText>
                            </w:r>
                            <w:r>
                              <w:rPr>
                                <w:sz w:val="22"/>
                              </w:rPr>
                              <w:fldChar w:fldCharType="separate"/>
                            </w:r>
                            <w:r w:rsidRPr="009068BD">
                              <w:rPr>
                                <w:rStyle w:val="Hyperlink"/>
                                <w:sz w:val="22"/>
                              </w:rPr>
                              <w:t>www.epa.gov/ust</w:t>
                            </w:r>
                          </w:p>
                          <w:p w14:paraId="3E7BC58D" w14:textId="77777777" w:rsidR="0042210C" w:rsidRPr="009068BD" w:rsidRDefault="0042210C" w:rsidP="00C84E23">
                            <w:pPr>
                              <w:pStyle w:val="Whiteboxtext"/>
                              <w:spacing w:after="0" w:line="240" w:lineRule="auto"/>
                              <w:rPr>
                                <w:rStyle w:val="Hyperlink"/>
                                <w:sz w:val="22"/>
                              </w:rPr>
                            </w:pPr>
                            <w:r w:rsidRPr="009068BD">
                              <w:rPr>
                                <w:rStyle w:val="Hyperlink"/>
                                <w:sz w:val="22"/>
                              </w:rPr>
                              <w:t>underground-storage-tank-</w:t>
                            </w:r>
                          </w:p>
                          <w:p w14:paraId="77A03668" w14:textId="77102EE9" w:rsidR="0042210C" w:rsidRPr="009B3A77" w:rsidRDefault="0042210C" w:rsidP="009068BD">
                            <w:pPr>
                              <w:pStyle w:val="Whiteboxtext"/>
                              <w:spacing w:after="0" w:line="240" w:lineRule="auto"/>
                              <w:rPr>
                                <w:sz w:val="22"/>
                              </w:rPr>
                            </w:pPr>
                            <w:proofErr w:type="spellStart"/>
                            <w:r w:rsidRPr="009068BD">
                              <w:rPr>
                                <w:rStyle w:val="Hyperlink"/>
                                <w:sz w:val="22"/>
                              </w:rPr>
                              <w:t>ust-contacts#states</w:t>
                            </w:r>
                            <w:proofErr w:type="spellEnd"/>
                            <w:r>
                              <w:rPr>
                                <w:sz w:val="22"/>
                              </w:rPr>
                              <w:fldChar w:fldCharType="end"/>
                            </w:r>
                            <w:r>
                              <w:rPr>
                                <w:sz w:val="22"/>
                              </w:rPr>
                              <w:t xml:space="preserve">. </w:t>
                            </w:r>
                          </w:p>
                          <w:p w14:paraId="6536AE2B" w14:textId="796831C9" w:rsidR="0042210C" w:rsidRPr="005E1393" w:rsidRDefault="0042210C" w:rsidP="00C84E23">
                            <w:pPr>
                              <w:pStyle w:val="Whiteboxtext"/>
                              <w:spacing w:after="0" w:line="240" w:lineRule="auto"/>
                              <w:rPr>
                                <w:sz w:val="22"/>
                              </w:rPr>
                            </w:pPr>
                            <w:r w:rsidRPr="009B3A77">
                              <w:rPr>
                                <w:sz w:val="22"/>
                              </w:rPr>
                              <w:t xml:space="preserve">.  </w:t>
                            </w:r>
                          </w:p>
                          <w:p w14:paraId="0D97B7F1" w14:textId="67633D61" w:rsidR="0042210C" w:rsidRPr="005E1393" w:rsidRDefault="0042210C" w:rsidP="005E1393">
                            <w:pPr>
                              <w:spacing w:after="0" w:line="240" w:lineRule="auto"/>
                              <w:rPr>
                                <w:rFonts w:asciiTheme="minorHAnsi" w:hAnsiTheme="minorHAnsi"/>
                                <w:b/>
                                <w:color w:val="FFFFFF" w:themeColor="background1"/>
                                <w:sz w:val="20"/>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5ABFC" id="_x0000_s1081" type="#_x0000_t202" alt="Title:    - Description:   " style="position:absolute;margin-left:306pt;margin-top:108pt;width:162pt;height:584.65pt;z-index:25168486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" fillcolor="#61ae4e [3204]" stroked="f">
                <v:textbox inset="14.4pt,7.2pt,14.4pt,7.2pt">
                  <w:txbxContent>
                    <w:p w14:paraId="7DC49217" w14:textId="77777777" w:rsidR="0042210C" w:rsidRDefault="0042210C" w:rsidP="005E1393">
                      <w:pPr>
                        <w:pStyle w:val="Whiteboxtext"/>
                        <w:spacing w:line="240" w:lineRule="auto"/>
                        <w:rPr>
                          <w:sz w:val="22"/>
                        </w:rPr>
                      </w:pPr>
                    </w:p>
                    <w:p w14:paraId="20264594" w14:textId="77777777" w:rsidR="0042210C" w:rsidRDefault="0042210C" w:rsidP="005E1393">
                      <w:pPr>
                        <w:pStyle w:val="Whiteboxtext"/>
                        <w:spacing w:line="240" w:lineRule="auto"/>
                        <w:rPr>
                          <w:sz w:val="22"/>
                        </w:rPr>
                      </w:pPr>
                    </w:p>
                    <w:p w14:paraId="7747F11D" w14:textId="77777777" w:rsidR="0042210C" w:rsidRDefault="0042210C" w:rsidP="005E1393">
                      <w:pPr>
                        <w:pStyle w:val="Whiteboxtext"/>
                        <w:spacing w:line="240" w:lineRule="auto"/>
                        <w:rPr>
                          <w:sz w:val="22"/>
                        </w:rPr>
                      </w:pPr>
                    </w:p>
                    <w:p w14:paraId="1DF9E823" w14:textId="77777777" w:rsidR="0042210C" w:rsidRDefault="0042210C" w:rsidP="005E1393">
                      <w:pPr>
                        <w:pStyle w:val="Whiteboxtext"/>
                        <w:spacing w:line="240" w:lineRule="auto"/>
                        <w:rPr>
                          <w:sz w:val="22"/>
                        </w:rPr>
                      </w:pPr>
                    </w:p>
                    <w:p w14:paraId="174B5145" w14:textId="77777777" w:rsidR="0042210C" w:rsidRDefault="0042210C" w:rsidP="005E1393">
                      <w:pPr>
                        <w:pStyle w:val="Whiteboxtext"/>
                        <w:spacing w:line="240" w:lineRule="auto"/>
                        <w:rPr>
                          <w:sz w:val="22"/>
                        </w:rPr>
                      </w:pPr>
                    </w:p>
                    <w:p w14:paraId="3F7993A4" w14:textId="77777777" w:rsidR="0042210C" w:rsidRDefault="0042210C" w:rsidP="005E1393">
                      <w:pPr>
                        <w:pStyle w:val="Whiteboxtext"/>
                        <w:spacing w:line="240" w:lineRule="auto"/>
                        <w:rPr>
                          <w:sz w:val="22"/>
                        </w:rPr>
                      </w:pPr>
                    </w:p>
                    <w:p w14:paraId="3621D0AC" w14:textId="77777777" w:rsidR="0042210C" w:rsidRDefault="0042210C" w:rsidP="005E1393">
                      <w:pPr>
                        <w:pStyle w:val="Whiteboxtext"/>
                        <w:spacing w:line="240" w:lineRule="auto"/>
                        <w:rPr>
                          <w:sz w:val="22"/>
                        </w:rPr>
                      </w:pPr>
                    </w:p>
                    <w:p w14:paraId="4A4F2502" w14:textId="77777777" w:rsidR="0042210C" w:rsidRDefault="0042210C" w:rsidP="005E1393">
                      <w:pPr>
                        <w:pStyle w:val="Whiteboxtext"/>
                        <w:spacing w:line="240" w:lineRule="auto"/>
                        <w:rPr>
                          <w:sz w:val="22"/>
                        </w:rPr>
                      </w:pPr>
                    </w:p>
                    <w:p w14:paraId="594BA55A" w14:textId="77777777" w:rsidR="0042210C" w:rsidRDefault="0042210C" w:rsidP="005E1393">
                      <w:pPr>
                        <w:pStyle w:val="Whiteboxtext"/>
                        <w:spacing w:line="240" w:lineRule="auto"/>
                        <w:rPr>
                          <w:sz w:val="22"/>
                        </w:rPr>
                      </w:pPr>
                    </w:p>
                    <w:p w14:paraId="46134F8D" w14:textId="77777777" w:rsidR="0042210C" w:rsidRDefault="0042210C" w:rsidP="005E1393">
                      <w:pPr>
                        <w:pStyle w:val="Whiteboxtext"/>
                        <w:spacing w:line="240" w:lineRule="auto"/>
                        <w:rPr>
                          <w:sz w:val="22"/>
                        </w:rPr>
                      </w:pPr>
                    </w:p>
                    <w:p w14:paraId="6DDFB69A" w14:textId="77777777" w:rsidR="0042210C" w:rsidRDefault="0042210C" w:rsidP="005E1393">
                      <w:pPr>
                        <w:pStyle w:val="Whiteboxtext"/>
                        <w:spacing w:line="240" w:lineRule="auto"/>
                        <w:rPr>
                          <w:sz w:val="22"/>
                        </w:rPr>
                      </w:pPr>
                    </w:p>
                    <w:p w14:paraId="3A6D1EBE" w14:textId="77777777" w:rsidR="0042210C" w:rsidRDefault="0042210C" w:rsidP="005E1393">
                      <w:pPr>
                        <w:pStyle w:val="Whiteboxtext"/>
                        <w:spacing w:line="240" w:lineRule="auto"/>
                        <w:rPr>
                          <w:sz w:val="22"/>
                        </w:rPr>
                      </w:pPr>
                    </w:p>
                    <w:p w14:paraId="07412EFA" w14:textId="77777777" w:rsidR="0042210C" w:rsidRDefault="0042210C" w:rsidP="005E1393">
                      <w:pPr>
                        <w:pStyle w:val="Whiteboxtext"/>
                        <w:spacing w:line="240" w:lineRule="auto"/>
                        <w:rPr>
                          <w:sz w:val="22"/>
                        </w:rPr>
                      </w:pPr>
                    </w:p>
                    <w:p w14:paraId="6AB3D907" w14:textId="77777777" w:rsidR="0042210C" w:rsidRDefault="0042210C" w:rsidP="005E1393">
                      <w:pPr>
                        <w:pStyle w:val="Whiteboxtext"/>
                        <w:spacing w:line="240" w:lineRule="auto"/>
                        <w:rPr>
                          <w:sz w:val="22"/>
                        </w:rPr>
                      </w:pPr>
                    </w:p>
                    <w:p w14:paraId="792580D3" w14:textId="77777777" w:rsidR="0042210C" w:rsidRDefault="0042210C" w:rsidP="005E1393">
                      <w:pPr>
                        <w:pStyle w:val="Whiteboxtext"/>
                        <w:spacing w:line="240" w:lineRule="auto"/>
                        <w:rPr>
                          <w:sz w:val="22"/>
                        </w:rPr>
                      </w:pPr>
                    </w:p>
                    <w:p w14:paraId="5533B38D" w14:textId="77777777" w:rsidR="0042210C" w:rsidRDefault="0042210C" w:rsidP="00C84E23">
                      <w:pPr>
                        <w:pStyle w:val="Whiteboxtext"/>
                        <w:spacing w:after="0" w:line="240" w:lineRule="auto"/>
                        <w:rPr>
                          <w:sz w:val="22"/>
                        </w:rPr>
                      </w:pPr>
                    </w:p>
                    <w:p w14:paraId="622D4E08" w14:textId="77777777" w:rsidR="0042210C" w:rsidRDefault="0042210C" w:rsidP="00C84E23">
                      <w:pPr>
                        <w:pStyle w:val="Whiteboxtext"/>
                        <w:spacing w:after="0" w:line="240" w:lineRule="auto"/>
                        <w:rPr>
                          <w:sz w:val="22"/>
                        </w:rPr>
                      </w:pPr>
                    </w:p>
                    <w:p w14:paraId="04B2D82B" w14:textId="77777777" w:rsidR="0042210C" w:rsidRDefault="0042210C" w:rsidP="00C84E23">
                      <w:pPr>
                        <w:pStyle w:val="Whiteboxtext"/>
                        <w:spacing w:after="0" w:line="240" w:lineRule="auto"/>
                        <w:rPr>
                          <w:sz w:val="22"/>
                        </w:rPr>
                      </w:pPr>
                      <w:r w:rsidRPr="005E1393">
                        <w:rPr>
                          <w:sz w:val="22"/>
                        </w:rPr>
                        <w:t xml:space="preserve">For more information about your state’s operator training program, contact your implementing agency.  </w:t>
                      </w:r>
                      <w:r>
                        <w:rPr>
                          <w:sz w:val="22"/>
                        </w:rPr>
                        <w:t>See a</w:t>
                      </w:r>
                      <w:r w:rsidRPr="005E1393">
                        <w:rPr>
                          <w:sz w:val="22"/>
                        </w:rPr>
                        <w:t xml:space="preserve"> list of contacts at</w:t>
                      </w:r>
                      <w:r>
                        <w:rPr>
                          <w:sz w:val="22"/>
                        </w:rPr>
                        <w:t xml:space="preserve"> </w:t>
                      </w:r>
                    </w:p>
                    <w:p w14:paraId="294166F2" w14:textId="45A0FEE9" w:rsidR="0042210C" w:rsidRPr="009068BD" w:rsidRDefault="0042210C" w:rsidP="00C84E23">
                      <w:pPr>
                        <w:pStyle w:val="Whiteboxtext"/>
                        <w:spacing w:after="0" w:line="240" w:lineRule="auto"/>
                        <w:rPr>
                          <w:rStyle w:val="Hyperlink"/>
                          <w:sz w:val="22"/>
                        </w:rPr>
                      </w:pPr>
                      <w:r>
                        <w:rPr>
                          <w:sz w:val="22"/>
                        </w:rPr>
                        <w:fldChar w:fldCharType="begin"/>
                      </w:r>
                      <w:r>
                        <w:rPr>
                          <w:sz w:val="22"/>
                        </w:rPr>
                        <w:instrText xml:space="preserve"> HYPERLINK "http://www2.epa.gov/ust/underground-storage-tank-ust-contacts" \l "states" </w:instrText>
                      </w:r>
                      <w:r>
                        <w:rPr>
                          <w:sz w:val="22"/>
                        </w:rPr>
                        <w:fldChar w:fldCharType="separate"/>
                      </w:r>
                      <w:r w:rsidRPr="009068BD">
                        <w:rPr>
                          <w:rStyle w:val="Hyperlink"/>
                          <w:sz w:val="22"/>
                        </w:rPr>
                        <w:t>www.epa.gov/ust</w:t>
                      </w:r>
                    </w:p>
                    <w:p w14:paraId="3E7BC58D" w14:textId="77777777" w:rsidR="0042210C" w:rsidRPr="009068BD" w:rsidRDefault="0042210C" w:rsidP="00C84E23">
                      <w:pPr>
                        <w:pStyle w:val="Whiteboxtext"/>
                        <w:spacing w:after="0" w:line="240" w:lineRule="auto"/>
                        <w:rPr>
                          <w:rStyle w:val="Hyperlink"/>
                          <w:sz w:val="22"/>
                        </w:rPr>
                      </w:pPr>
                      <w:r w:rsidRPr="009068BD">
                        <w:rPr>
                          <w:rStyle w:val="Hyperlink"/>
                          <w:sz w:val="22"/>
                        </w:rPr>
                        <w:t>underground-storage-tank-</w:t>
                      </w:r>
                    </w:p>
                    <w:p w14:paraId="77A03668" w14:textId="77102EE9" w:rsidR="0042210C" w:rsidRPr="009B3A77" w:rsidRDefault="0042210C" w:rsidP="009068BD">
                      <w:pPr>
                        <w:pStyle w:val="Whiteboxtext"/>
                        <w:spacing w:after="0" w:line="240" w:lineRule="auto"/>
                        <w:rPr>
                          <w:sz w:val="22"/>
                        </w:rPr>
                      </w:pPr>
                      <w:r w:rsidRPr="009068BD">
                        <w:rPr>
                          <w:rStyle w:val="Hyperlink"/>
                          <w:sz w:val="22"/>
                        </w:rPr>
                        <w:t>ust-contacts#states</w:t>
                      </w:r>
                      <w:r>
                        <w:rPr>
                          <w:sz w:val="22"/>
                        </w:rPr>
                        <w:fldChar w:fldCharType="end"/>
                      </w:r>
                      <w:r>
                        <w:rPr>
                          <w:sz w:val="22"/>
                        </w:rPr>
                        <w:t xml:space="preserve">. </w:t>
                      </w:r>
                    </w:p>
                    <w:p w14:paraId="6536AE2B" w14:textId="796831C9" w:rsidR="0042210C" w:rsidRPr="005E1393" w:rsidRDefault="0042210C" w:rsidP="00C84E23">
                      <w:pPr>
                        <w:pStyle w:val="Whiteboxtext"/>
                        <w:spacing w:after="0" w:line="240" w:lineRule="auto"/>
                        <w:rPr>
                          <w:sz w:val="22"/>
                        </w:rPr>
                      </w:pPr>
                      <w:r w:rsidRPr="009B3A77">
                        <w:rPr>
                          <w:sz w:val="22"/>
                        </w:rPr>
                        <w:t xml:space="preserve">.  </w:t>
                      </w:r>
                    </w:p>
                    <w:p w14:paraId="0D97B7F1" w14:textId="67633D61" w:rsidR="0042210C" w:rsidRPr="005E1393" w:rsidRDefault="0042210C" w:rsidP="005E1393">
                      <w:pPr>
                        <w:spacing w:after="0" w:line="240" w:lineRule="auto"/>
                        <w:rPr>
                          <w:rFonts w:asciiTheme="minorHAnsi" w:hAnsiTheme="minorHAnsi"/>
                          <w:b/>
                          <w:color w:val="FFFFFF" w:themeColor="background1"/>
                          <w:sz w:val="20"/>
                        </w:rPr>
                      </w:pPr>
                    </w:p>
                  </w:txbxContent>
                </v:textbox>
                <w10:wrap type="square" anchorx="margin" anchory="margin"/>
              </v:shape>
            </w:pict>
          </mc:Fallback>
        </mc:AlternateContent>
      </w:r>
      <w:r w:rsidR="00101D8D">
        <w:t>What Are The Operator Training Requirements?</w:t>
      </w:r>
      <w:bookmarkEnd w:id="32"/>
      <w:bookmarkEnd w:id="33"/>
    </w:p>
    <w:p w14:paraId="09030DC3" w14:textId="77777777" w:rsidR="00E82BF8" w:rsidRDefault="00E82BF8" w:rsidP="00102A9F">
      <w:pPr>
        <w:spacing w:after="0" w:line="240" w:lineRule="auto"/>
        <w:rPr>
          <w:b/>
        </w:rPr>
      </w:pPr>
    </w:p>
    <w:p w14:paraId="14ADC5AC" w14:textId="34C0B046" w:rsidR="00102A9F" w:rsidRDefault="008D773B" w:rsidP="00102A9F">
      <w:pPr>
        <w:spacing w:after="0" w:line="240" w:lineRule="auto"/>
        <w:rPr>
          <w:b/>
        </w:rPr>
      </w:pPr>
      <w:r>
        <w:rPr>
          <w:rFonts w:cs="Times New Roman"/>
          <w:noProof/>
        </w:rPr>
        <w:drawing>
          <wp:anchor distT="0" distB="0" distL="114300" distR="114300" simplePos="0" relativeHeight="251569152" behindDoc="0" locked="0" layoutInCell="1" allowOverlap="1" wp14:anchorId="30490EC8" wp14:editId="16769C34">
            <wp:simplePos x="0" y="0"/>
            <wp:positionH relativeFrom="column">
              <wp:posOffset>-715010</wp:posOffset>
            </wp:positionH>
            <wp:positionV relativeFrom="paragraph">
              <wp:posOffset>43180</wp:posOffset>
            </wp:positionV>
            <wp:extent cx="718185" cy="384810"/>
            <wp:effectExtent l="0" t="0" r="5715" b="0"/>
            <wp:wrapNone/>
            <wp:docPr id="510" name="Picture 510"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C375AE">
        <w:rPr>
          <w:b/>
        </w:rPr>
        <w:t>No later than</w:t>
      </w:r>
      <w:r w:rsidR="0011597F">
        <w:rPr>
          <w:b/>
        </w:rPr>
        <w:t xml:space="preserve"> </w:t>
      </w:r>
      <w:r w:rsidR="00533B70">
        <w:rPr>
          <w:b/>
        </w:rPr>
        <w:t>October 13, 2018</w:t>
      </w:r>
      <w:r w:rsidR="0011597F">
        <w:rPr>
          <w:b/>
        </w:rPr>
        <w:t>, y</w:t>
      </w:r>
      <w:r w:rsidR="00101D8D" w:rsidRPr="00101D8D">
        <w:rPr>
          <w:b/>
        </w:rPr>
        <w:t xml:space="preserve">ou </w:t>
      </w:r>
      <w:r w:rsidR="00DB4478">
        <w:rPr>
          <w:b/>
        </w:rPr>
        <w:t>must</w:t>
      </w:r>
      <w:r w:rsidR="00101D8D" w:rsidRPr="00101D8D">
        <w:rPr>
          <w:b/>
        </w:rPr>
        <w:t xml:space="preserve"> </w:t>
      </w:r>
      <w:r w:rsidR="00C375AE">
        <w:rPr>
          <w:b/>
        </w:rPr>
        <w:t xml:space="preserve">have </w:t>
      </w:r>
      <w:r w:rsidR="00101D8D" w:rsidRPr="00101D8D">
        <w:rPr>
          <w:b/>
        </w:rPr>
        <w:t>designate</w:t>
      </w:r>
      <w:r w:rsidR="00C375AE">
        <w:rPr>
          <w:b/>
        </w:rPr>
        <w:t>d</w:t>
      </w:r>
      <w:r w:rsidR="00101D8D" w:rsidRPr="00101D8D">
        <w:rPr>
          <w:b/>
        </w:rPr>
        <w:t xml:space="preserve"> Class A, B, and C operators and train</w:t>
      </w:r>
      <w:r w:rsidR="00C375AE">
        <w:rPr>
          <w:b/>
        </w:rPr>
        <w:t>ed</w:t>
      </w:r>
      <w:r w:rsidR="00101D8D" w:rsidRPr="00101D8D">
        <w:rPr>
          <w:b/>
        </w:rPr>
        <w:t xml:space="preserve"> them </w:t>
      </w:r>
      <w:r w:rsidR="0011597F">
        <w:rPr>
          <w:b/>
        </w:rPr>
        <w:t>on their UST responsibilities</w:t>
      </w:r>
      <w:r w:rsidR="0011597F" w:rsidRPr="00101D8D">
        <w:rPr>
          <w:b/>
        </w:rPr>
        <w:t>.</w:t>
      </w:r>
      <w:r w:rsidR="0011597F">
        <w:rPr>
          <w:b/>
        </w:rPr>
        <w:t xml:space="preserve">  There are three classes of operators, each with different responsibilities:</w:t>
      </w:r>
      <w:r w:rsidR="0011597F" w:rsidRPr="00101D8D">
        <w:rPr>
          <w:b/>
        </w:rPr>
        <w:t xml:space="preserve"> </w:t>
      </w:r>
    </w:p>
    <w:p w14:paraId="04504EF6" w14:textId="50816C11" w:rsidR="0011597F" w:rsidRDefault="00102A9F" w:rsidP="00102A9F">
      <w:pPr>
        <w:spacing w:after="0" w:line="240" w:lineRule="auto"/>
        <w:rPr>
          <w:b/>
        </w:rPr>
      </w:pPr>
      <w:r>
        <w:rPr>
          <w:b/>
        </w:rPr>
        <w:t xml:space="preserve"> </w:t>
      </w:r>
      <w:r w:rsidR="0011597F" w:rsidRPr="00101D8D">
        <w:rPr>
          <w:b/>
        </w:rPr>
        <w:t xml:space="preserve"> </w:t>
      </w:r>
    </w:p>
    <w:p w14:paraId="120A0652" w14:textId="30D148ED" w:rsidR="00CE68C2" w:rsidRPr="0011597F" w:rsidRDefault="00896464" w:rsidP="00CA2872">
      <w:pPr>
        <w:pStyle w:val="ListParagraph"/>
        <w:numPr>
          <w:ilvl w:val="0"/>
          <w:numId w:val="29"/>
        </w:numPr>
        <w:spacing w:after="0" w:line="240" w:lineRule="auto"/>
        <w:rPr>
          <w:b/>
        </w:rPr>
      </w:pPr>
      <w:r w:rsidRPr="0011597F">
        <w:rPr>
          <w:b/>
        </w:rPr>
        <w:t xml:space="preserve">Class A operator </w:t>
      </w:r>
      <w:r w:rsidR="0011597F">
        <w:rPr>
          <w:b/>
        </w:rPr>
        <w:t>is</w:t>
      </w:r>
      <w:r w:rsidRPr="0011597F">
        <w:rPr>
          <w:b/>
        </w:rPr>
        <w:t xml:space="preserve"> the </w:t>
      </w:r>
      <w:r w:rsidR="00CE68C2" w:rsidRPr="0011597F">
        <w:rPr>
          <w:b/>
        </w:rPr>
        <w:t>person</w:t>
      </w:r>
      <w:r w:rsidRPr="0011597F">
        <w:rPr>
          <w:b/>
        </w:rPr>
        <w:t xml:space="preserve"> who has primary responsibility to operate and maintain the UST system accord</w:t>
      </w:r>
      <w:r w:rsidR="00DB4478" w:rsidRPr="0011597F">
        <w:rPr>
          <w:b/>
        </w:rPr>
        <w:t xml:space="preserve">ing to </w:t>
      </w:r>
      <w:r w:rsidR="00CE68C2" w:rsidRPr="0011597F">
        <w:rPr>
          <w:b/>
        </w:rPr>
        <w:t xml:space="preserve">the </w:t>
      </w:r>
      <w:r w:rsidR="00DB4478" w:rsidRPr="0011597F">
        <w:rPr>
          <w:b/>
        </w:rPr>
        <w:t>UST regulation</w:t>
      </w:r>
      <w:r w:rsidRPr="0011597F">
        <w:rPr>
          <w:b/>
        </w:rPr>
        <w:t xml:space="preserve">.  Class A operator </w:t>
      </w:r>
      <w:r w:rsidR="00CE68C2" w:rsidRPr="0011597F">
        <w:rPr>
          <w:b/>
        </w:rPr>
        <w:t>training provides a general knowledge of the UST r</w:t>
      </w:r>
      <w:r w:rsidR="00DB4478" w:rsidRPr="0011597F">
        <w:rPr>
          <w:b/>
        </w:rPr>
        <w:t>egulation</w:t>
      </w:r>
      <w:r w:rsidR="006D5152">
        <w:rPr>
          <w:b/>
        </w:rPr>
        <w:t>.</w:t>
      </w:r>
    </w:p>
    <w:p w14:paraId="25A13E13" w14:textId="24489A26" w:rsidR="00CE68C2" w:rsidRDefault="00896464" w:rsidP="005E1393">
      <w:pPr>
        <w:pStyle w:val="ListParagraph"/>
        <w:numPr>
          <w:ilvl w:val="0"/>
          <w:numId w:val="23"/>
        </w:numPr>
        <w:spacing w:after="0" w:line="240" w:lineRule="auto"/>
        <w:rPr>
          <w:b/>
        </w:rPr>
      </w:pPr>
      <w:r w:rsidRPr="00CE68C2">
        <w:rPr>
          <w:b/>
        </w:rPr>
        <w:t xml:space="preserve">Class B operator </w:t>
      </w:r>
      <w:r w:rsidR="0011597F">
        <w:rPr>
          <w:b/>
        </w:rPr>
        <w:t>is</w:t>
      </w:r>
      <w:r w:rsidRPr="00CE68C2">
        <w:rPr>
          <w:b/>
        </w:rPr>
        <w:t xml:space="preserve"> the </w:t>
      </w:r>
      <w:r w:rsidR="00CE68C2" w:rsidRPr="00CE68C2">
        <w:rPr>
          <w:b/>
        </w:rPr>
        <w:t xml:space="preserve">person </w:t>
      </w:r>
      <w:r w:rsidRPr="00CE68C2">
        <w:rPr>
          <w:b/>
        </w:rPr>
        <w:t xml:space="preserve">who has day-to-day responsibility for implementing </w:t>
      </w:r>
      <w:r w:rsidR="00CE68C2" w:rsidRPr="00CE68C2">
        <w:rPr>
          <w:b/>
        </w:rPr>
        <w:t xml:space="preserve">the UST </w:t>
      </w:r>
      <w:r w:rsidR="006D5152">
        <w:rPr>
          <w:b/>
        </w:rPr>
        <w:t>regulation</w:t>
      </w:r>
      <w:r w:rsidRPr="00CE68C2">
        <w:rPr>
          <w:b/>
        </w:rPr>
        <w:t xml:space="preserve">.  </w:t>
      </w:r>
      <w:r w:rsidR="00CE68C2" w:rsidRPr="00CE68C2">
        <w:rPr>
          <w:b/>
        </w:rPr>
        <w:t xml:space="preserve">Class </w:t>
      </w:r>
      <w:r w:rsidR="00CE68C2">
        <w:rPr>
          <w:b/>
        </w:rPr>
        <w:t>B</w:t>
      </w:r>
      <w:r w:rsidR="00CE68C2" w:rsidRPr="00CE68C2">
        <w:rPr>
          <w:b/>
        </w:rPr>
        <w:t xml:space="preserve"> operator </w:t>
      </w:r>
      <w:r w:rsidR="00CE68C2">
        <w:rPr>
          <w:b/>
        </w:rPr>
        <w:t xml:space="preserve">training provides </w:t>
      </w:r>
      <w:r w:rsidR="009C27E7">
        <w:rPr>
          <w:b/>
        </w:rPr>
        <w:t xml:space="preserve">a </w:t>
      </w:r>
      <w:r w:rsidR="00CE68C2">
        <w:rPr>
          <w:b/>
        </w:rPr>
        <w:t xml:space="preserve">more </w:t>
      </w:r>
      <w:r w:rsidR="009C27E7">
        <w:rPr>
          <w:b/>
        </w:rPr>
        <w:t xml:space="preserve">in-depth understanding of operation and maintenance aspects of </w:t>
      </w:r>
      <w:r w:rsidR="00CE68C2">
        <w:rPr>
          <w:b/>
        </w:rPr>
        <w:t xml:space="preserve">UST </w:t>
      </w:r>
      <w:r w:rsidR="009C27E7">
        <w:rPr>
          <w:b/>
        </w:rPr>
        <w:t>systems</w:t>
      </w:r>
      <w:r w:rsidR="00CE68C2" w:rsidRPr="00CE68C2">
        <w:rPr>
          <w:b/>
        </w:rPr>
        <w:t xml:space="preserve">.  </w:t>
      </w:r>
    </w:p>
    <w:p w14:paraId="35D720EA" w14:textId="01BFFC5E" w:rsidR="00896464" w:rsidRPr="00CE68C2" w:rsidRDefault="00896464" w:rsidP="00CA2872">
      <w:pPr>
        <w:pStyle w:val="ListParagraph"/>
        <w:numPr>
          <w:ilvl w:val="0"/>
          <w:numId w:val="23"/>
        </w:numPr>
        <w:spacing w:after="0" w:line="240" w:lineRule="auto"/>
        <w:rPr>
          <w:b/>
        </w:rPr>
      </w:pPr>
      <w:r w:rsidRPr="00CE68C2">
        <w:rPr>
          <w:b/>
        </w:rPr>
        <w:t xml:space="preserve">Class C operator </w:t>
      </w:r>
      <w:r w:rsidR="0011597F">
        <w:rPr>
          <w:b/>
        </w:rPr>
        <w:t>is</w:t>
      </w:r>
      <w:r w:rsidRPr="00CE68C2">
        <w:rPr>
          <w:b/>
        </w:rPr>
        <w:t xml:space="preserve"> </w:t>
      </w:r>
      <w:r w:rsidR="00CE68C2" w:rsidRPr="00CE68C2">
        <w:rPr>
          <w:b/>
        </w:rPr>
        <w:t xml:space="preserve">any person </w:t>
      </w:r>
      <w:r w:rsidRPr="00CE68C2">
        <w:rPr>
          <w:b/>
        </w:rPr>
        <w:t xml:space="preserve">responsible for </w:t>
      </w:r>
      <w:r w:rsidR="00CE68C2">
        <w:rPr>
          <w:b/>
        </w:rPr>
        <w:t>the immediate response to a problem at a</w:t>
      </w:r>
      <w:r w:rsidR="00584B08">
        <w:rPr>
          <w:b/>
        </w:rPr>
        <w:t>n</w:t>
      </w:r>
      <w:r w:rsidR="00CE68C2">
        <w:rPr>
          <w:b/>
        </w:rPr>
        <w:t xml:space="preserve"> UST facility, such as a gas station attendant.</w:t>
      </w:r>
      <w:r w:rsidR="008E5DEA">
        <w:rPr>
          <w:b/>
        </w:rPr>
        <w:t xml:space="preserve"> </w:t>
      </w:r>
      <w:r w:rsidR="00CE68C2">
        <w:rPr>
          <w:b/>
        </w:rPr>
        <w:t xml:space="preserve"> </w:t>
      </w:r>
      <w:r w:rsidR="00CE68C2" w:rsidRPr="00CE68C2">
        <w:rPr>
          <w:b/>
        </w:rPr>
        <w:t xml:space="preserve">Class </w:t>
      </w:r>
      <w:r w:rsidR="00CE68C2">
        <w:rPr>
          <w:b/>
        </w:rPr>
        <w:t>C</w:t>
      </w:r>
      <w:r w:rsidR="00CE68C2" w:rsidRPr="00CE68C2">
        <w:rPr>
          <w:b/>
        </w:rPr>
        <w:t xml:space="preserve"> operator </w:t>
      </w:r>
      <w:r w:rsidR="00CE68C2">
        <w:rPr>
          <w:b/>
        </w:rPr>
        <w:t xml:space="preserve">training must cover </w:t>
      </w:r>
      <w:r w:rsidR="00DB4478">
        <w:rPr>
          <w:b/>
        </w:rPr>
        <w:t>how to respond</w:t>
      </w:r>
      <w:r w:rsidR="00CE68C2">
        <w:rPr>
          <w:b/>
        </w:rPr>
        <w:t xml:space="preserve"> to an alarm or emergency</w:t>
      </w:r>
      <w:r w:rsidRPr="00CE68C2">
        <w:rPr>
          <w:b/>
        </w:rPr>
        <w:t xml:space="preserve">.    </w:t>
      </w:r>
    </w:p>
    <w:p w14:paraId="32EA2325" w14:textId="5C5E8751" w:rsidR="00102A9F" w:rsidRDefault="00102A9F" w:rsidP="00102A9F">
      <w:pPr>
        <w:spacing w:after="0" w:line="240" w:lineRule="auto"/>
        <w:rPr>
          <w:b/>
        </w:rPr>
      </w:pPr>
    </w:p>
    <w:p w14:paraId="7863B6FF" w14:textId="3D415254" w:rsidR="0011597F" w:rsidRDefault="0011597F" w:rsidP="00102A9F">
      <w:pPr>
        <w:spacing w:after="0" w:line="240" w:lineRule="auto"/>
        <w:rPr>
          <w:b/>
        </w:rPr>
      </w:pPr>
      <w:r w:rsidRPr="0011597F">
        <w:rPr>
          <w:b/>
        </w:rPr>
        <w:t xml:space="preserve">A single individual may </w:t>
      </w:r>
      <w:r w:rsidR="009C1307">
        <w:rPr>
          <w:b/>
        </w:rPr>
        <w:t xml:space="preserve">be </w:t>
      </w:r>
      <w:r w:rsidRPr="0011597F">
        <w:rPr>
          <w:b/>
        </w:rPr>
        <w:t>designated as more than one class of operator</w:t>
      </w:r>
      <w:r w:rsidR="008E5DEA">
        <w:rPr>
          <w:b/>
        </w:rPr>
        <w:t>,</w:t>
      </w:r>
      <w:r w:rsidRPr="0011597F">
        <w:rPr>
          <w:b/>
        </w:rPr>
        <w:t xml:space="preserve"> as long as that individual is trained in all responsibilities for each class of operator designated.</w:t>
      </w:r>
    </w:p>
    <w:p w14:paraId="5B530A12" w14:textId="69B95370" w:rsidR="00102A9F" w:rsidRDefault="00102A9F" w:rsidP="00102A9F">
      <w:pPr>
        <w:spacing w:after="0" w:line="240" w:lineRule="auto"/>
        <w:rPr>
          <w:b/>
        </w:rPr>
      </w:pPr>
    </w:p>
    <w:p w14:paraId="19168BD3" w14:textId="05C2EE05" w:rsidR="00101D8D" w:rsidRPr="00101D8D" w:rsidRDefault="00E7706C" w:rsidP="00102A9F">
      <w:pPr>
        <w:spacing w:after="0" w:line="240" w:lineRule="auto"/>
        <w:rPr>
          <w:b/>
        </w:rPr>
      </w:pPr>
      <w:r w:rsidRPr="005E1393">
        <w:rPr>
          <w:b/>
          <w:noProof/>
        </w:rPr>
        <mc:AlternateContent>
          <mc:Choice Requires="wps">
            <w:drawing>
              <wp:anchor distT="0" distB="0" distL="114300" distR="114300" simplePos="0" relativeHeight="251685888" behindDoc="0" locked="0" layoutInCell="1" allowOverlap="1" wp14:anchorId="0C7BA61F" wp14:editId="64516BE7">
                <wp:simplePos x="0" y="0"/>
                <wp:positionH relativeFrom="column">
                  <wp:posOffset>3998595</wp:posOffset>
                </wp:positionH>
                <wp:positionV relativeFrom="paragraph">
                  <wp:posOffset>292100</wp:posOffset>
                </wp:positionV>
                <wp:extent cx="1828800" cy="0"/>
                <wp:effectExtent l="0" t="19050" r="19050" b="19050"/>
                <wp:wrapNone/>
                <wp:docPr id="386" name="Straight Connector 386"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F4C871" id="Straight Connector 386" o:spid="_x0000_s1026" alt="Title:    - Description:   "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14.85pt,23pt" to="458.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" strokecolor="white [3209]" strokeweight="2.25pt"/>
            </w:pict>
          </mc:Fallback>
        </mc:AlternateContent>
      </w:r>
      <w:r w:rsidR="00101D8D" w:rsidRPr="00101D8D">
        <w:rPr>
          <w:b/>
        </w:rPr>
        <w:t>Operators may need to be retrained if the UST system is not in compliance.</w:t>
      </w:r>
    </w:p>
    <w:p w14:paraId="1BB64742" w14:textId="23AD5762" w:rsidR="00102A9F" w:rsidRDefault="00102A9F" w:rsidP="00102A9F">
      <w:pPr>
        <w:spacing w:after="0" w:line="240" w:lineRule="auto"/>
        <w:rPr>
          <w:b/>
        </w:rPr>
      </w:pPr>
    </w:p>
    <w:p w14:paraId="10FED6D3" w14:textId="409B768E" w:rsidR="00101D8D" w:rsidRPr="00101D8D" w:rsidRDefault="00101D8D" w:rsidP="00102A9F">
      <w:pPr>
        <w:spacing w:after="0" w:line="240" w:lineRule="auto"/>
        <w:rPr>
          <w:b/>
        </w:rPr>
      </w:pPr>
      <w:r w:rsidRPr="00101D8D">
        <w:rPr>
          <w:b/>
        </w:rPr>
        <w:t xml:space="preserve">You </w:t>
      </w:r>
      <w:r w:rsidR="00DB4478">
        <w:rPr>
          <w:b/>
        </w:rPr>
        <w:t xml:space="preserve">must </w:t>
      </w:r>
      <w:r w:rsidRPr="00101D8D">
        <w:rPr>
          <w:b/>
        </w:rPr>
        <w:t xml:space="preserve">keep a list of </w:t>
      </w:r>
      <w:r w:rsidR="009B5D15">
        <w:rPr>
          <w:b/>
        </w:rPr>
        <w:t xml:space="preserve">currently </w:t>
      </w:r>
      <w:r w:rsidRPr="00101D8D">
        <w:rPr>
          <w:b/>
        </w:rPr>
        <w:t xml:space="preserve">designated operators trained </w:t>
      </w:r>
      <w:r w:rsidR="00DB70A7">
        <w:rPr>
          <w:b/>
        </w:rPr>
        <w:t>for</w:t>
      </w:r>
      <w:r w:rsidR="00DB70A7" w:rsidRPr="00101D8D">
        <w:rPr>
          <w:b/>
        </w:rPr>
        <w:t xml:space="preserve"> </w:t>
      </w:r>
      <w:r w:rsidRPr="00101D8D">
        <w:rPr>
          <w:b/>
        </w:rPr>
        <w:t>each facility and proof of training or retraining</w:t>
      </w:r>
      <w:r w:rsidR="0011597F" w:rsidRPr="0011597F">
        <w:rPr>
          <w:b/>
        </w:rPr>
        <w:t xml:space="preserve"> </w:t>
      </w:r>
      <w:r w:rsidR="0011597F">
        <w:rPr>
          <w:b/>
        </w:rPr>
        <w:t>for each operator</w:t>
      </w:r>
      <w:r w:rsidRPr="00101D8D">
        <w:rPr>
          <w:b/>
        </w:rPr>
        <w:t xml:space="preserve">.  You </w:t>
      </w:r>
      <w:r w:rsidR="00DB4478">
        <w:rPr>
          <w:b/>
        </w:rPr>
        <w:t>may</w:t>
      </w:r>
      <w:r w:rsidR="00DB4478" w:rsidRPr="00101D8D">
        <w:rPr>
          <w:b/>
        </w:rPr>
        <w:t xml:space="preserve"> </w:t>
      </w:r>
      <w:r w:rsidRPr="00101D8D">
        <w:rPr>
          <w:b/>
        </w:rPr>
        <w:t>keep the records off site.</w:t>
      </w:r>
    </w:p>
    <w:p w14:paraId="3AD865F9" w14:textId="1089C0E1" w:rsidR="00102A9F" w:rsidRDefault="00102A9F" w:rsidP="00102A9F">
      <w:pPr>
        <w:spacing w:after="0" w:line="240" w:lineRule="auto"/>
        <w:rPr>
          <w:b/>
        </w:rPr>
      </w:pPr>
    </w:p>
    <w:p w14:paraId="4CF28A41" w14:textId="0FB93435" w:rsidR="00B24CBE" w:rsidRPr="00416E03" w:rsidRDefault="00343484" w:rsidP="00102A9F">
      <w:pPr>
        <w:spacing w:after="0" w:line="240" w:lineRule="auto"/>
        <w:rPr>
          <w:b/>
        </w:rPr>
      </w:pPr>
      <w:r w:rsidRPr="005E1393">
        <w:rPr>
          <w:b/>
          <w:noProof/>
        </w:rPr>
        <mc:AlternateContent>
          <mc:Choice Requires="wps">
            <w:drawing>
              <wp:anchor distT="0" distB="0" distL="114300" distR="114300" simplePos="0" relativeHeight="251686912" behindDoc="0" locked="0" layoutInCell="1" allowOverlap="1" wp14:anchorId="16EAF991" wp14:editId="344C3B86">
                <wp:simplePos x="0" y="0"/>
                <wp:positionH relativeFrom="column">
                  <wp:posOffset>3997960</wp:posOffset>
                </wp:positionH>
                <wp:positionV relativeFrom="paragraph">
                  <wp:posOffset>492760</wp:posOffset>
                </wp:positionV>
                <wp:extent cx="1828800" cy="0"/>
                <wp:effectExtent l="0" t="19050" r="19050" b="19050"/>
                <wp:wrapNone/>
                <wp:docPr id="387" name="Straight Connector 387"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E4581" id="Straight Connector 387" o:spid="_x0000_s1026" alt="Title:    - Description:   "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14.8pt,38.8pt" to="458.8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" strokecolor="white [3209]" strokeweight="2.25pt"/>
            </w:pict>
          </mc:Fallback>
        </mc:AlternateContent>
      </w:r>
      <w:r w:rsidR="00827416">
        <w:rPr>
          <w:b/>
        </w:rPr>
        <w:t>Most</w:t>
      </w:r>
      <w:r w:rsidR="00101D8D" w:rsidRPr="00101D8D">
        <w:rPr>
          <w:b/>
        </w:rPr>
        <w:t xml:space="preserve"> state</w:t>
      </w:r>
      <w:r w:rsidR="00827416">
        <w:rPr>
          <w:b/>
        </w:rPr>
        <w:t xml:space="preserve">s </w:t>
      </w:r>
      <w:r w:rsidR="0011597F">
        <w:rPr>
          <w:b/>
        </w:rPr>
        <w:t>already have their</w:t>
      </w:r>
      <w:r w:rsidR="0011597F" w:rsidRPr="00101D8D">
        <w:rPr>
          <w:b/>
        </w:rPr>
        <w:t xml:space="preserve"> </w:t>
      </w:r>
      <w:r w:rsidR="00101D8D" w:rsidRPr="00101D8D">
        <w:rPr>
          <w:b/>
        </w:rPr>
        <w:t xml:space="preserve">own operator training program.  Contact your </w:t>
      </w:r>
      <w:r w:rsidR="0099442C">
        <w:rPr>
          <w:b/>
        </w:rPr>
        <w:t>implementing</w:t>
      </w:r>
      <w:r w:rsidR="002E6092">
        <w:rPr>
          <w:b/>
        </w:rPr>
        <w:t xml:space="preserve"> agency</w:t>
      </w:r>
      <w:r w:rsidR="00101D8D" w:rsidRPr="00101D8D">
        <w:rPr>
          <w:b/>
        </w:rPr>
        <w:t xml:space="preserve"> for information specific to </w:t>
      </w:r>
      <w:r w:rsidR="002868D8">
        <w:rPr>
          <w:b/>
        </w:rPr>
        <w:t>the</w:t>
      </w:r>
      <w:r w:rsidR="002868D8" w:rsidRPr="00101D8D">
        <w:rPr>
          <w:b/>
        </w:rPr>
        <w:t xml:space="preserve"> </w:t>
      </w:r>
      <w:r w:rsidR="00101D8D" w:rsidRPr="00101D8D">
        <w:rPr>
          <w:b/>
        </w:rPr>
        <w:t>state</w:t>
      </w:r>
      <w:r w:rsidR="002868D8">
        <w:rPr>
          <w:b/>
        </w:rPr>
        <w:t xml:space="preserve"> where your USTs are located</w:t>
      </w:r>
      <w:r w:rsidR="0099442C">
        <w:rPr>
          <w:b/>
        </w:rPr>
        <w:t>.</w:t>
      </w:r>
    </w:p>
    <w:p w14:paraId="7206CCCA" w14:textId="77777777" w:rsidR="003D6FFC" w:rsidRDefault="003D6FFC" w:rsidP="008F5FD9">
      <w:pPr>
        <w:pStyle w:val="ListParagraph"/>
        <w:numPr>
          <w:ilvl w:val="0"/>
          <w:numId w:val="0"/>
        </w:numPr>
        <w:spacing w:line="240" w:lineRule="auto"/>
        <w:ind w:left="720"/>
      </w:pPr>
      <w:bookmarkStart w:id="34" w:name="_Toc404260541"/>
    </w:p>
    <w:p w14:paraId="09EB68C8" w14:textId="77777777" w:rsidR="003D6FFC" w:rsidRDefault="003D6FFC" w:rsidP="00CA2872">
      <w:pPr>
        <w:pStyle w:val="ListParagraph"/>
        <w:numPr>
          <w:ilvl w:val="0"/>
          <w:numId w:val="17"/>
        </w:numPr>
        <w:spacing w:line="240" w:lineRule="auto"/>
      </w:pPr>
      <w:r>
        <w:br w:type="page"/>
      </w:r>
    </w:p>
    <w:p w14:paraId="271F7CD3" w14:textId="0B6BAB70" w:rsidR="003D6FFC" w:rsidRDefault="000B1245" w:rsidP="004B0590">
      <w:pPr>
        <w:spacing w:after="0" w:line="240" w:lineRule="auto"/>
      </w:pPr>
      <w:r>
        <w:rPr>
          <w:noProof/>
        </w:rPr>
        <w:lastRenderedPageBreak/>
        <mc:AlternateContent>
          <mc:Choice Requires="wps">
            <w:drawing>
              <wp:anchor distT="0" distB="0" distL="114300" distR="114300" simplePos="0" relativeHeight="251591680" behindDoc="1" locked="0" layoutInCell="1" allowOverlap="1" wp14:anchorId="0CFA8706" wp14:editId="761BF318">
                <wp:simplePos x="0" y="0"/>
                <wp:positionH relativeFrom="column">
                  <wp:posOffset>-908050</wp:posOffset>
                </wp:positionH>
                <wp:positionV relativeFrom="page">
                  <wp:posOffset>457200</wp:posOffset>
                </wp:positionV>
                <wp:extent cx="4108450" cy="1217295"/>
                <wp:effectExtent l="0" t="0" r="6350" b="1905"/>
                <wp:wrapNone/>
                <wp:docPr id="295" name="Rectangle 295" descr="  " title="  "/>
                <wp:cNvGraphicFramePr/>
                <a:graphic xmlns:a="http://schemas.openxmlformats.org/drawingml/2006/main">
                  <a:graphicData uri="http://schemas.microsoft.com/office/word/2010/wordprocessingShape">
                    <wps:wsp>
                      <wps:cNvSpPr/>
                      <wps:spPr>
                        <a:xfrm>
                          <a:off x="0" y="0"/>
                          <a:ext cx="410845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25147" id="Rectangle 295" o:spid="_x0000_s1026" alt="Title:    - Description:   " style="position:absolute;margin-left:-71.5pt;margin-top:36pt;width:323.5pt;height:95.85pt;z-index:-2515891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" fillcolor="#61ae4e [3204]" stroked="f" strokeweight="2pt">
                <w10:wrap anchory="page"/>
              </v:rect>
            </w:pict>
          </mc:Fallback>
        </mc:AlternateContent>
      </w:r>
      <w:r>
        <w:rPr>
          <w:noProof/>
        </w:rPr>
        <w:drawing>
          <wp:anchor distT="0" distB="0" distL="114300" distR="114300" simplePos="0" relativeHeight="251735040" behindDoc="0" locked="0" layoutInCell="1" allowOverlap="1" wp14:anchorId="5D9FC815" wp14:editId="2949E8D7">
            <wp:simplePos x="0" y="0"/>
            <wp:positionH relativeFrom="column">
              <wp:posOffset>3142615</wp:posOffset>
            </wp:positionH>
            <wp:positionV relativeFrom="page">
              <wp:posOffset>457200</wp:posOffset>
            </wp:positionV>
            <wp:extent cx="2802255" cy="1217294"/>
            <wp:effectExtent l="0" t="0" r="0" b="2540"/>
            <wp:wrapNone/>
            <wp:docPr id="585" name="Picture 585"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9" cstate="print">
                      <a:extLst>
                        <a:ext uri="{28A0092B-C50C-407E-A947-70E740481C1C}">
                          <a14:useLocalDpi xmlns:a14="http://schemas.microsoft.com/office/drawing/2010/main" val="0"/>
                        </a:ext>
                      </a:extLst>
                    </a:blip>
                    <a:srcRect t="17259" b="17360"/>
                    <a:stretch/>
                  </pic:blipFill>
                  <pic:spPr bwMode="auto">
                    <a:xfrm>
                      <a:off x="0" y="0"/>
                      <a:ext cx="2802255" cy="1217294"/>
                    </a:xfrm>
                    <a:prstGeom prst="rect">
                      <a:avLst/>
                    </a:prstGeom>
                    <a:ln>
                      <a:noFill/>
                    </a:ln>
                    <a:extLst>
                      <a:ext uri="{53640926-AAD7-44D8-BBD7-CCE9431645EC}">
                        <a14:shadowObscured xmlns:a14="http://schemas.microsoft.com/office/drawing/2010/main"/>
                      </a:ext>
                    </a:extLst>
                  </pic:spPr>
                </pic:pic>
              </a:graphicData>
            </a:graphic>
          </wp:anchor>
        </w:drawing>
      </w:r>
    </w:p>
    <w:bookmarkStart w:id="35" w:name="_Toc420496212"/>
    <w:p w14:paraId="7E047F05" w14:textId="6526A7EE" w:rsidR="003D6FFC" w:rsidRPr="00F106A6" w:rsidRDefault="00BC0671" w:rsidP="004B0590">
      <w:pPr>
        <w:pStyle w:val="Heading1"/>
        <w:spacing w:before="240" w:line="240" w:lineRule="auto"/>
        <w:ind w:right="1800"/>
      </w:pPr>
      <w:r w:rsidRPr="005E1393">
        <mc:AlternateContent>
          <mc:Choice Requires="wps">
            <w:drawing>
              <wp:anchor distT="182880" distB="182880" distL="182880" distR="182880" simplePos="0" relativeHeight="251687936" behindDoc="0" locked="0" layoutInCell="1" allowOverlap="1" wp14:anchorId="01699EA5" wp14:editId="1F138DE0">
                <wp:simplePos x="0" y="0"/>
                <wp:positionH relativeFrom="margin">
                  <wp:posOffset>3886200</wp:posOffset>
                </wp:positionH>
                <wp:positionV relativeFrom="margin">
                  <wp:posOffset>1371600</wp:posOffset>
                </wp:positionV>
                <wp:extent cx="2057400" cy="7424928"/>
                <wp:effectExtent l="0" t="0" r="0" b="5080"/>
                <wp:wrapSquare wrapText="bothSides"/>
                <wp:docPr id="388"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chemeClr val="accent1"/>
                        </a:solidFill>
                        <a:ln w="9525">
                          <a:noFill/>
                          <a:miter lim="800000"/>
                          <a:headEnd/>
                          <a:tailEnd/>
                        </a:ln>
                        <a:effectLst/>
                      </wps:spPr>
                      <wps:txbx>
                        <w:txbxContent>
                          <w:p w14:paraId="748BC00F" w14:textId="77777777" w:rsidR="0042210C" w:rsidRDefault="0042210C" w:rsidP="002B1AC7">
                            <w:pPr>
                              <w:pStyle w:val="Whiteboxtext"/>
                              <w:spacing w:line="240" w:lineRule="auto"/>
                              <w:rPr>
                                <w:sz w:val="22"/>
                              </w:rPr>
                            </w:pPr>
                          </w:p>
                          <w:p w14:paraId="3053EB7F" w14:textId="77777777" w:rsidR="0042210C" w:rsidRDefault="0042210C" w:rsidP="002B1AC7">
                            <w:pPr>
                              <w:pStyle w:val="Whiteboxtext"/>
                              <w:spacing w:line="240" w:lineRule="auto"/>
                              <w:rPr>
                                <w:sz w:val="22"/>
                              </w:rPr>
                            </w:pPr>
                          </w:p>
                          <w:p w14:paraId="70087FB1" w14:textId="77777777" w:rsidR="0042210C" w:rsidRDefault="0042210C" w:rsidP="002B1AC7">
                            <w:pPr>
                              <w:pStyle w:val="Whiteboxtext"/>
                              <w:spacing w:line="240" w:lineRule="auto"/>
                              <w:rPr>
                                <w:sz w:val="22"/>
                              </w:rPr>
                            </w:pPr>
                          </w:p>
                          <w:p w14:paraId="1117A6BC" w14:textId="77777777" w:rsidR="0042210C" w:rsidRDefault="0042210C" w:rsidP="002B1AC7">
                            <w:pPr>
                              <w:pStyle w:val="Whiteboxtext"/>
                              <w:spacing w:line="240" w:lineRule="auto"/>
                              <w:rPr>
                                <w:sz w:val="22"/>
                              </w:rPr>
                            </w:pPr>
                          </w:p>
                          <w:p w14:paraId="53643078" w14:textId="77777777" w:rsidR="0042210C" w:rsidRDefault="0042210C" w:rsidP="002B1AC7">
                            <w:pPr>
                              <w:pStyle w:val="Whiteboxtext"/>
                              <w:spacing w:line="240" w:lineRule="auto"/>
                              <w:rPr>
                                <w:sz w:val="22"/>
                              </w:rPr>
                            </w:pPr>
                          </w:p>
                          <w:p w14:paraId="45A451F2" w14:textId="77777777" w:rsidR="0042210C" w:rsidRDefault="0042210C" w:rsidP="002B1AC7">
                            <w:pPr>
                              <w:pStyle w:val="Whiteboxtext"/>
                              <w:spacing w:line="240" w:lineRule="auto"/>
                              <w:rPr>
                                <w:sz w:val="22"/>
                              </w:rPr>
                            </w:pPr>
                          </w:p>
                          <w:p w14:paraId="4BE88F66" w14:textId="77777777" w:rsidR="0042210C" w:rsidRDefault="0042210C" w:rsidP="002B1AC7">
                            <w:pPr>
                              <w:pStyle w:val="Whiteboxtext"/>
                              <w:spacing w:line="240" w:lineRule="auto"/>
                              <w:rPr>
                                <w:sz w:val="22"/>
                              </w:rPr>
                            </w:pPr>
                          </w:p>
                          <w:p w14:paraId="33D217C5" w14:textId="77777777" w:rsidR="0042210C" w:rsidRDefault="0042210C" w:rsidP="002B1AC7">
                            <w:pPr>
                              <w:pStyle w:val="Whiteboxtext"/>
                              <w:spacing w:line="240" w:lineRule="auto"/>
                              <w:rPr>
                                <w:sz w:val="22"/>
                              </w:rPr>
                            </w:pPr>
                          </w:p>
                          <w:p w14:paraId="4DECE25E" w14:textId="77777777" w:rsidR="0042210C" w:rsidRDefault="0042210C" w:rsidP="009D3D4A">
                            <w:pPr>
                              <w:pStyle w:val="Whiteboxtext"/>
                              <w:spacing w:line="240" w:lineRule="auto"/>
                              <w:rPr>
                                <w:sz w:val="22"/>
                              </w:rPr>
                            </w:pPr>
                          </w:p>
                          <w:p w14:paraId="13B5080B" w14:textId="77777777" w:rsidR="0042210C" w:rsidRDefault="0042210C" w:rsidP="009D3D4A">
                            <w:pPr>
                              <w:pStyle w:val="Whiteboxtext"/>
                              <w:spacing w:line="240" w:lineRule="auto"/>
                              <w:rPr>
                                <w:sz w:val="22"/>
                              </w:rPr>
                            </w:pPr>
                          </w:p>
                          <w:p w14:paraId="230243F2" w14:textId="77777777" w:rsidR="0042210C" w:rsidRDefault="0042210C" w:rsidP="009D3D4A">
                            <w:pPr>
                              <w:pStyle w:val="Whiteboxtext"/>
                              <w:spacing w:line="240" w:lineRule="auto"/>
                              <w:rPr>
                                <w:sz w:val="22"/>
                              </w:rPr>
                            </w:pPr>
                          </w:p>
                          <w:p w14:paraId="28F56C5D" w14:textId="77777777" w:rsidR="0042210C" w:rsidRDefault="0042210C" w:rsidP="009D3D4A">
                            <w:pPr>
                              <w:pStyle w:val="Whiteboxtext"/>
                              <w:spacing w:line="240" w:lineRule="auto"/>
                              <w:rPr>
                                <w:sz w:val="22"/>
                              </w:rPr>
                            </w:pPr>
                          </w:p>
                          <w:p w14:paraId="6A4AF044" w14:textId="77777777" w:rsidR="0042210C" w:rsidRDefault="0042210C" w:rsidP="009D3D4A">
                            <w:pPr>
                              <w:pStyle w:val="Whiteboxtext"/>
                              <w:spacing w:line="240" w:lineRule="auto"/>
                              <w:rPr>
                                <w:sz w:val="22"/>
                              </w:rPr>
                            </w:pPr>
                          </w:p>
                          <w:p w14:paraId="57F061A7" w14:textId="77777777" w:rsidR="0042210C" w:rsidRDefault="0042210C" w:rsidP="009D3D4A">
                            <w:pPr>
                              <w:pStyle w:val="Whiteboxtext"/>
                              <w:spacing w:line="240" w:lineRule="auto"/>
                              <w:rPr>
                                <w:sz w:val="22"/>
                              </w:rPr>
                            </w:pPr>
                          </w:p>
                          <w:p w14:paraId="3BDF34A9" w14:textId="77777777" w:rsidR="0042210C" w:rsidRDefault="0042210C" w:rsidP="009D3D4A">
                            <w:pPr>
                              <w:pStyle w:val="Whiteboxtext"/>
                              <w:spacing w:line="240" w:lineRule="auto"/>
                              <w:rPr>
                                <w:sz w:val="22"/>
                              </w:rPr>
                            </w:pPr>
                          </w:p>
                          <w:p w14:paraId="7CF40DEF" w14:textId="77777777" w:rsidR="0042210C" w:rsidRDefault="0042210C" w:rsidP="009D3D4A">
                            <w:pPr>
                              <w:pStyle w:val="Whiteboxtext"/>
                              <w:spacing w:line="240" w:lineRule="auto"/>
                              <w:rPr>
                                <w:sz w:val="22"/>
                              </w:rPr>
                            </w:pPr>
                          </w:p>
                          <w:p w14:paraId="39C78229" w14:textId="77777777" w:rsidR="0042210C" w:rsidRDefault="0042210C" w:rsidP="009D3D4A">
                            <w:pPr>
                              <w:pStyle w:val="Whiteboxtext"/>
                              <w:spacing w:line="240" w:lineRule="auto"/>
                              <w:rPr>
                                <w:sz w:val="22"/>
                              </w:rPr>
                            </w:pPr>
                          </w:p>
                          <w:p w14:paraId="35D92DF2" w14:textId="77777777" w:rsidR="0042210C" w:rsidRDefault="0042210C" w:rsidP="009D3D4A">
                            <w:pPr>
                              <w:pStyle w:val="Whiteboxtext"/>
                              <w:spacing w:line="240" w:lineRule="auto"/>
                              <w:rPr>
                                <w:sz w:val="22"/>
                              </w:rPr>
                            </w:pPr>
                          </w:p>
                          <w:p w14:paraId="67C46897" w14:textId="77777777" w:rsidR="0042210C" w:rsidRDefault="0042210C" w:rsidP="009D3D4A">
                            <w:pPr>
                              <w:pStyle w:val="Whiteboxtext"/>
                              <w:spacing w:line="240" w:lineRule="auto"/>
                              <w:rPr>
                                <w:sz w:val="22"/>
                              </w:rPr>
                            </w:pPr>
                          </w:p>
                          <w:p w14:paraId="1994C0B8" w14:textId="36E846B3" w:rsidR="0042210C" w:rsidRPr="005E1393" w:rsidRDefault="0042210C" w:rsidP="00C84E23">
                            <w:pPr>
                              <w:pStyle w:val="Whiteboxtext"/>
                              <w:spacing w:after="0" w:line="240" w:lineRule="auto"/>
                              <w:rPr>
                                <w:b w:val="0"/>
                                <w:sz w:val="20"/>
                              </w:rPr>
                            </w:pPr>
                            <w:r>
                              <w:rPr>
                                <w:sz w:val="22"/>
                              </w:rPr>
                              <w:t xml:space="preserve">Replace damaged metal piping; do not repair it.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99EA5" id="_x0000_s1082" type="#_x0000_t202" alt="Title:    - Description:   " style="position:absolute;margin-left:306pt;margin-top:108pt;width:162pt;height:584.65pt;z-index:2516879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" fillcolor="#61ae4e [3204]" stroked="f">
                <v:textbox inset="14.4pt,7.2pt,14.4pt,7.2pt">
                  <w:txbxContent>
                    <w:p w14:paraId="748BC00F" w14:textId="77777777" w:rsidR="0042210C" w:rsidRDefault="0042210C" w:rsidP="002B1AC7">
                      <w:pPr>
                        <w:pStyle w:val="Whiteboxtext"/>
                        <w:spacing w:line="240" w:lineRule="auto"/>
                        <w:rPr>
                          <w:sz w:val="22"/>
                        </w:rPr>
                      </w:pPr>
                    </w:p>
                    <w:p w14:paraId="3053EB7F" w14:textId="77777777" w:rsidR="0042210C" w:rsidRDefault="0042210C" w:rsidP="002B1AC7">
                      <w:pPr>
                        <w:pStyle w:val="Whiteboxtext"/>
                        <w:spacing w:line="240" w:lineRule="auto"/>
                        <w:rPr>
                          <w:sz w:val="22"/>
                        </w:rPr>
                      </w:pPr>
                    </w:p>
                    <w:p w14:paraId="70087FB1" w14:textId="77777777" w:rsidR="0042210C" w:rsidRDefault="0042210C" w:rsidP="002B1AC7">
                      <w:pPr>
                        <w:pStyle w:val="Whiteboxtext"/>
                        <w:spacing w:line="240" w:lineRule="auto"/>
                        <w:rPr>
                          <w:sz w:val="22"/>
                        </w:rPr>
                      </w:pPr>
                    </w:p>
                    <w:p w14:paraId="1117A6BC" w14:textId="77777777" w:rsidR="0042210C" w:rsidRDefault="0042210C" w:rsidP="002B1AC7">
                      <w:pPr>
                        <w:pStyle w:val="Whiteboxtext"/>
                        <w:spacing w:line="240" w:lineRule="auto"/>
                        <w:rPr>
                          <w:sz w:val="22"/>
                        </w:rPr>
                      </w:pPr>
                    </w:p>
                    <w:p w14:paraId="53643078" w14:textId="77777777" w:rsidR="0042210C" w:rsidRDefault="0042210C" w:rsidP="002B1AC7">
                      <w:pPr>
                        <w:pStyle w:val="Whiteboxtext"/>
                        <w:spacing w:line="240" w:lineRule="auto"/>
                        <w:rPr>
                          <w:sz w:val="22"/>
                        </w:rPr>
                      </w:pPr>
                    </w:p>
                    <w:p w14:paraId="45A451F2" w14:textId="77777777" w:rsidR="0042210C" w:rsidRDefault="0042210C" w:rsidP="002B1AC7">
                      <w:pPr>
                        <w:pStyle w:val="Whiteboxtext"/>
                        <w:spacing w:line="240" w:lineRule="auto"/>
                        <w:rPr>
                          <w:sz w:val="22"/>
                        </w:rPr>
                      </w:pPr>
                    </w:p>
                    <w:p w14:paraId="4BE88F66" w14:textId="77777777" w:rsidR="0042210C" w:rsidRDefault="0042210C" w:rsidP="002B1AC7">
                      <w:pPr>
                        <w:pStyle w:val="Whiteboxtext"/>
                        <w:spacing w:line="240" w:lineRule="auto"/>
                        <w:rPr>
                          <w:sz w:val="22"/>
                        </w:rPr>
                      </w:pPr>
                    </w:p>
                    <w:p w14:paraId="33D217C5" w14:textId="77777777" w:rsidR="0042210C" w:rsidRDefault="0042210C" w:rsidP="002B1AC7">
                      <w:pPr>
                        <w:pStyle w:val="Whiteboxtext"/>
                        <w:spacing w:line="240" w:lineRule="auto"/>
                        <w:rPr>
                          <w:sz w:val="22"/>
                        </w:rPr>
                      </w:pPr>
                    </w:p>
                    <w:p w14:paraId="4DECE25E" w14:textId="77777777" w:rsidR="0042210C" w:rsidRDefault="0042210C" w:rsidP="009D3D4A">
                      <w:pPr>
                        <w:pStyle w:val="Whiteboxtext"/>
                        <w:spacing w:line="240" w:lineRule="auto"/>
                        <w:rPr>
                          <w:sz w:val="22"/>
                        </w:rPr>
                      </w:pPr>
                    </w:p>
                    <w:p w14:paraId="13B5080B" w14:textId="77777777" w:rsidR="0042210C" w:rsidRDefault="0042210C" w:rsidP="009D3D4A">
                      <w:pPr>
                        <w:pStyle w:val="Whiteboxtext"/>
                        <w:spacing w:line="240" w:lineRule="auto"/>
                        <w:rPr>
                          <w:sz w:val="22"/>
                        </w:rPr>
                      </w:pPr>
                    </w:p>
                    <w:p w14:paraId="230243F2" w14:textId="77777777" w:rsidR="0042210C" w:rsidRDefault="0042210C" w:rsidP="009D3D4A">
                      <w:pPr>
                        <w:pStyle w:val="Whiteboxtext"/>
                        <w:spacing w:line="240" w:lineRule="auto"/>
                        <w:rPr>
                          <w:sz w:val="22"/>
                        </w:rPr>
                      </w:pPr>
                    </w:p>
                    <w:p w14:paraId="28F56C5D" w14:textId="77777777" w:rsidR="0042210C" w:rsidRDefault="0042210C" w:rsidP="009D3D4A">
                      <w:pPr>
                        <w:pStyle w:val="Whiteboxtext"/>
                        <w:spacing w:line="240" w:lineRule="auto"/>
                        <w:rPr>
                          <w:sz w:val="22"/>
                        </w:rPr>
                      </w:pPr>
                    </w:p>
                    <w:p w14:paraId="6A4AF044" w14:textId="77777777" w:rsidR="0042210C" w:rsidRDefault="0042210C" w:rsidP="009D3D4A">
                      <w:pPr>
                        <w:pStyle w:val="Whiteboxtext"/>
                        <w:spacing w:line="240" w:lineRule="auto"/>
                        <w:rPr>
                          <w:sz w:val="22"/>
                        </w:rPr>
                      </w:pPr>
                    </w:p>
                    <w:p w14:paraId="57F061A7" w14:textId="77777777" w:rsidR="0042210C" w:rsidRDefault="0042210C" w:rsidP="009D3D4A">
                      <w:pPr>
                        <w:pStyle w:val="Whiteboxtext"/>
                        <w:spacing w:line="240" w:lineRule="auto"/>
                        <w:rPr>
                          <w:sz w:val="22"/>
                        </w:rPr>
                      </w:pPr>
                    </w:p>
                    <w:p w14:paraId="3BDF34A9" w14:textId="77777777" w:rsidR="0042210C" w:rsidRDefault="0042210C" w:rsidP="009D3D4A">
                      <w:pPr>
                        <w:pStyle w:val="Whiteboxtext"/>
                        <w:spacing w:line="240" w:lineRule="auto"/>
                        <w:rPr>
                          <w:sz w:val="22"/>
                        </w:rPr>
                      </w:pPr>
                    </w:p>
                    <w:p w14:paraId="7CF40DEF" w14:textId="77777777" w:rsidR="0042210C" w:rsidRDefault="0042210C" w:rsidP="009D3D4A">
                      <w:pPr>
                        <w:pStyle w:val="Whiteboxtext"/>
                        <w:spacing w:line="240" w:lineRule="auto"/>
                        <w:rPr>
                          <w:sz w:val="22"/>
                        </w:rPr>
                      </w:pPr>
                    </w:p>
                    <w:p w14:paraId="39C78229" w14:textId="77777777" w:rsidR="0042210C" w:rsidRDefault="0042210C" w:rsidP="009D3D4A">
                      <w:pPr>
                        <w:pStyle w:val="Whiteboxtext"/>
                        <w:spacing w:line="240" w:lineRule="auto"/>
                        <w:rPr>
                          <w:sz w:val="22"/>
                        </w:rPr>
                      </w:pPr>
                    </w:p>
                    <w:p w14:paraId="35D92DF2" w14:textId="77777777" w:rsidR="0042210C" w:rsidRDefault="0042210C" w:rsidP="009D3D4A">
                      <w:pPr>
                        <w:pStyle w:val="Whiteboxtext"/>
                        <w:spacing w:line="240" w:lineRule="auto"/>
                        <w:rPr>
                          <w:sz w:val="22"/>
                        </w:rPr>
                      </w:pPr>
                    </w:p>
                    <w:p w14:paraId="67C46897" w14:textId="77777777" w:rsidR="0042210C" w:rsidRDefault="0042210C" w:rsidP="009D3D4A">
                      <w:pPr>
                        <w:pStyle w:val="Whiteboxtext"/>
                        <w:spacing w:line="240" w:lineRule="auto"/>
                        <w:rPr>
                          <w:sz w:val="22"/>
                        </w:rPr>
                      </w:pPr>
                    </w:p>
                    <w:p w14:paraId="1994C0B8" w14:textId="36E846B3" w:rsidR="0042210C" w:rsidRPr="005E1393" w:rsidRDefault="0042210C" w:rsidP="00C84E23">
                      <w:pPr>
                        <w:pStyle w:val="Whiteboxtext"/>
                        <w:spacing w:after="0" w:line="240" w:lineRule="auto"/>
                        <w:rPr>
                          <w:b w:val="0"/>
                          <w:sz w:val="20"/>
                        </w:rPr>
                      </w:pPr>
                      <w:r>
                        <w:rPr>
                          <w:sz w:val="22"/>
                        </w:rPr>
                        <w:t xml:space="preserve">Replace damaged metal piping; do not repair it.  </w:t>
                      </w:r>
                    </w:p>
                  </w:txbxContent>
                </v:textbox>
                <w10:wrap type="square" anchorx="margin" anchory="margin"/>
              </v:shape>
            </w:pict>
          </mc:Fallback>
        </mc:AlternateContent>
      </w:r>
      <w:r w:rsidR="003D6FFC">
        <w:t xml:space="preserve">How </w:t>
      </w:r>
      <w:r w:rsidR="003D6FFC" w:rsidRPr="00F106A6">
        <w:t xml:space="preserve">Do You </w:t>
      </w:r>
      <w:r w:rsidR="003D6FFC">
        <w:t xml:space="preserve">Repair </w:t>
      </w:r>
      <w:r w:rsidR="003D6FFC" w:rsidRPr="00F106A6">
        <w:t xml:space="preserve">UST </w:t>
      </w:r>
      <w:r w:rsidR="003D6FFC">
        <w:t>System</w:t>
      </w:r>
      <w:r w:rsidR="003D6FFC" w:rsidRPr="00F106A6">
        <w:t>s?</w:t>
      </w:r>
      <w:bookmarkEnd w:id="35"/>
    </w:p>
    <w:p w14:paraId="0D89D0E4" w14:textId="7EA6EEDE" w:rsidR="003D6FFC" w:rsidRDefault="003D6FFC" w:rsidP="004A1AA7">
      <w:pPr>
        <w:pStyle w:val="Heading2"/>
      </w:pPr>
      <w:r>
        <w:t>Can Leaking Tanks Be Repaired?</w:t>
      </w:r>
      <w:bookmarkEnd w:id="34"/>
    </w:p>
    <w:p w14:paraId="433E1807" w14:textId="437B9A2E" w:rsidR="00102A9F" w:rsidRDefault="00102A9F" w:rsidP="00102A9F">
      <w:pPr>
        <w:spacing w:after="0" w:line="240" w:lineRule="auto"/>
      </w:pPr>
    </w:p>
    <w:p w14:paraId="7B1F67DB" w14:textId="0B6AAD08" w:rsidR="003D6FFC" w:rsidRDefault="003D6FFC" w:rsidP="00102A9F">
      <w:pPr>
        <w:spacing w:after="0" w:line="240" w:lineRule="auto"/>
      </w:pPr>
      <w:r>
        <w:t xml:space="preserve">You can repair a tank if the person who </w:t>
      </w:r>
      <w:r w:rsidR="00DB70A7">
        <w:t xml:space="preserve">repairs </w:t>
      </w:r>
      <w:r>
        <w:t xml:space="preserve">the </w:t>
      </w:r>
      <w:r w:rsidR="00DB70A7">
        <w:t xml:space="preserve">tank </w:t>
      </w:r>
      <w:r>
        <w:t xml:space="preserve">carefully follows standard industry codes that establish the correct way to conduct repairs.  See </w:t>
      </w:r>
      <w:hyperlink r:id="rId49" w:anchor="code" w:history="1">
        <w:r w:rsidR="00967AF0" w:rsidRPr="00997053">
          <w:rPr>
            <w:rStyle w:val="Hyperlink"/>
          </w:rPr>
          <w:t>www.epa.gov/ust/underground-storage-tanks-usts-laws-regulations#code</w:t>
        </w:r>
      </w:hyperlink>
      <w:r w:rsidR="00137F75">
        <w:t xml:space="preserve"> </w:t>
      </w:r>
      <w:r>
        <w:t>for industry codes and standards.</w:t>
      </w:r>
    </w:p>
    <w:p w14:paraId="402CA414" w14:textId="77777777" w:rsidR="00102A9F" w:rsidRDefault="00102A9F" w:rsidP="00102A9F">
      <w:pPr>
        <w:spacing w:after="0" w:line="240" w:lineRule="auto"/>
      </w:pPr>
    </w:p>
    <w:p w14:paraId="7EE04320" w14:textId="77777777" w:rsidR="003D6FFC" w:rsidRDefault="003D6FFC" w:rsidP="00102A9F">
      <w:pPr>
        <w:spacing w:after="0" w:line="240" w:lineRule="auto"/>
      </w:pPr>
      <w:r>
        <w:t>Within 30 days of the repair, you must prove that the tank is repaired by:</w:t>
      </w:r>
    </w:p>
    <w:p w14:paraId="0B9F5D73" w14:textId="77777777" w:rsidR="00102A9F" w:rsidRDefault="00102A9F" w:rsidP="00102A9F">
      <w:pPr>
        <w:spacing w:after="0" w:line="240" w:lineRule="auto"/>
      </w:pPr>
    </w:p>
    <w:p w14:paraId="7C7C2B84" w14:textId="77777777" w:rsidR="003D6FFC" w:rsidRDefault="003D6FFC" w:rsidP="00CA2872">
      <w:pPr>
        <w:pStyle w:val="ListParagraph"/>
        <w:numPr>
          <w:ilvl w:val="0"/>
          <w:numId w:val="18"/>
        </w:numPr>
        <w:spacing w:after="0" w:line="240" w:lineRule="auto"/>
      </w:pPr>
      <w:r>
        <w:t>Having the tank inspected internally or tightness tested following standard industry codes; or</w:t>
      </w:r>
    </w:p>
    <w:p w14:paraId="429E61C3" w14:textId="19C3FCA3" w:rsidR="003D6FFC" w:rsidRDefault="003D6FFC" w:rsidP="00CA2872">
      <w:pPr>
        <w:pStyle w:val="ListParagraph"/>
        <w:numPr>
          <w:ilvl w:val="0"/>
          <w:numId w:val="18"/>
        </w:numPr>
        <w:spacing w:after="0" w:line="240" w:lineRule="auto"/>
      </w:pPr>
      <w:r>
        <w:t xml:space="preserve">Using one of the monthly release detection monitoring methods on pages </w:t>
      </w:r>
      <w:r w:rsidR="009E2BD7">
        <w:t>16-17</w:t>
      </w:r>
      <w:r>
        <w:t>; or</w:t>
      </w:r>
    </w:p>
    <w:p w14:paraId="51194497" w14:textId="21175250" w:rsidR="003D6FFC" w:rsidRDefault="003D6FFC" w:rsidP="003F3D9B">
      <w:pPr>
        <w:pStyle w:val="ListParagraph"/>
        <w:numPr>
          <w:ilvl w:val="0"/>
          <w:numId w:val="18"/>
        </w:numPr>
        <w:spacing w:after="0" w:line="240" w:lineRule="auto"/>
      </w:pPr>
      <w:r>
        <w:t xml:space="preserve">Using other methods approved by your </w:t>
      </w:r>
      <w:r w:rsidR="003F3D9B" w:rsidRPr="003F3D9B">
        <w:t xml:space="preserve">implementing </w:t>
      </w:r>
      <w:r>
        <w:t>agency.</w:t>
      </w:r>
    </w:p>
    <w:p w14:paraId="7BD0B182" w14:textId="1C1BC597" w:rsidR="00102A9F" w:rsidRDefault="00102A9F" w:rsidP="00102A9F">
      <w:pPr>
        <w:spacing w:after="0" w:line="240" w:lineRule="auto"/>
        <w:rPr>
          <w:b/>
        </w:rPr>
      </w:pPr>
    </w:p>
    <w:p w14:paraId="51692B06" w14:textId="05AC9D0F" w:rsidR="003D6FFC" w:rsidRPr="00416E03" w:rsidRDefault="006A1A9F" w:rsidP="00102A9F">
      <w:pPr>
        <w:spacing w:after="0" w:line="240" w:lineRule="auto"/>
        <w:rPr>
          <w:b/>
        </w:rPr>
      </w:pPr>
      <w:r>
        <w:rPr>
          <w:rFonts w:cs="Times New Roman"/>
          <w:noProof/>
        </w:rPr>
        <w:drawing>
          <wp:anchor distT="0" distB="0" distL="114300" distR="114300" simplePos="0" relativeHeight="251587584" behindDoc="0" locked="0" layoutInCell="1" allowOverlap="1" wp14:anchorId="7922B7D0" wp14:editId="3AFB91E7">
            <wp:simplePos x="0" y="0"/>
            <wp:positionH relativeFrom="column">
              <wp:posOffset>-723900</wp:posOffset>
            </wp:positionH>
            <wp:positionV relativeFrom="paragraph">
              <wp:posOffset>40005</wp:posOffset>
            </wp:positionV>
            <wp:extent cx="718185" cy="384810"/>
            <wp:effectExtent l="0" t="0" r="5715" b="0"/>
            <wp:wrapNone/>
            <wp:docPr id="404" name="Picture 404"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52284E">
        <w:rPr>
          <w:b/>
        </w:rPr>
        <w:t>W</w:t>
      </w:r>
      <w:r w:rsidR="003D6FFC" w:rsidRPr="00416E03">
        <w:rPr>
          <w:b/>
        </w:rPr>
        <w:t xml:space="preserve">ithin 30 days after </w:t>
      </w:r>
      <w:r w:rsidR="003D6FFC">
        <w:rPr>
          <w:b/>
        </w:rPr>
        <w:t>r</w:t>
      </w:r>
      <w:r w:rsidR="003D6FFC" w:rsidRPr="00B25178">
        <w:rPr>
          <w:b/>
        </w:rPr>
        <w:t>epairs to secondary containment areas of tanks</w:t>
      </w:r>
      <w:r w:rsidR="003D6FFC">
        <w:rPr>
          <w:b/>
        </w:rPr>
        <w:t>, you</w:t>
      </w:r>
      <w:r w:rsidR="003D6FFC" w:rsidRPr="00B25178">
        <w:rPr>
          <w:b/>
        </w:rPr>
        <w:t xml:space="preserve"> must have the secondary containment tested for tightness</w:t>
      </w:r>
      <w:r w:rsidR="003D6FFC" w:rsidRPr="00416E03">
        <w:rPr>
          <w:b/>
        </w:rPr>
        <w:t>.</w:t>
      </w:r>
    </w:p>
    <w:p w14:paraId="1036B2ED" w14:textId="77777777" w:rsidR="00102A9F" w:rsidRDefault="00102A9F" w:rsidP="00102A9F">
      <w:pPr>
        <w:spacing w:after="0" w:line="240" w:lineRule="auto"/>
        <w:rPr>
          <w:b/>
        </w:rPr>
      </w:pPr>
    </w:p>
    <w:p w14:paraId="4AA45AAC" w14:textId="6BBBA5C5" w:rsidR="003D6FFC" w:rsidRPr="00416E03" w:rsidRDefault="003D6FFC" w:rsidP="00102A9F">
      <w:pPr>
        <w:spacing w:after="0" w:line="240" w:lineRule="auto"/>
        <w:rPr>
          <w:b/>
        </w:rPr>
      </w:pPr>
      <w:r>
        <w:rPr>
          <w:rFonts w:cs="Times New Roman"/>
          <w:noProof/>
        </w:rPr>
        <w:drawing>
          <wp:anchor distT="0" distB="0" distL="114300" distR="114300" simplePos="0" relativeHeight="251589632" behindDoc="0" locked="0" layoutInCell="1" allowOverlap="1" wp14:anchorId="4B471944" wp14:editId="6019171E">
            <wp:simplePos x="0" y="0"/>
            <wp:positionH relativeFrom="column">
              <wp:posOffset>-720937</wp:posOffset>
            </wp:positionH>
            <wp:positionV relativeFrom="paragraph">
              <wp:posOffset>17145</wp:posOffset>
            </wp:positionV>
            <wp:extent cx="718185" cy="384810"/>
            <wp:effectExtent l="0" t="0" r="5715" b="0"/>
            <wp:wrapNone/>
            <wp:docPr id="429" name="Picture 429"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52284E">
        <w:rPr>
          <w:b/>
        </w:rPr>
        <w:t>W</w:t>
      </w:r>
      <w:r w:rsidRPr="00416E03">
        <w:rPr>
          <w:b/>
        </w:rPr>
        <w:t>ithin 30 days after repair</w:t>
      </w:r>
      <w:r w:rsidR="005D2B10">
        <w:rPr>
          <w:b/>
        </w:rPr>
        <w:t>s to</w:t>
      </w:r>
      <w:r w:rsidRPr="00416E03">
        <w:rPr>
          <w:b/>
        </w:rPr>
        <w:t xml:space="preserve"> spill or overfill prevention equipment, you must test or inspect the repaired spill or overfill prevention equipment</w:t>
      </w:r>
      <w:r w:rsidR="00082CFD">
        <w:rPr>
          <w:b/>
        </w:rPr>
        <w:t>, as appropriate,</w:t>
      </w:r>
      <w:r w:rsidRPr="00416E03">
        <w:rPr>
          <w:b/>
        </w:rPr>
        <w:t xml:space="preserve"> to ensure it is operating properly.</w:t>
      </w:r>
    </w:p>
    <w:p w14:paraId="1D7AFAC0" w14:textId="77777777" w:rsidR="00102A9F" w:rsidRDefault="00102A9F" w:rsidP="00102A9F">
      <w:pPr>
        <w:spacing w:after="0" w:line="240" w:lineRule="auto"/>
      </w:pPr>
    </w:p>
    <w:p w14:paraId="11F26AA0" w14:textId="1F70FEA4" w:rsidR="00102A9F" w:rsidRDefault="003D6FFC" w:rsidP="00102A9F">
      <w:pPr>
        <w:spacing w:after="0" w:line="240" w:lineRule="auto"/>
      </w:pPr>
      <w:r>
        <w:t xml:space="preserve">Within six months of repair, USTs with </w:t>
      </w:r>
      <w:proofErr w:type="spellStart"/>
      <w:r>
        <w:t>cathodic</w:t>
      </w:r>
      <w:proofErr w:type="spellEnd"/>
      <w:r>
        <w:t xml:space="preserve"> protection must be tested to show that the </w:t>
      </w:r>
      <w:proofErr w:type="spellStart"/>
      <w:r>
        <w:t>cathodic</w:t>
      </w:r>
      <w:proofErr w:type="spellEnd"/>
      <w:r>
        <w:t xml:space="preserve"> protection is working properly.</w:t>
      </w:r>
      <w:bookmarkStart w:id="36" w:name="_Toc404260542"/>
    </w:p>
    <w:p w14:paraId="0373D2F1" w14:textId="0CF0AE66" w:rsidR="003D6FFC" w:rsidRDefault="00BC0671" w:rsidP="004A1AA7">
      <w:pPr>
        <w:pStyle w:val="Heading2"/>
      </w:pPr>
      <w:r>
        <w:rPr>
          <w:noProof/>
        </w:rPr>
        <mc:AlternateContent>
          <mc:Choice Requires="wps">
            <w:drawing>
              <wp:anchor distT="0" distB="0" distL="114300" distR="114300" simplePos="0" relativeHeight="251758592" behindDoc="0" locked="0" layoutInCell="1" allowOverlap="1" wp14:anchorId="4016564E" wp14:editId="0FAE29C2">
                <wp:simplePos x="0" y="0"/>
                <wp:positionH relativeFrom="column">
                  <wp:posOffset>4019550</wp:posOffset>
                </wp:positionH>
                <wp:positionV relativeFrom="paragraph">
                  <wp:posOffset>421640</wp:posOffset>
                </wp:positionV>
                <wp:extent cx="1739900" cy="9525"/>
                <wp:effectExtent l="19050" t="19050" r="31750" b="28575"/>
                <wp:wrapNone/>
                <wp:docPr id="11" name="Straight Connector 11" descr="  " title="  "/>
                <wp:cNvGraphicFramePr/>
                <a:graphic xmlns:a="http://schemas.openxmlformats.org/drawingml/2006/main">
                  <a:graphicData uri="http://schemas.microsoft.com/office/word/2010/wordprocessingShape">
                    <wps:wsp>
                      <wps:cNvCnPr/>
                      <wps:spPr>
                        <a:xfrm flipV="1">
                          <a:off x="0" y="0"/>
                          <a:ext cx="17399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488358" id="Straight Connector 11" o:spid="_x0000_s1026" alt="Title:    - Description:   " style="position:absolute;flip:y;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6.5pt,33.2pt" to="453.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" strokecolor="white [3212]" strokeweight="2.25pt"/>
            </w:pict>
          </mc:Fallback>
        </mc:AlternateContent>
      </w:r>
      <w:r w:rsidR="003D6FFC">
        <w:t>Can Leaking Piping Be Repaired?</w:t>
      </w:r>
      <w:bookmarkEnd w:id="36"/>
    </w:p>
    <w:p w14:paraId="1BF12B8F" w14:textId="4775EEDC" w:rsidR="00102A9F" w:rsidRDefault="00102A9F" w:rsidP="00102A9F">
      <w:pPr>
        <w:spacing w:after="0" w:line="240" w:lineRule="auto"/>
      </w:pPr>
    </w:p>
    <w:p w14:paraId="0D701962" w14:textId="1F2B2A67" w:rsidR="003D6FFC" w:rsidRDefault="00F2432B" w:rsidP="00102A9F">
      <w:pPr>
        <w:spacing w:after="0" w:line="240" w:lineRule="auto"/>
      </w:pPr>
      <w:r>
        <w:rPr>
          <w:noProof/>
        </w:rPr>
        <mc:AlternateContent>
          <mc:Choice Requires="wps">
            <w:drawing>
              <wp:anchor distT="0" distB="0" distL="114300" distR="114300" simplePos="0" relativeHeight="251759616" behindDoc="0" locked="0" layoutInCell="1" allowOverlap="1" wp14:anchorId="66C9CAB2" wp14:editId="7367AD3E">
                <wp:simplePos x="0" y="0"/>
                <wp:positionH relativeFrom="column">
                  <wp:posOffset>4019550</wp:posOffset>
                </wp:positionH>
                <wp:positionV relativeFrom="paragraph">
                  <wp:posOffset>307975</wp:posOffset>
                </wp:positionV>
                <wp:extent cx="1739900" cy="0"/>
                <wp:effectExtent l="0" t="19050" r="31750" b="19050"/>
                <wp:wrapNone/>
                <wp:docPr id="13" name="Straight Connector 13" descr="  " title="  "/>
                <wp:cNvGraphicFramePr/>
                <a:graphic xmlns:a="http://schemas.openxmlformats.org/drawingml/2006/main">
                  <a:graphicData uri="http://schemas.microsoft.com/office/word/2010/wordprocessingShape">
                    <wps:wsp>
                      <wps:cNvCnPr/>
                      <wps:spPr>
                        <a:xfrm>
                          <a:off x="0" y="0"/>
                          <a:ext cx="1739900" cy="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8BF34" id="Straight Connector 13" o:spid="_x0000_s1026" alt="Title:    - Description:   "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24.25pt" to="453.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" strokecolor="white [3212]" strokeweight="2.25pt"/>
            </w:pict>
          </mc:Fallback>
        </mc:AlternateContent>
      </w:r>
      <w:r w:rsidR="003D6FFC">
        <w:t>Damaged metal piping cannot be repaired and must be replaced.  Loose fittings can be tightened, and in some cases that may solve the leaks.</w:t>
      </w:r>
    </w:p>
    <w:p w14:paraId="0E20BF9B" w14:textId="039FA936" w:rsidR="00102A9F" w:rsidRDefault="00102A9F" w:rsidP="00102A9F">
      <w:pPr>
        <w:spacing w:after="0" w:line="240" w:lineRule="auto"/>
      </w:pPr>
    </w:p>
    <w:p w14:paraId="208A7010" w14:textId="29753647" w:rsidR="003D6FFC" w:rsidRDefault="003D6FFC" w:rsidP="00102A9F">
      <w:pPr>
        <w:spacing w:after="0" w:line="240" w:lineRule="auto"/>
      </w:pPr>
      <w:r>
        <w:t>Piping made of fiberglass-reinforced plastic can be repaired, but only according to the manufacturer’s instructions or national codes of practice.  Within 30 days of the repair, piping must be tested in the same ways noted above for testing tank repairs, except for internal inspection.</w:t>
      </w:r>
    </w:p>
    <w:p w14:paraId="196348B2" w14:textId="10B0041C" w:rsidR="00102A9F" w:rsidRDefault="00CD5845" w:rsidP="00102A9F">
      <w:pPr>
        <w:spacing w:after="0" w:line="240" w:lineRule="auto"/>
        <w:rPr>
          <w:b/>
        </w:rPr>
      </w:pPr>
      <w:r w:rsidRPr="00CF48F7">
        <w:rPr>
          <w:noProof/>
        </w:rPr>
        <w:lastRenderedPageBreak/>
        <mc:AlternateContent>
          <mc:Choice Requires="wps">
            <w:drawing>
              <wp:anchor distT="182880" distB="182880" distL="182880" distR="182880" simplePos="0" relativeHeight="251653120" behindDoc="1" locked="0" layoutInCell="1" allowOverlap="1" wp14:anchorId="5A699299" wp14:editId="23A157CA">
                <wp:simplePos x="0" y="0"/>
                <wp:positionH relativeFrom="margin">
                  <wp:posOffset>5824855</wp:posOffset>
                </wp:positionH>
                <wp:positionV relativeFrom="margin">
                  <wp:posOffset>-474980</wp:posOffset>
                </wp:positionV>
                <wp:extent cx="1037590" cy="10057765"/>
                <wp:effectExtent l="0" t="0" r="0" b="635"/>
                <wp:wrapNone/>
                <wp:docPr id="572"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03241544"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699299" id="_x0000_t202" coordsize="21600,21600" o:spt="202" path="m,l,21600r21600,l21600,xe">
                <v:stroke joinstyle="miter"/>
                <v:path gradientshapeok="t" o:connecttype="rect"/>
              </v:shapetype>
              <v:shape id="_x0000_s1083" type="#_x0000_t202" alt="Title:    - Description:   " style="position:absolute;margin-left:458.65pt;margin-top:-37.4pt;width:81.7pt;height:791.95pt;z-index:-2516633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" fillcolor="white [3212]" stroked="f">
                <v:fill color2="#61ae4e [3204]" angle="90" colors="0 white;63570f #61ae4e" focus="100%" type="gradient">
                  <o:fill v:ext="view" type="gradientUnscaled"/>
                </v:fill>
                <v:textbox inset="14.4pt,7.2pt,14.4pt,7.2pt">
                  <w:txbxContent>
                    <w:p w14:paraId="03241544" w14:textId="77777777" w:rsidR="0042210C" w:rsidRPr="00013DA2" w:rsidRDefault="0042210C" w:rsidP="005F3A6A">
                      <w:pPr>
                        <w:pStyle w:val="Whiteboxtext"/>
                        <w:spacing w:line="240" w:lineRule="auto"/>
                      </w:pPr>
                    </w:p>
                  </w:txbxContent>
                </v:textbox>
                <w10:wrap anchorx="margin" anchory="margin"/>
              </v:shape>
            </w:pict>
          </mc:Fallback>
        </mc:AlternateContent>
      </w:r>
    </w:p>
    <w:p w14:paraId="79F9D6C6" w14:textId="4A206580" w:rsidR="003D6FFC" w:rsidRPr="00160F96" w:rsidRDefault="003D6FFC" w:rsidP="00102A9F">
      <w:pPr>
        <w:spacing w:after="0" w:line="240" w:lineRule="auto"/>
        <w:rPr>
          <w:b/>
        </w:rPr>
      </w:pPr>
      <w:r>
        <w:rPr>
          <w:rFonts w:cs="Times New Roman"/>
          <w:noProof/>
        </w:rPr>
        <w:drawing>
          <wp:anchor distT="0" distB="0" distL="114300" distR="114300" simplePos="0" relativeHeight="251588608" behindDoc="0" locked="0" layoutInCell="1" allowOverlap="1" wp14:anchorId="1EC237F8" wp14:editId="10C9E3A3">
            <wp:simplePos x="0" y="0"/>
            <wp:positionH relativeFrom="column">
              <wp:posOffset>-721995</wp:posOffset>
            </wp:positionH>
            <wp:positionV relativeFrom="paragraph">
              <wp:posOffset>43180</wp:posOffset>
            </wp:positionV>
            <wp:extent cx="718185" cy="384810"/>
            <wp:effectExtent l="0" t="0" r="5715" b="0"/>
            <wp:wrapNone/>
            <wp:docPr id="430" name="Picture 430"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52284E">
        <w:rPr>
          <w:b/>
        </w:rPr>
        <w:t>W</w:t>
      </w:r>
      <w:r w:rsidRPr="00160F96">
        <w:rPr>
          <w:b/>
        </w:rPr>
        <w:t xml:space="preserve">ithin 30 days after </w:t>
      </w:r>
      <w:r>
        <w:rPr>
          <w:b/>
        </w:rPr>
        <w:t>r</w:t>
      </w:r>
      <w:r w:rsidRPr="00B25178">
        <w:rPr>
          <w:b/>
        </w:rPr>
        <w:t>epairs to secondary containment areas of piping used for interstitial monitoring and to containment sumps used for interstitial monitoring of piping</w:t>
      </w:r>
      <w:r>
        <w:rPr>
          <w:b/>
        </w:rPr>
        <w:t>, you</w:t>
      </w:r>
      <w:r w:rsidRPr="00B25178">
        <w:rPr>
          <w:b/>
        </w:rPr>
        <w:t xml:space="preserve"> must have the secondary containment tested for tightness</w:t>
      </w:r>
      <w:r w:rsidRPr="00160F96">
        <w:rPr>
          <w:b/>
        </w:rPr>
        <w:t>.</w:t>
      </w:r>
    </w:p>
    <w:p w14:paraId="10E88EA9" w14:textId="77777777" w:rsidR="00102A9F" w:rsidRDefault="00102A9F" w:rsidP="00102A9F">
      <w:pPr>
        <w:spacing w:after="0" w:line="240" w:lineRule="auto"/>
        <w:rPr>
          <w:b/>
        </w:rPr>
      </w:pPr>
    </w:p>
    <w:p w14:paraId="0FAEABE5" w14:textId="257EA381" w:rsidR="003D2572" w:rsidRPr="00F94F37" w:rsidRDefault="003D6FFC" w:rsidP="00F94F37">
      <w:pPr>
        <w:spacing w:after="0" w:line="240" w:lineRule="auto"/>
        <w:rPr>
          <w:b/>
        </w:rPr>
      </w:pPr>
      <w:r>
        <w:rPr>
          <w:rFonts w:cs="Times New Roman"/>
          <w:noProof/>
        </w:rPr>
        <w:drawing>
          <wp:anchor distT="0" distB="0" distL="114300" distR="114300" simplePos="0" relativeHeight="251590656" behindDoc="0" locked="0" layoutInCell="1" allowOverlap="1" wp14:anchorId="792E27C8" wp14:editId="2C2EA315">
            <wp:simplePos x="0" y="0"/>
            <wp:positionH relativeFrom="column">
              <wp:posOffset>-723900</wp:posOffset>
            </wp:positionH>
            <wp:positionV relativeFrom="paragraph">
              <wp:posOffset>40005</wp:posOffset>
            </wp:positionV>
            <wp:extent cx="718185" cy="384810"/>
            <wp:effectExtent l="0" t="0" r="5715" b="0"/>
            <wp:wrapNone/>
            <wp:docPr id="431" name="Picture 431"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DA7D48">
        <w:rPr>
          <w:b/>
        </w:rPr>
        <w:t>After April 11, 2016</w:t>
      </w:r>
      <w:r>
        <w:rPr>
          <w:b/>
        </w:rPr>
        <w:t>, w</w:t>
      </w:r>
      <w:r w:rsidRPr="00416E03">
        <w:rPr>
          <w:b/>
        </w:rPr>
        <w:t>hen 50 percent or more of the piping connected to a single tank is removed and replaced, the entire piping run must be replaced with piping that has secondary containme</w:t>
      </w:r>
      <w:r w:rsidR="00F94F37">
        <w:rPr>
          <w:b/>
        </w:rPr>
        <w:t>nt and interstitial monitoring.</w:t>
      </w:r>
    </w:p>
    <w:p w14:paraId="18EFF8DE" w14:textId="79A79E82" w:rsidR="00BC0245" w:rsidRPr="00BB3CDF" w:rsidRDefault="00BC0245" w:rsidP="004A1AA7">
      <w:pPr>
        <w:pStyle w:val="Heading2"/>
      </w:pPr>
      <w:r w:rsidRPr="00BB3CDF">
        <w:t xml:space="preserve">What Records Must </w:t>
      </w:r>
      <w:r w:rsidR="008E5DEA">
        <w:t>You</w:t>
      </w:r>
      <w:r w:rsidR="008E5DEA" w:rsidRPr="00BB3CDF">
        <w:t xml:space="preserve"> </w:t>
      </w:r>
      <w:r w:rsidRPr="00BB3CDF">
        <w:t>Keep?</w:t>
      </w:r>
    </w:p>
    <w:p w14:paraId="59FB2C0C" w14:textId="77777777" w:rsidR="00F94F37" w:rsidRDefault="00F94F37" w:rsidP="00BB3CDF">
      <w:pPr>
        <w:spacing w:after="0" w:line="240" w:lineRule="auto"/>
      </w:pPr>
    </w:p>
    <w:p w14:paraId="36FC3453" w14:textId="77777777" w:rsidR="00AF7D98" w:rsidRDefault="00BC0245" w:rsidP="00BB3CDF">
      <w:pPr>
        <w:spacing w:after="0" w:line="240" w:lineRule="auto"/>
      </w:pPr>
      <w:r>
        <w:t>You must keep records for each repair until the UST is permanently closed or</w:t>
      </w:r>
      <w:r w:rsidR="00BB3CDF">
        <w:t xml:space="preserve"> undergoes a change-in-service.</w:t>
      </w:r>
    </w:p>
    <w:p w14:paraId="5F2854DE" w14:textId="77777777" w:rsidR="00AF7D98" w:rsidRDefault="00AF7D98" w:rsidP="00BB3CDF">
      <w:pPr>
        <w:spacing w:after="0" w:line="240" w:lineRule="auto"/>
      </w:pPr>
    </w:p>
    <w:p w14:paraId="294CA02B" w14:textId="77777777" w:rsidR="00AF7D98" w:rsidRDefault="00AF7D98" w:rsidP="00AF7D98">
      <w:r>
        <w:br w:type="page"/>
      </w:r>
    </w:p>
    <w:p w14:paraId="7BA94B16" w14:textId="77777777" w:rsidR="00AF7D98" w:rsidRDefault="00AF7D98" w:rsidP="00AF7D98">
      <w:pPr>
        <w:spacing w:line="240" w:lineRule="auto"/>
        <w:sectPr w:rsidR="00AF7D98" w:rsidSect="001775D4">
          <w:type w:val="continuous"/>
          <w:pgSz w:w="12240" w:h="15840"/>
          <w:pgMar w:top="720" w:right="4320" w:bottom="1080" w:left="1440" w:header="720" w:footer="720" w:gutter="0"/>
          <w:cols w:space="720"/>
          <w:docGrid w:linePitch="360"/>
        </w:sectPr>
      </w:pPr>
    </w:p>
    <w:p w14:paraId="017B145B" w14:textId="3A3BCF90" w:rsidR="00152B7C" w:rsidRDefault="000D68CD" w:rsidP="004B0590">
      <w:pPr>
        <w:spacing w:after="0"/>
      </w:pPr>
      <w:r>
        <w:lastRenderedPageBreak/>
        <w:br/>
      </w:r>
      <w:r w:rsidR="008C0F30">
        <w:rPr>
          <w:noProof/>
        </w:rPr>
        <mc:AlternateContent>
          <mc:Choice Requires="wps">
            <w:drawing>
              <wp:anchor distT="0" distB="0" distL="114300" distR="114300" simplePos="0" relativeHeight="251626496" behindDoc="1" locked="0" layoutInCell="1" allowOverlap="1" wp14:anchorId="553055C3" wp14:editId="06DB7720">
                <wp:simplePos x="0" y="0"/>
                <wp:positionH relativeFrom="column">
                  <wp:posOffset>-914401</wp:posOffset>
                </wp:positionH>
                <wp:positionV relativeFrom="page">
                  <wp:posOffset>457200</wp:posOffset>
                </wp:positionV>
                <wp:extent cx="4056185" cy="1217930"/>
                <wp:effectExtent l="0" t="0" r="1905" b="1270"/>
                <wp:wrapNone/>
                <wp:docPr id="325" name="Rectangle 325" descr="  " title="  "/>
                <wp:cNvGraphicFramePr/>
                <a:graphic xmlns:a="http://schemas.openxmlformats.org/drawingml/2006/main">
                  <a:graphicData uri="http://schemas.microsoft.com/office/word/2010/wordprocessingShape">
                    <wps:wsp>
                      <wps:cNvSpPr/>
                      <wps:spPr>
                        <a:xfrm>
                          <a:off x="0" y="0"/>
                          <a:ext cx="4056185"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65D6D" id="Rectangle 325" o:spid="_x0000_s1026" alt="Title:    - Description:   " style="position:absolute;margin-left:-1in;margin-top:36pt;width:319.4pt;height:95.9pt;z-index:-251391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" fillcolor="#61ae4e [3204]" stroked="f" strokeweight="2pt">
                <w10:wrap anchory="page"/>
              </v:rect>
            </w:pict>
          </mc:Fallback>
        </mc:AlternateContent>
      </w:r>
      <w:r w:rsidR="008C0F30">
        <w:rPr>
          <w:noProof/>
          <w:color w:val="FFFFFF" w:themeColor="background1"/>
        </w:rPr>
        <w:drawing>
          <wp:anchor distT="0" distB="0" distL="114300" distR="114300" simplePos="0" relativeHeight="251745280" behindDoc="0" locked="0" layoutInCell="1" allowOverlap="1" wp14:anchorId="5BEC30B7" wp14:editId="2C75AC2A">
            <wp:simplePos x="0" y="0"/>
            <wp:positionH relativeFrom="page">
              <wp:posOffset>4055745</wp:posOffset>
            </wp:positionH>
            <wp:positionV relativeFrom="page">
              <wp:posOffset>457200</wp:posOffset>
            </wp:positionV>
            <wp:extent cx="2802255" cy="1216660"/>
            <wp:effectExtent l="0" t="0" r="0" b="2540"/>
            <wp:wrapSquare wrapText="bothSides"/>
            <wp:docPr id="290" name="Picture 290"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B29769" w14:textId="69C88B66" w:rsidR="00AF7D98" w:rsidRDefault="00AF7D98" w:rsidP="001775D4">
      <w:pPr>
        <w:pStyle w:val="Heading1"/>
        <w:spacing w:line="240" w:lineRule="auto"/>
        <w:ind w:right="1710"/>
      </w:pPr>
      <w:bookmarkStart w:id="37" w:name="_Toc420496213"/>
      <w:r>
        <w:t>F</w:t>
      </w:r>
      <w:r w:rsidR="00604405">
        <w:t xml:space="preserve">inancial </w:t>
      </w:r>
      <w:r>
        <w:t>R</w:t>
      </w:r>
      <w:r w:rsidR="00604405">
        <w:t>esponsibility</w:t>
      </w:r>
      <w:bookmarkEnd w:id="37"/>
    </w:p>
    <w:p w14:paraId="1ACB952E" w14:textId="289BAE9F" w:rsidR="004B0590" w:rsidRDefault="00BC0671" w:rsidP="000D68CD">
      <w:pPr>
        <w:spacing w:line="240" w:lineRule="auto"/>
      </w:pPr>
      <w:r w:rsidRPr="005E1393">
        <w:rPr>
          <w:b/>
          <w:noProof/>
        </w:rPr>
        <mc:AlternateContent>
          <mc:Choice Requires="wps">
            <w:drawing>
              <wp:anchor distT="182880" distB="182880" distL="182880" distR="182880" simplePos="0" relativeHeight="251688960" behindDoc="0" locked="0" layoutInCell="1" allowOverlap="1" wp14:anchorId="7BA6C9C0" wp14:editId="6B6E279F">
                <wp:simplePos x="0" y="0"/>
                <wp:positionH relativeFrom="margin">
                  <wp:posOffset>3886200</wp:posOffset>
                </wp:positionH>
                <wp:positionV relativeFrom="margin">
                  <wp:posOffset>1371600</wp:posOffset>
                </wp:positionV>
                <wp:extent cx="2057400" cy="7424928"/>
                <wp:effectExtent l="0" t="0" r="0" b="5080"/>
                <wp:wrapSquare wrapText="bothSides"/>
                <wp:docPr id="38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chemeClr val="accent1"/>
                        </a:solidFill>
                        <a:ln w="9525">
                          <a:noFill/>
                          <a:miter lim="800000"/>
                          <a:headEnd/>
                          <a:tailEnd/>
                        </a:ln>
                        <a:effectLst/>
                      </wps:spPr>
                      <wps:txbx>
                        <w:txbxContent>
                          <w:p w14:paraId="08E05F96" w14:textId="77777777" w:rsidR="0042210C" w:rsidRPr="00B65D6B" w:rsidRDefault="0042210C" w:rsidP="005E1393">
                            <w:pPr>
                              <w:pStyle w:val="Whiteboxtext"/>
                              <w:spacing w:line="240" w:lineRule="auto"/>
                              <w:rPr>
                                <w:sz w:val="22"/>
                                <w:szCs w:val="22"/>
                              </w:rPr>
                            </w:pPr>
                          </w:p>
                          <w:p w14:paraId="22BFAB33" w14:textId="77777777" w:rsidR="0042210C" w:rsidRPr="00B65D6B" w:rsidRDefault="0042210C" w:rsidP="005E1393">
                            <w:pPr>
                              <w:pStyle w:val="Whiteboxtext"/>
                              <w:spacing w:line="240" w:lineRule="auto"/>
                              <w:rPr>
                                <w:sz w:val="22"/>
                                <w:szCs w:val="22"/>
                              </w:rPr>
                            </w:pPr>
                          </w:p>
                          <w:p w14:paraId="44C05A2B" w14:textId="77777777" w:rsidR="0042210C" w:rsidRDefault="0042210C" w:rsidP="005E1393">
                            <w:pPr>
                              <w:pStyle w:val="Whiteboxtext"/>
                              <w:spacing w:line="240" w:lineRule="auto"/>
                              <w:rPr>
                                <w:sz w:val="22"/>
                                <w:szCs w:val="22"/>
                              </w:rPr>
                            </w:pPr>
                          </w:p>
                          <w:p w14:paraId="102116A0" w14:textId="77777777" w:rsidR="0042210C" w:rsidRDefault="0042210C" w:rsidP="005E1393">
                            <w:pPr>
                              <w:pStyle w:val="Whiteboxtext"/>
                              <w:spacing w:line="240" w:lineRule="auto"/>
                              <w:rPr>
                                <w:sz w:val="22"/>
                                <w:szCs w:val="22"/>
                              </w:rPr>
                            </w:pPr>
                          </w:p>
                          <w:p w14:paraId="606DC4C6" w14:textId="77777777" w:rsidR="0042210C" w:rsidRDefault="0042210C" w:rsidP="005E1393">
                            <w:pPr>
                              <w:pStyle w:val="Whiteboxtext"/>
                              <w:spacing w:line="240" w:lineRule="auto"/>
                              <w:rPr>
                                <w:sz w:val="22"/>
                                <w:szCs w:val="22"/>
                              </w:rPr>
                            </w:pPr>
                          </w:p>
                          <w:p w14:paraId="6E22D929" w14:textId="77777777" w:rsidR="0042210C" w:rsidRDefault="0042210C" w:rsidP="005E1393">
                            <w:pPr>
                              <w:pStyle w:val="Whiteboxtext"/>
                              <w:spacing w:line="240" w:lineRule="auto"/>
                              <w:rPr>
                                <w:sz w:val="22"/>
                                <w:szCs w:val="22"/>
                              </w:rPr>
                            </w:pPr>
                          </w:p>
                          <w:p w14:paraId="49F1F60D" w14:textId="77777777" w:rsidR="0042210C" w:rsidRDefault="0042210C" w:rsidP="005E1393">
                            <w:pPr>
                              <w:pStyle w:val="Whiteboxtext"/>
                              <w:spacing w:line="240" w:lineRule="auto"/>
                              <w:rPr>
                                <w:sz w:val="22"/>
                                <w:szCs w:val="22"/>
                              </w:rPr>
                            </w:pPr>
                          </w:p>
                          <w:p w14:paraId="5D45E947" w14:textId="77777777" w:rsidR="0042210C" w:rsidRDefault="0042210C" w:rsidP="005E1393">
                            <w:pPr>
                              <w:pStyle w:val="Whiteboxtext"/>
                              <w:spacing w:line="240" w:lineRule="auto"/>
                              <w:rPr>
                                <w:sz w:val="22"/>
                                <w:szCs w:val="22"/>
                              </w:rPr>
                            </w:pPr>
                          </w:p>
                          <w:p w14:paraId="285F45E3" w14:textId="77777777" w:rsidR="0042210C" w:rsidRDefault="0042210C" w:rsidP="005E1393">
                            <w:pPr>
                              <w:pStyle w:val="Whiteboxtext"/>
                              <w:spacing w:line="240" w:lineRule="auto"/>
                              <w:rPr>
                                <w:sz w:val="22"/>
                                <w:szCs w:val="22"/>
                              </w:rPr>
                            </w:pPr>
                          </w:p>
                          <w:p w14:paraId="6A08CD49" w14:textId="77777777" w:rsidR="0042210C" w:rsidRDefault="0042210C" w:rsidP="005E1393">
                            <w:pPr>
                              <w:pStyle w:val="Whiteboxtext"/>
                              <w:spacing w:line="240" w:lineRule="auto"/>
                              <w:rPr>
                                <w:sz w:val="22"/>
                                <w:szCs w:val="22"/>
                              </w:rPr>
                            </w:pPr>
                          </w:p>
                          <w:p w14:paraId="6EB84FB8" w14:textId="77777777" w:rsidR="0042210C" w:rsidRDefault="0042210C" w:rsidP="005E1393">
                            <w:pPr>
                              <w:pStyle w:val="Whiteboxtext"/>
                              <w:spacing w:line="240" w:lineRule="auto"/>
                              <w:rPr>
                                <w:sz w:val="22"/>
                                <w:szCs w:val="22"/>
                              </w:rPr>
                            </w:pPr>
                          </w:p>
                          <w:p w14:paraId="2FD73CC2" w14:textId="77777777" w:rsidR="0042210C" w:rsidRPr="00B65D6B" w:rsidRDefault="0042210C" w:rsidP="005E1393">
                            <w:pPr>
                              <w:pStyle w:val="Whiteboxtext"/>
                              <w:spacing w:line="240" w:lineRule="auto"/>
                              <w:rPr>
                                <w:sz w:val="22"/>
                                <w:szCs w:val="22"/>
                              </w:rPr>
                            </w:pPr>
                          </w:p>
                          <w:p w14:paraId="224FF332" w14:textId="77777777" w:rsidR="0042210C" w:rsidRDefault="0042210C" w:rsidP="005E1393">
                            <w:pPr>
                              <w:pStyle w:val="Whiteboxtext"/>
                              <w:spacing w:line="240" w:lineRule="auto"/>
                              <w:rPr>
                                <w:sz w:val="22"/>
                                <w:szCs w:val="22"/>
                              </w:rPr>
                            </w:pPr>
                          </w:p>
                          <w:p w14:paraId="56F58354" w14:textId="77777777" w:rsidR="0042210C" w:rsidRDefault="0042210C" w:rsidP="005E1393">
                            <w:pPr>
                              <w:pStyle w:val="Whiteboxtext"/>
                              <w:spacing w:line="240" w:lineRule="auto"/>
                              <w:rPr>
                                <w:sz w:val="22"/>
                                <w:szCs w:val="22"/>
                              </w:rPr>
                            </w:pPr>
                          </w:p>
                          <w:p w14:paraId="46072FA2" w14:textId="77777777" w:rsidR="0042210C" w:rsidRDefault="0042210C" w:rsidP="005E1393">
                            <w:pPr>
                              <w:pStyle w:val="Whiteboxtext"/>
                              <w:spacing w:line="240" w:lineRule="auto"/>
                              <w:rPr>
                                <w:sz w:val="22"/>
                                <w:szCs w:val="22"/>
                              </w:rPr>
                            </w:pPr>
                          </w:p>
                          <w:p w14:paraId="1CBB2502" w14:textId="77777777" w:rsidR="0042210C" w:rsidRPr="00B65D6B" w:rsidRDefault="0042210C" w:rsidP="005E1393">
                            <w:pPr>
                              <w:pStyle w:val="Whiteboxtext"/>
                              <w:spacing w:line="240" w:lineRule="auto"/>
                              <w:rPr>
                                <w:sz w:val="22"/>
                                <w:szCs w:val="22"/>
                              </w:rPr>
                            </w:pPr>
                          </w:p>
                          <w:p w14:paraId="70319B41" w14:textId="77777777" w:rsidR="0042210C" w:rsidRPr="00B65D6B" w:rsidRDefault="0042210C" w:rsidP="005E1393">
                            <w:pPr>
                              <w:pStyle w:val="Whiteboxtext"/>
                              <w:spacing w:line="240" w:lineRule="auto"/>
                              <w:rPr>
                                <w:sz w:val="22"/>
                                <w:szCs w:val="22"/>
                              </w:rPr>
                            </w:pPr>
                          </w:p>
                          <w:p w14:paraId="3A1E0181" w14:textId="77777777" w:rsidR="0042210C" w:rsidRPr="00B65D6B" w:rsidRDefault="0042210C" w:rsidP="005E1393">
                            <w:pPr>
                              <w:pStyle w:val="Whiteboxtext"/>
                              <w:spacing w:line="240" w:lineRule="auto"/>
                              <w:rPr>
                                <w:sz w:val="22"/>
                                <w:szCs w:val="22"/>
                              </w:rPr>
                            </w:pPr>
                          </w:p>
                          <w:p w14:paraId="4049747B" w14:textId="6D2A03A7" w:rsidR="0042210C" w:rsidRPr="00967AF0" w:rsidRDefault="0042210C" w:rsidP="00C84E23">
                            <w:pPr>
                              <w:pStyle w:val="Whiteboxtext"/>
                              <w:spacing w:after="0" w:line="240" w:lineRule="auto"/>
                              <w:rPr>
                                <w:sz w:val="22"/>
                                <w:szCs w:val="22"/>
                              </w:rPr>
                            </w:pPr>
                            <w:r w:rsidRPr="00967AF0">
                              <w:rPr>
                                <w:sz w:val="22"/>
                                <w:szCs w:val="22"/>
                              </w:rPr>
                              <w:t xml:space="preserve">EPA’s </w:t>
                            </w:r>
                            <w:r w:rsidRPr="00967AF0">
                              <w:rPr>
                                <w:i/>
                                <w:sz w:val="22"/>
                                <w:szCs w:val="22"/>
                              </w:rPr>
                              <w:t xml:space="preserve">Dollars </w:t>
                            </w:r>
                            <w:proofErr w:type="gramStart"/>
                            <w:r w:rsidRPr="00967AF0">
                              <w:rPr>
                                <w:i/>
                                <w:sz w:val="22"/>
                                <w:szCs w:val="22"/>
                              </w:rPr>
                              <w:t>And</w:t>
                            </w:r>
                            <w:proofErr w:type="gramEnd"/>
                            <w:r w:rsidRPr="00967AF0">
                              <w:rPr>
                                <w:i/>
                                <w:sz w:val="22"/>
                                <w:szCs w:val="22"/>
                              </w:rPr>
                              <w:t xml:space="preserve"> Sense:</w:t>
                            </w:r>
                            <w:r w:rsidRPr="00967AF0">
                              <w:rPr>
                                <w:sz w:val="22"/>
                                <w:szCs w:val="22"/>
                              </w:rPr>
                              <w:t xml:space="preserve"> </w:t>
                            </w:r>
                          </w:p>
                          <w:p w14:paraId="7FDB067D" w14:textId="4E82A2F8" w:rsidR="0042210C" w:rsidRPr="00967AF0" w:rsidRDefault="00637A0F" w:rsidP="00C84E23">
                            <w:pPr>
                              <w:pStyle w:val="Whiteboxtext"/>
                              <w:spacing w:after="0" w:line="240" w:lineRule="auto"/>
                              <w:rPr>
                                <w:sz w:val="22"/>
                                <w:szCs w:val="22"/>
                              </w:rPr>
                            </w:pPr>
                            <w:hyperlink r:id="rId50" w:history="1">
                              <w:r w:rsidR="0042210C" w:rsidRPr="00EA44F4">
                                <w:rPr>
                                  <w:rStyle w:val="Hyperlink"/>
                                  <w:sz w:val="22"/>
                                  <w:szCs w:val="22"/>
                                </w:rPr>
                                <w:t>www.epa.gov/ust/dollars-and-sense-financial-responsibility-requirements-underground-storage-tanks</w:t>
                              </w:r>
                            </w:hyperlink>
                            <w:r w:rsidR="0042210C">
                              <w:rPr>
                                <w:sz w:val="22"/>
                                <w:szCs w:val="22"/>
                              </w:rPr>
                              <w:t xml:space="preserve"> </w:t>
                            </w:r>
                            <w:r w:rsidR="0042210C" w:rsidRPr="00967AF0">
                              <w:rPr>
                                <w:sz w:val="22"/>
                                <w:szCs w:val="22"/>
                              </w:rPr>
                              <w:t xml:space="preserve"> </w:t>
                            </w:r>
                          </w:p>
                          <w:p w14:paraId="2C2C7321" w14:textId="77777777" w:rsidR="0042210C" w:rsidRPr="00967AF0" w:rsidRDefault="0042210C" w:rsidP="005E1393">
                            <w:pPr>
                              <w:pStyle w:val="Whiteboxtext"/>
                              <w:spacing w:line="240" w:lineRule="auto"/>
                              <w:rPr>
                                <w:sz w:val="22"/>
                                <w:szCs w:val="22"/>
                              </w:rPr>
                            </w:pPr>
                          </w:p>
                          <w:p w14:paraId="59D7BE03" w14:textId="77777777" w:rsidR="0042210C" w:rsidRPr="00B65D6B" w:rsidRDefault="0042210C" w:rsidP="005E1393">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6C9C0" id="_x0000_s1084" type="#_x0000_t202" alt="Title:    - Description:   " style="position:absolute;margin-left:306pt;margin-top:108pt;width:162pt;height:584.65pt;z-index:25168896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" fillcolor="#61ae4e [3204]" stroked="f">
                <v:textbox inset="14.4pt,7.2pt,14.4pt,7.2pt">
                  <w:txbxContent>
                    <w:p w14:paraId="08E05F96" w14:textId="77777777" w:rsidR="0042210C" w:rsidRPr="00B65D6B" w:rsidRDefault="0042210C" w:rsidP="005E1393">
                      <w:pPr>
                        <w:pStyle w:val="Whiteboxtext"/>
                        <w:spacing w:line="240" w:lineRule="auto"/>
                        <w:rPr>
                          <w:sz w:val="22"/>
                          <w:szCs w:val="22"/>
                        </w:rPr>
                      </w:pPr>
                    </w:p>
                    <w:p w14:paraId="22BFAB33" w14:textId="77777777" w:rsidR="0042210C" w:rsidRPr="00B65D6B" w:rsidRDefault="0042210C" w:rsidP="005E1393">
                      <w:pPr>
                        <w:pStyle w:val="Whiteboxtext"/>
                        <w:spacing w:line="240" w:lineRule="auto"/>
                        <w:rPr>
                          <w:sz w:val="22"/>
                          <w:szCs w:val="22"/>
                        </w:rPr>
                      </w:pPr>
                    </w:p>
                    <w:p w14:paraId="44C05A2B" w14:textId="77777777" w:rsidR="0042210C" w:rsidRDefault="0042210C" w:rsidP="005E1393">
                      <w:pPr>
                        <w:pStyle w:val="Whiteboxtext"/>
                        <w:spacing w:line="240" w:lineRule="auto"/>
                        <w:rPr>
                          <w:sz w:val="22"/>
                          <w:szCs w:val="22"/>
                        </w:rPr>
                      </w:pPr>
                    </w:p>
                    <w:p w14:paraId="102116A0" w14:textId="77777777" w:rsidR="0042210C" w:rsidRDefault="0042210C" w:rsidP="005E1393">
                      <w:pPr>
                        <w:pStyle w:val="Whiteboxtext"/>
                        <w:spacing w:line="240" w:lineRule="auto"/>
                        <w:rPr>
                          <w:sz w:val="22"/>
                          <w:szCs w:val="22"/>
                        </w:rPr>
                      </w:pPr>
                    </w:p>
                    <w:p w14:paraId="606DC4C6" w14:textId="77777777" w:rsidR="0042210C" w:rsidRDefault="0042210C" w:rsidP="005E1393">
                      <w:pPr>
                        <w:pStyle w:val="Whiteboxtext"/>
                        <w:spacing w:line="240" w:lineRule="auto"/>
                        <w:rPr>
                          <w:sz w:val="22"/>
                          <w:szCs w:val="22"/>
                        </w:rPr>
                      </w:pPr>
                    </w:p>
                    <w:p w14:paraId="6E22D929" w14:textId="77777777" w:rsidR="0042210C" w:rsidRDefault="0042210C" w:rsidP="005E1393">
                      <w:pPr>
                        <w:pStyle w:val="Whiteboxtext"/>
                        <w:spacing w:line="240" w:lineRule="auto"/>
                        <w:rPr>
                          <w:sz w:val="22"/>
                          <w:szCs w:val="22"/>
                        </w:rPr>
                      </w:pPr>
                    </w:p>
                    <w:p w14:paraId="49F1F60D" w14:textId="77777777" w:rsidR="0042210C" w:rsidRDefault="0042210C" w:rsidP="005E1393">
                      <w:pPr>
                        <w:pStyle w:val="Whiteboxtext"/>
                        <w:spacing w:line="240" w:lineRule="auto"/>
                        <w:rPr>
                          <w:sz w:val="22"/>
                          <w:szCs w:val="22"/>
                        </w:rPr>
                      </w:pPr>
                    </w:p>
                    <w:p w14:paraId="5D45E947" w14:textId="77777777" w:rsidR="0042210C" w:rsidRDefault="0042210C" w:rsidP="005E1393">
                      <w:pPr>
                        <w:pStyle w:val="Whiteboxtext"/>
                        <w:spacing w:line="240" w:lineRule="auto"/>
                        <w:rPr>
                          <w:sz w:val="22"/>
                          <w:szCs w:val="22"/>
                        </w:rPr>
                      </w:pPr>
                    </w:p>
                    <w:p w14:paraId="285F45E3" w14:textId="77777777" w:rsidR="0042210C" w:rsidRDefault="0042210C" w:rsidP="005E1393">
                      <w:pPr>
                        <w:pStyle w:val="Whiteboxtext"/>
                        <w:spacing w:line="240" w:lineRule="auto"/>
                        <w:rPr>
                          <w:sz w:val="22"/>
                          <w:szCs w:val="22"/>
                        </w:rPr>
                      </w:pPr>
                    </w:p>
                    <w:p w14:paraId="6A08CD49" w14:textId="77777777" w:rsidR="0042210C" w:rsidRDefault="0042210C" w:rsidP="005E1393">
                      <w:pPr>
                        <w:pStyle w:val="Whiteboxtext"/>
                        <w:spacing w:line="240" w:lineRule="auto"/>
                        <w:rPr>
                          <w:sz w:val="22"/>
                          <w:szCs w:val="22"/>
                        </w:rPr>
                      </w:pPr>
                    </w:p>
                    <w:p w14:paraId="6EB84FB8" w14:textId="77777777" w:rsidR="0042210C" w:rsidRDefault="0042210C" w:rsidP="005E1393">
                      <w:pPr>
                        <w:pStyle w:val="Whiteboxtext"/>
                        <w:spacing w:line="240" w:lineRule="auto"/>
                        <w:rPr>
                          <w:sz w:val="22"/>
                          <w:szCs w:val="22"/>
                        </w:rPr>
                      </w:pPr>
                    </w:p>
                    <w:p w14:paraId="2FD73CC2" w14:textId="77777777" w:rsidR="0042210C" w:rsidRPr="00B65D6B" w:rsidRDefault="0042210C" w:rsidP="005E1393">
                      <w:pPr>
                        <w:pStyle w:val="Whiteboxtext"/>
                        <w:spacing w:line="240" w:lineRule="auto"/>
                        <w:rPr>
                          <w:sz w:val="22"/>
                          <w:szCs w:val="22"/>
                        </w:rPr>
                      </w:pPr>
                    </w:p>
                    <w:p w14:paraId="224FF332" w14:textId="77777777" w:rsidR="0042210C" w:rsidRDefault="0042210C" w:rsidP="005E1393">
                      <w:pPr>
                        <w:pStyle w:val="Whiteboxtext"/>
                        <w:spacing w:line="240" w:lineRule="auto"/>
                        <w:rPr>
                          <w:sz w:val="22"/>
                          <w:szCs w:val="22"/>
                        </w:rPr>
                      </w:pPr>
                    </w:p>
                    <w:p w14:paraId="56F58354" w14:textId="77777777" w:rsidR="0042210C" w:rsidRDefault="0042210C" w:rsidP="005E1393">
                      <w:pPr>
                        <w:pStyle w:val="Whiteboxtext"/>
                        <w:spacing w:line="240" w:lineRule="auto"/>
                        <w:rPr>
                          <w:sz w:val="22"/>
                          <w:szCs w:val="22"/>
                        </w:rPr>
                      </w:pPr>
                    </w:p>
                    <w:p w14:paraId="46072FA2" w14:textId="77777777" w:rsidR="0042210C" w:rsidRDefault="0042210C" w:rsidP="005E1393">
                      <w:pPr>
                        <w:pStyle w:val="Whiteboxtext"/>
                        <w:spacing w:line="240" w:lineRule="auto"/>
                        <w:rPr>
                          <w:sz w:val="22"/>
                          <w:szCs w:val="22"/>
                        </w:rPr>
                      </w:pPr>
                    </w:p>
                    <w:p w14:paraId="1CBB2502" w14:textId="77777777" w:rsidR="0042210C" w:rsidRPr="00B65D6B" w:rsidRDefault="0042210C" w:rsidP="005E1393">
                      <w:pPr>
                        <w:pStyle w:val="Whiteboxtext"/>
                        <w:spacing w:line="240" w:lineRule="auto"/>
                        <w:rPr>
                          <w:sz w:val="22"/>
                          <w:szCs w:val="22"/>
                        </w:rPr>
                      </w:pPr>
                    </w:p>
                    <w:p w14:paraId="70319B41" w14:textId="77777777" w:rsidR="0042210C" w:rsidRPr="00B65D6B" w:rsidRDefault="0042210C" w:rsidP="005E1393">
                      <w:pPr>
                        <w:pStyle w:val="Whiteboxtext"/>
                        <w:spacing w:line="240" w:lineRule="auto"/>
                        <w:rPr>
                          <w:sz w:val="22"/>
                          <w:szCs w:val="22"/>
                        </w:rPr>
                      </w:pPr>
                    </w:p>
                    <w:p w14:paraId="3A1E0181" w14:textId="77777777" w:rsidR="0042210C" w:rsidRPr="00B65D6B" w:rsidRDefault="0042210C" w:rsidP="005E1393">
                      <w:pPr>
                        <w:pStyle w:val="Whiteboxtext"/>
                        <w:spacing w:line="240" w:lineRule="auto"/>
                        <w:rPr>
                          <w:sz w:val="22"/>
                          <w:szCs w:val="22"/>
                        </w:rPr>
                      </w:pPr>
                    </w:p>
                    <w:p w14:paraId="4049747B" w14:textId="6D2A03A7" w:rsidR="0042210C" w:rsidRPr="00967AF0" w:rsidRDefault="0042210C" w:rsidP="00C84E23">
                      <w:pPr>
                        <w:pStyle w:val="Whiteboxtext"/>
                        <w:spacing w:after="0" w:line="240" w:lineRule="auto"/>
                        <w:rPr>
                          <w:sz w:val="22"/>
                          <w:szCs w:val="22"/>
                        </w:rPr>
                      </w:pPr>
                      <w:r w:rsidRPr="00967AF0">
                        <w:rPr>
                          <w:sz w:val="22"/>
                          <w:szCs w:val="22"/>
                        </w:rPr>
                        <w:t xml:space="preserve">EPA’s </w:t>
                      </w:r>
                      <w:r w:rsidRPr="00967AF0">
                        <w:rPr>
                          <w:i/>
                          <w:sz w:val="22"/>
                          <w:szCs w:val="22"/>
                        </w:rPr>
                        <w:t>Dollars And Sense:</w:t>
                      </w:r>
                      <w:r w:rsidRPr="00967AF0">
                        <w:rPr>
                          <w:sz w:val="22"/>
                          <w:szCs w:val="22"/>
                        </w:rPr>
                        <w:t xml:space="preserve"> </w:t>
                      </w:r>
                    </w:p>
                    <w:p w14:paraId="7FDB067D" w14:textId="4E82A2F8" w:rsidR="0042210C" w:rsidRPr="00967AF0" w:rsidRDefault="0042210C" w:rsidP="00C84E23">
                      <w:pPr>
                        <w:pStyle w:val="Whiteboxtext"/>
                        <w:spacing w:after="0" w:line="240" w:lineRule="auto"/>
                        <w:rPr>
                          <w:sz w:val="22"/>
                          <w:szCs w:val="22"/>
                        </w:rPr>
                      </w:pPr>
                      <w:hyperlink r:id="rId51" w:history="1">
                        <w:r w:rsidRPr="00EA44F4">
                          <w:rPr>
                            <w:rStyle w:val="Hyperlink"/>
                            <w:sz w:val="22"/>
                            <w:szCs w:val="22"/>
                          </w:rPr>
                          <w:t>www.epa.gov/ust/dollars-and-sense-financial-responsibility-requirements-underground-storage-tanks</w:t>
                        </w:r>
                      </w:hyperlink>
                      <w:r>
                        <w:rPr>
                          <w:sz w:val="22"/>
                          <w:szCs w:val="22"/>
                        </w:rPr>
                        <w:t xml:space="preserve"> </w:t>
                      </w:r>
                      <w:r w:rsidRPr="00967AF0">
                        <w:rPr>
                          <w:sz w:val="22"/>
                          <w:szCs w:val="22"/>
                        </w:rPr>
                        <w:t xml:space="preserve"> </w:t>
                      </w:r>
                    </w:p>
                    <w:p w14:paraId="2C2C7321" w14:textId="77777777" w:rsidR="0042210C" w:rsidRPr="00967AF0" w:rsidRDefault="0042210C" w:rsidP="005E1393">
                      <w:pPr>
                        <w:pStyle w:val="Whiteboxtext"/>
                        <w:spacing w:line="240" w:lineRule="auto"/>
                        <w:rPr>
                          <w:sz w:val="22"/>
                          <w:szCs w:val="22"/>
                        </w:rPr>
                      </w:pPr>
                    </w:p>
                    <w:p w14:paraId="59D7BE03" w14:textId="77777777" w:rsidR="0042210C" w:rsidRPr="00B65D6B" w:rsidRDefault="0042210C" w:rsidP="005E1393">
                      <w:pPr>
                        <w:spacing w:after="0" w:line="240" w:lineRule="auto"/>
                        <w:rPr>
                          <w:rFonts w:asciiTheme="minorHAnsi" w:hAnsiTheme="minorHAnsi"/>
                          <w:b/>
                          <w:color w:val="FFFFFF" w:themeColor="background1"/>
                          <w:sz w:val="22"/>
                        </w:rPr>
                      </w:pPr>
                    </w:p>
                  </w:txbxContent>
                </v:textbox>
                <w10:wrap type="square" anchorx="margin" anchory="margin"/>
              </v:shape>
            </w:pict>
          </mc:Fallback>
        </mc:AlternateContent>
      </w:r>
    </w:p>
    <w:p w14:paraId="01AF8412" w14:textId="5F649248" w:rsidR="00AF7D98" w:rsidRDefault="00AF7D98" w:rsidP="000D68CD">
      <w:pPr>
        <w:spacing w:line="240" w:lineRule="auto"/>
      </w:pPr>
      <w:r>
        <w:t>You must maintain documentation showing you have the f</w:t>
      </w:r>
      <w:r w:rsidR="005D2B10">
        <w:t>inancial resources to clean up your UST</w:t>
      </w:r>
      <w:r>
        <w:t xml:space="preserve"> site if a release occurs, correct environmental damage, and compensate third parties for injury to their properties or themselves. </w:t>
      </w:r>
      <w:r w:rsidR="00C84E23">
        <w:t xml:space="preserve"> </w:t>
      </w:r>
      <w:r>
        <w:t>The amount of coverage depends on the type and size of your business, as summarized in the chart below.</w:t>
      </w:r>
    </w:p>
    <w:p w14:paraId="456A6062" w14:textId="41014B8E" w:rsidR="00AF7D98" w:rsidRPr="00B45490" w:rsidRDefault="00AF7D98" w:rsidP="00AF7D98">
      <w:pPr>
        <w:spacing w:after="0" w:line="240" w:lineRule="auto"/>
      </w:pPr>
    </w:p>
    <w:tbl>
      <w:tblPr>
        <w:tblStyle w:val="OUSTPubs"/>
        <w:tblW w:w="5670" w:type="dxa"/>
        <w:tblInd w:w="-10" w:type="dxa"/>
        <w:tblLayout w:type="fixed"/>
        <w:tblLook w:val="01A0" w:firstRow="1" w:lastRow="0" w:firstColumn="1" w:lastColumn="1" w:noHBand="0" w:noVBand="0"/>
      </w:tblPr>
      <w:tblGrid>
        <w:gridCol w:w="2250"/>
        <w:gridCol w:w="1440"/>
        <w:gridCol w:w="1980"/>
      </w:tblGrid>
      <w:tr w:rsidR="00AF7D98" w:rsidRPr="00DE4177" w14:paraId="2AB7E6C3" w14:textId="77777777" w:rsidTr="00C10A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50" w:type="dxa"/>
            <w:tcMar>
              <w:top w:w="29" w:type="dxa"/>
              <w:left w:w="115" w:type="dxa"/>
              <w:bottom w:w="29" w:type="dxa"/>
              <w:right w:w="115" w:type="dxa"/>
            </w:tcMar>
            <w:vAlign w:val="center"/>
          </w:tcPr>
          <w:p w14:paraId="1D007223" w14:textId="77777777" w:rsidR="00AF7D98" w:rsidRPr="00DE4177" w:rsidRDefault="00AF7D98" w:rsidP="009D7F81">
            <w:pPr>
              <w:pStyle w:val="Tablebody"/>
            </w:pPr>
            <w:r w:rsidRPr="00DE4177">
              <w:t xml:space="preserve">Group Of UST </w:t>
            </w:r>
            <w:r w:rsidRPr="00DE4177">
              <w:br/>
              <w:t>Owners And Operators</w:t>
            </w:r>
          </w:p>
        </w:tc>
        <w:tc>
          <w:tcPr>
            <w:cnfStyle w:val="000010000000" w:firstRow="0" w:lastRow="0" w:firstColumn="0" w:lastColumn="0" w:oddVBand="1" w:evenVBand="0" w:oddHBand="0" w:evenHBand="0" w:firstRowFirstColumn="0" w:firstRowLastColumn="0" w:lastRowFirstColumn="0" w:lastRowLastColumn="0"/>
            <w:tcW w:w="1440" w:type="dxa"/>
            <w:tcBorders>
              <w:bottom w:val="single" w:sz="8" w:space="0" w:color="61AE4E" w:themeColor="accent1"/>
            </w:tcBorders>
            <w:tcMar>
              <w:top w:w="29" w:type="dxa"/>
              <w:left w:w="115" w:type="dxa"/>
              <w:bottom w:w="29" w:type="dxa"/>
              <w:right w:w="115" w:type="dxa"/>
            </w:tcMar>
            <w:vAlign w:val="center"/>
          </w:tcPr>
          <w:p w14:paraId="35276DBA" w14:textId="77777777" w:rsidR="00AF7D98" w:rsidRPr="00DE4177" w:rsidRDefault="00AF7D98" w:rsidP="009D7F81">
            <w:pPr>
              <w:pStyle w:val="Tablebody"/>
            </w:pPr>
            <w:r w:rsidRPr="00DE4177">
              <w:t>Per Occurrence Coverage</w:t>
            </w:r>
          </w:p>
        </w:tc>
        <w:tc>
          <w:tcPr>
            <w:cnfStyle w:val="000100000000" w:firstRow="0" w:lastRow="0" w:firstColumn="0" w:lastColumn="1" w:oddVBand="0" w:evenVBand="0" w:oddHBand="0" w:evenHBand="0" w:firstRowFirstColumn="0" w:firstRowLastColumn="0" w:lastRowFirstColumn="0" w:lastRowLastColumn="0"/>
            <w:tcW w:w="1980" w:type="dxa"/>
            <w:tcBorders>
              <w:bottom w:val="single" w:sz="8" w:space="0" w:color="61AE4E" w:themeColor="accent1"/>
            </w:tcBorders>
            <w:tcMar>
              <w:top w:w="29" w:type="dxa"/>
              <w:left w:w="115" w:type="dxa"/>
              <w:bottom w:w="29" w:type="dxa"/>
              <w:right w:w="115" w:type="dxa"/>
            </w:tcMar>
            <w:vAlign w:val="center"/>
          </w:tcPr>
          <w:p w14:paraId="44A93736" w14:textId="77777777" w:rsidR="00AF7D98" w:rsidRPr="00DE4177" w:rsidRDefault="00AF7D98" w:rsidP="009D7F81">
            <w:pPr>
              <w:pStyle w:val="Tablebody"/>
            </w:pPr>
            <w:r w:rsidRPr="00DE4177">
              <w:t>Aggregate Coverage</w:t>
            </w:r>
          </w:p>
        </w:tc>
      </w:tr>
      <w:tr w:rsidR="00AF7D98" w:rsidRPr="00DE4177" w14:paraId="61C520F2" w14:textId="77777777" w:rsidTr="00C10AA5">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2250" w:type="dxa"/>
            <w:tcMar>
              <w:top w:w="29" w:type="dxa"/>
              <w:left w:w="115" w:type="dxa"/>
              <w:bottom w:w="29" w:type="dxa"/>
              <w:right w:w="115" w:type="dxa"/>
            </w:tcMar>
            <w:vAlign w:val="center"/>
          </w:tcPr>
          <w:p w14:paraId="6C1CA001" w14:textId="77777777" w:rsidR="00AF7D98" w:rsidRPr="002A7DEC" w:rsidRDefault="00AF7D98" w:rsidP="009D7F81">
            <w:pPr>
              <w:pStyle w:val="Tablebody"/>
              <w:rPr>
                <w:b w:val="0"/>
              </w:rPr>
            </w:pPr>
            <w:r w:rsidRPr="002A7DEC">
              <w:rPr>
                <w:b w:val="0"/>
              </w:rPr>
              <w:t>Petroleum marketers</w:t>
            </w:r>
          </w:p>
          <w:p w14:paraId="2133260D" w14:textId="77777777" w:rsidR="00AF7D98" w:rsidRPr="002A7DEC" w:rsidRDefault="00AF7D98" w:rsidP="009D7F81">
            <w:pPr>
              <w:pStyle w:val="Tablebody"/>
              <w:rPr>
                <w:b w:val="0"/>
              </w:rPr>
            </w:pPr>
            <w:r w:rsidRPr="002A7DEC">
              <w:rPr>
                <w:b w:val="0"/>
                <w:i/>
              </w:rPr>
              <w:t>or</w:t>
            </w:r>
          </w:p>
          <w:p w14:paraId="4247728D" w14:textId="77777777" w:rsidR="00AF7D98" w:rsidRPr="002A7DEC" w:rsidRDefault="00AF7D98" w:rsidP="009D7F81">
            <w:pPr>
              <w:pStyle w:val="Tablebody"/>
              <w:rPr>
                <w:b w:val="0"/>
              </w:rPr>
            </w:pPr>
            <w:r w:rsidRPr="002A7DEC">
              <w:rPr>
                <w:b w:val="0"/>
              </w:rPr>
              <w:t>owners and operators who handle more than 10,000 gallons per month</w:t>
            </w:r>
          </w:p>
        </w:tc>
        <w:tc>
          <w:tcPr>
            <w:cnfStyle w:val="000010000000" w:firstRow="0" w:lastRow="0" w:firstColumn="0" w:lastColumn="0" w:oddVBand="1" w:evenVBand="0" w:oddHBand="0" w:evenHBand="0" w:firstRowFirstColumn="0" w:firstRowLastColumn="0" w:lastRowFirstColumn="0" w:lastRowLastColumn="0"/>
            <w:tcW w:w="1440" w:type="dxa"/>
            <w:tcMar>
              <w:top w:w="29" w:type="dxa"/>
              <w:left w:w="115" w:type="dxa"/>
              <w:bottom w:w="29" w:type="dxa"/>
              <w:right w:w="115" w:type="dxa"/>
            </w:tcMar>
            <w:vAlign w:val="center"/>
          </w:tcPr>
          <w:p w14:paraId="4A025D0B" w14:textId="77777777" w:rsidR="00AF7D98" w:rsidRPr="002A7DEC" w:rsidRDefault="00AF7D98" w:rsidP="009D7F81">
            <w:pPr>
              <w:pStyle w:val="Tablebody"/>
            </w:pPr>
            <w:r w:rsidRPr="002A7DEC">
              <w:t>$1 million</w:t>
            </w:r>
          </w:p>
        </w:tc>
        <w:tc>
          <w:tcPr>
            <w:cnfStyle w:val="000100000000" w:firstRow="0" w:lastRow="0" w:firstColumn="0" w:lastColumn="1" w:oddVBand="0" w:evenVBand="0" w:oddHBand="0" w:evenHBand="0" w:firstRowFirstColumn="0" w:firstRowLastColumn="0" w:lastRowFirstColumn="0" w:lastRowLastColumn="0"/>
            <w:tcW w:w="1980" w:type="dxa"/>
            <w:vMerge w:val="restart"/>
            <w:tcBorders>
              <w:left w:val="single" w:sz="8" w:space="0" w:color="61AE4E" w:themeColor="accent1"/>
            </w:tcBorders>
            <w:tcMar>
              <w:top w:w="29" w:type="dxa"/>
              <w:left w:w="115" w:type="dxa"/>
              <w:bottom w:w="29" w:type="dxa"/>
              <w:right w:w="115" w:type="dxa"/>
            </w:tcMar>
            <w:vAlign w:val="center"/>
          </w:tcPr>
          <w:p w14:paraId="57B85652" w14:textId="77777777" w:rsidR="00AF7D98" w:rsidRPr="002A7DEC" w:rsidRDefault="00AF7D98" w:rsidP="009D7F81">
            <w:pPr>
              <w:pStyle w:val="Tablebody"/>
              <w:rPr>
                <w:b w:val="0"/>
              </w:rPr>
            </w:pPr>
            <w:r w:rsidRPr="002A7DEC">
              <w:rPr>
                <w:b w:val="0"/>
              </w:rPr>
              <w:t>$1 million if you have 100 or fewer USTs</w:t>
            </w:r>
          </w:p>
          <w:p w14:paraId="55D47422" w14:textId="77777777" w:rsidR="00AF7D98" w:rsidRPr="002A7DEC" w:rsidRDefault="00AF7D98" w:rsidP="009D7F81">
            <w:pPr>
              <w:pStyle w:val="Tablebody"/>
              <w:rPr>
                <w:b w:val="0"/>
              </w:rPr>
            </w:pPr>
          </w:p>
          <w:p w14:paraId="52782F37" w14:textId="77777777" w:rsidR="00AF7D98" w:rsidRPr="002A7DEC" w:rsidRDefault="00AF7D98" w:rsidP="009D7F81">
            <w:pPr>
              <w:pStyle w:val="Tablebody"/>
              <w:rPr>
                <w:b w:val="0"/>
                <w:i/>
              </w:rPr>
            </w:pPr>
            <w:r w:rsidRPr="002A7DEC">
              <w:rPr>
                <w:b w:val="0"/>
                <w:i/>
              </w:rPr>
              <w:t>or</w:t>
            </w:r>
          </w:p>
          <w:p w14:paraId="67B83C47" w14:textId="5B27F8AC" w:rsidR="00AF7D98" w:rsidRPr="002A7DEC" w:rsidRDefault="00AF7D98" w:rsidP="009D7F81">
            <w:pPr>
              <w:pStyle w:val="Tablebody"/>
              <w:rPr>
                <w:b w:val="0"/>
              </w:rPr>
            </w:pPr>
          </w:p>
          <w:p w14:paraId="21ED4DD5" w14:textId="77777777" w:rsidR="00AF7D98" w:rsidRPr="002A7DEC" w:rsidRDefault="00AF7D98" w:rsidP="009D7F81">
            <w:pPr>
              <w:pStyle w:val="Tablebody"/>
              <w:rPr>
                <w:b w:val="0"/>
              </w:rPr>
            </w:pPr>
            <w:r w:rsidRPr="002A7DEC">
              <w:rPr>
                <w:b w:val="0"/>
              </w:rPr>
              <w:t>$2 million</w:t>
            </w:r>
          </w:p>
          <w:p w14:paraId="27CF9648" w14:textId="77777777" w:rsidR="00AF7D98" w:rsidRPr="002A7DEC" w:rsidRDefault="00AF7D98" w:rsidP="009D7F81">
            <w:pPr>
              <w:pStyle w:val="Tablebody"/>
              <w:rPr>
                <w:b w:val="0"/>
              </w:rPr>
            </w:pPr>
            <w:r w:rsidRPr="002A7DEC">
              <w:rPr>
                <w:b w:val="0"/>
              </w:rPr>
              <w:t>if you have more than 100 USTs</w:t>
            </w:r>
          </w:p>
        </w:tc>
      </w:tr>
      <w:tr w:rsidR="00AF7D98" w:rsidRPr="00DE4177" w14:paraId="0D86E1DE" w14:textId="77777777" w:rsidTr="00C10AA5">
        <w:trPr>
          <w:trHeight w:val="864"/>
        </w:trPr>
        <w:tc>
          <w:tcPr>
            <w:cnfStyle w:val="001000000000" w:firstRow="0" w:lastRow="0" w:firstColumn="1" w:lastColumn="0" w:oddVBand="0" w:evenVBand="0" w:oddHBand="0" w:evenHBand="0" w:firstRowFirstColumn="0" w:firstRowLastColumn="0" w:lastRowFirstColumn="0" w:lastRowLastColumn="0"/>
            <w:tcW w:w="2250" w:type="dxa"/>
            <w:tcMar>
              <w:top w:w="29" w:type="dxa"/>
              <w:left w:w="115" w:type="dxa"/>
              <w:bottom w:w="29" w:type="dxa"/>
              <w:right w:w="115" w:type="dxa"/>
            </w:tcMar>
            <w:vAlign w:val="center"/>
          </w:tcPr>
          <w:p w14:paraId="628DC71E" w14:textId="77777777" w:rsidR="00AF7D98" w:rsidRPr="002A7DEC" w:rsidRDefault="00AF7D98" w:rsidP="009D7F81">
            <w:pPr>
              <w:pStyle w:val="Tablebody"/>
              <w:rPr>
                <w:b w:val="0"/>
              </w:rPr>
            </w:pPr>
            <w:r w:rsidRPr="002A7DEC">
              <w:rPr>
                <w:b w:val="0"/>
              </w:rPr>
              <w:t>All others</w:t>
            </w:r>
          </w:p>
        </w:tc>
        <w:tc>
          <w:tcPr>
            <w:cnfStyle w:val="000010000000" w:firstRow="0" w:lastRow="0" w:firstColumn="0" w:lastColumn="0" w:oddVBand="1" w:evenVBand="0" w:oddHBand="0" w:evenHBand="0" w:firstRowFirstColumn="0" w:firstRowLastColumn="0" w:lastRowFirstColumn="0" w:lastRowLastColumn="0"/>
            <w:tcW w:w="1440" w:type="dxa"/>
            <w:tcMar>
              <w:top w:w="29" w:type="dxa"/>
              <w:left w:w="115" w:type="dxa"/>
              <w:bottom w:w="29" w:type="dxa"/>
              <w:right w:w="115" w:type="dxa"/>
            </w:tcMar>
            <w:vAlign w:val="center"/>
          </w:tcPr>
          <w:p w14:paraId="741CB69E" w14:textId="40D4726E" w:rsidR="00AF7D98" w:rsidRPr="00DE4177" w:rsidRDefault="00AF7D98" w:rsidP="009D7F81">
            <w:pPr>
              <w:pStyle w:val="Tablebody"/>
            </w:pPr>
            <w:r w:rsidRPr="00DE4177">
              <w:t>$500,000</w:t>
            </w:r>
          </w:p>
        </w:tc>
        <w:tc>
          <w:tcPr>
            <w:cnfStyle w:val="000100000000" w:firstRow="0" w:lastRow="0" w:firstColumn="0" w:lastColumn="1" w:oddVBand="0" w:evenVBand="0" w:oddHBand="0" w:evenHBand="0" w:firstRowFirstColumn="0" w:firstRowLastColumn="0" w:lastRowFirstColumn="0" w:lastRowLastColumn="0"/>
            <w:tcW w:w="1980" w:type="dxa"/>
            <w:vMerge/>
            <w:tcBorders>
              <w:left w:val="single" w:sz="8" w:space="0" w:color="61AE4E" w:themeColor="accent1"/>
            </w:tcBorders>
            <w:tcMar>
              <w:top w:w="29" w:type="dxa"/>
              <w:left w:w="115" w:type="dxa"/>
              <w:bottom w:w="29" w:type="dxa"/>
              <w:right w:w="115" w:type="dxa"/>
            </w:tcMar>
            <w:vAlign w:val="center"/>
          </w:tcPr>
          <w:p w14:paraId="0C96BABF" w14:textId="77777777" w:rsidR="00AF7D98" w:rsidRPr="00DE4177" w:rsidRDefault="00AF7D98" w:rsidP="009D7F81">
            <w:pPr>
              <w:pStyle w:val="Tablebody"/>
            </w:pPr>
          </w:p>
        </w:tc>
      </w:tr>
    </w:tbl>
    <w:p w14:paraId="0A93C922" w14:textId="64D91346" w:rsidR="00AF7D98" w:rsidRDefault="00AF7D98" w:rsidP="00AF7D98">
      <w:pPr>
        <w:spacing w:after="0" w:line="240" w:lineRule="auto"/>
      </w:pPr>
    </w:p>
    <w:p w14:paraId="0B093316" w14:textId="76C549CE" w:rsidR="00873349" w:rsidRDefault="00694601" w:rsidP="00AF7D98">
      <w:pPr>
        <w:spacing w:after="0" w:line="240" w:lineRule="auto"/>
      </w:pPr>
      <w:r>
        <w:rPr>
          <w:noProof/>
        </w:rPr>
        <w:drawing>
          <wp:anchor distT="0" distB="0" distL="114300" distR="114300" simplePos="0" relativeHeight="251689984" behindDoc="0" locked="0" layoutInCell="1" allowOverlap="1" wp14:anchorId="727C12F0" wp14:editId="754FEA45">
            <wp:simplePos x="0" y="0"/>
            <wp:positionH relativeFrom="column">
              <wp:posOffset>4110355</wp:posOffset>
            </wp:positionH>
            <wp:positionV relativeFrom="paragraph">
              <wp:posOffset>80010</wp:posOffset>
            </wp:positionV>
            <wp:extent cx="1553845" cy="1714500"/>
            <wp:effectExtent l="57150" t="57150" r="122555" b="114300"/>
            <wp:wrapNone/>
            <wp:docPr id="21" name="Picture 21" descr="Cover of Dollars and Sense booklet" title="Cover of Dollars and Sense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52" cstate="print">
                      <a:extLst>
                        <a:ext uri="{28A0092B-C50C-407E-A947-70E740481C1C}">
                          <a14:useLocalDpi xmlns:a14="http://schemas.microsoft.com/office/drawing/2010/main" val="0"/>
                        </a:ext>
                      </a:extLst>
                    </a:blip>
                    <a:srcRect b="14426"/>
                    <a:stretch/>
                  </pic:blipFill>
                  <pic:spPr bwMode="auto">
                    <a:xfrm>
                      <a:off x="0" y="0"/>
                      <a:ext cx="1553845" cy="1714500"/>
                    </a:xfrm>
                    <a:prstGeom prst="rect">
                      <a:avLst/>
                    </a:prstGeom>
                    <a:ln w="9525" cap="flat" cmpd="sng" algn="ctr">
                      <a:solidFill>
                        <a:srgbClr val="0D7E3F"/>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D98">
        <w:t xml:space="preserve">You have several options to demonstrate financial responsibility. These include: </w:t>
      </w:r>
    </w:p>
    <w:p w14:paraId="54B937F5" w14:textId="77777777" w:rsidR="00873349" w:rsidRDefault="00873349" w:rsidP="00AF7D98">
      <w:pPr>
        <w:spacing w:after="0" w:line="240" w:lineRule="auto"/>
      </w:pPr>
    </w:p>
    <w:p w14:paraId="075B9172" w14:textId="2E78EB3F" w:rsidR="00873349" w:rsidRDefault="006F3349" w:rsidP="00E67930">
      <w:pPr>
        <w:pStyle w:val="ListParagraph"/>
        <w:numPr>
          <w:ilvl w:val="0"/>
          <w:numId w:val="40"/>
        </w:numPr>
        <w:spacing w:after="0" w:line="240" w:lineRule="auto"/>
      </w:pPr>
      <w:r>
        <w:t>O</w:t>
      </w:r>
      <w:r w:rsidR="00AF7D98">
        <w:t xml:space="preserve">btain insurance coverage from an insurer or a risk retention group; </w:t>
      </w:r>
    </w:p>
    <w:p w14:paraId="6F8E89EA" w14:textId="6FE599D7" w:rsidR="00873349" w:rsidRDefault="006F3349" w:rsidP="00E67930">
      <w:pPr>
        <w:pStyle w:val="ListParagraph"/>
        <w:numPr>
          <w:ilvl w:val="0"/>
          <w:numId w:val="40"/>
        </w:numPr>
        <w:spacing w:after="0" w:line="240" w:lineRule="auto"/>
      </w:pPr>
      <w:r>
        <w:t>U</w:t>
      </w:r>
      <w:r w:rsidR="00AF7D98">
        <w:t xml:space="preserve">se </w:t>
      </w:r>
      <w:r w:rsidR="00AF7D98" w:rsidRPr="00CC7441">
        <w:t>a financial test</w:t>
      </w:r>
      <w:r w:rsidR="00AF7D98">
        <w:t xml:space="preserve"> to demonstrate self-insurance</w:t>
      </w:r>
      <w:r w:rsidR="00AF7D98" w:rsidRPr="00CC7441">
        <w:t xml:space="preserve">; obtain corporate guarantees, surety bonds, or letters of credit; </w:t>
      </w:r>
    </w:p>
    <w:p w14:paraId="231A95AA" w14:textId="564BB1A9" w:rsidR="00873349" w:rsidRDefault="006F3349" w:rsidP="00E67930">
      <w:pPr>
        <w:pStyle w:val="ListParagraph"/>
        <w:numPr>
          <w:ilvl w:val="0"/>
          <w:numId w:val="40"/>
        </w:numPr>
        <w:spacing w:after="0" w:line="240" w:lineRule="auto"/>
      </w:pPr>
      <w:r>
        <w:t>P</w:t>
      </w:r>
      <w:r w:rsidR="00AF7D98" w:rsidRPr="00CC7441">
        <w:t xml:space="preserve">lace the required amount into a trust fund administered by a third party; or </w:t>
      </w:r>
    </w:p>
    <w:p w14:paraId="011CDBF6" w14:textId="30EB713E" w:rsidR="00873349" w:rsidRDefault="006F3349" w:rsidP="00E67930">
      <w:pPr>
        <w:pStyle w:val="ListParagraph"/>
        <w:numPr>
          <w:ilvl w:val="0"/>
          <w:numId w:val="40"/>
        </w:numPr>
        <w:spacing w:after="0" w:line="240" w:lineRule="auto"/>
      </w:pPr>
      <w:r>
        <w:t>R</w:t>
      </w:r>
      <w:r w:rsidR="00AF7D98" w:rsidRPr="00CC7441">
        <w:t>ely on coverage provided by a state financial assurance fund.</w:t>
      </w:r>
      <w:r w:rsidR="00AF7D98">
        <w:t xml:space="preserve">  </w:t>
      </w:r>
    </w:p>
    <w:p w14:paraId="4B2374DE" w14:textId="77777777" w:rsidR="00873349" w:rsidRDefault="00873349" w:rsidP="00873349">
      <w:pPr>
        <w:spacing w:after="0" w:line="240" w:lineRule="auto"/>
      </w:pPr>
    </w:p>
    <w:p w14:paraId="6297DBC4" w14:textId="4B2F0CE3" w:rsidR="00AF7D98" w:rsidRDefault="00AF7D98" w:rsidP="00873349">
      <w:pPr>
        <w:spacing w:after="0" w:line="240" w:lineRule="auto"/>
      </w:pPr>
      <w:r>
        <w:t>Local governments also have four additional options tailored to their specific characteristics: a bond rating test, a financial test, a guarantee, and a dedicated fund.</w:t>
      </w:r>
    </w:p>
    <w:p w14:paraId="76D6D3CE" w14:textId="77777777" w:rsidR="00AF7D98" w:rsidRDefault="00AF7D98" w:rsidP="00AF7D98">
      <w:pPr>
        <w:spacing w:after="0" w:line="240" w:lineRule="auto"/>
      </w:pPr>
    </w:p>
    <w:p w14:paraId="2A886B5E" w14:textId="77777777" w:rsidR="00AF7D98" w:rsidRPr="00A67FE3" w:rsidRDefault="00AF7D98" w:rsidP="00AF7D98">
      <w:pPr>
        <w:spacing w:after="0" w:line="240" w:lineRule="auto"/>
      </w:pPr>
      <w:r>
        <w:t xml:space="preserve">EPA’s </w:t>
      </w:r>
      <w:r w:rsidRPr="00A67FE3">
        <w:t xml:space="preserve">booklet, </w:t>
      </w:r>
      <w:r w:rsidRPr="00A67FE3">
        <w:rPr>
          <w:i/>
        </w:rPr>
        <w:t xml:space="preserve">Dollars </w:t>
      </w:r>
      <w:proofErr w:type="gramStart"/>
      <w:r w:rsidRPr="00A67FE3">
        <w:rPr>
          <w:i/>
        </w:rPr>
        <w:t>And</w:t>
      </w:r>
      <w:proofErr w:type="gramEnd"/>
      <w:r w:rsidRPr="00A67FE3">
        <w:rPr>
          <w:i/>
        </w:rPr>
        <w:t xml:space="preserve"> Sense</w:t>
      </w:r>
      <w:r>
        <w:t>, briefly summarizes</w:t>
      </w:r>
      <w:r w:rsidRPr="006563F4">
        <w:t xml:space="preserve"> </w:t>
      </w:r>
      <w:r>
        <w:t xml:space="preserve">the </w:t>
      </w:r>
      <w:r w:rsidRPr="006563F4">
        <w:t>financial responsibility</w:t>
      </w:r>
      <w:r w:rsidRPr="00A67FE3">
        <w:t xml:space="preserve"> requirements</w:t>
      </w:r>
      <w:r w:rsidRPr="00CC7441">
        <w:t xml:space="preserve">. </w:t>
      </w:r>
    </w:p>
    <w:p w14:paraId="4E8BAD6B" w14:textId="77777777" w:rsidR="00AF7D98" w:rsidRDefault="00AF7D98" w:rsidP="00AF7D98">
      <w:pPr>
        <w:spacing w:line="240" w:lineRule="auto"/>
      </w:pPr>
      <w:r>
        <w:br w:type="page"/>
      </w:r>
    </w:p>
    <w:bookmarkStart w:id="38" w:name="_Toc404260538"/>
    <w:p w14:paraId="4EB1EEBE" w14:textId="79466FB8" w:rsidR="00F106A6" w:rsidRDefault="000B1245" w:rsidP="004B0590">
      <w:pPr>
        <w:spacing w:after="0" w:line="240" w:lineRule="auto"/>
      </w:pPr>
      <w:r>
        <w:rPr>
          <w:noProof/>
        </w:rPr>
        <w:lastRenderedPageBreak/>
        <mc:AlternateContent>
          <mc:Choice Requires="wps">
            <w:drawing>
              <wp:anchor distT="0" distB="0" distL="114300" distR="114300" simplePos="0" relativeHeight="251575296" behindDoc="1" locked="0" layoutInCell="1" allowOverlap="1" wp14:anchorId="711387D8" wp14:editId="08D2810B">
                <wp:simplePos x="0" y="0"/>
                <wp:positionH relativeFrom="column">
                  <wp:posOffset>-914400</wp:posOffset>
                </wp:positionH>
                <wp:positionV relativeFrom="page">
                  <wp:posOffset>457200</wp:posOffset>
                </wp:positionV>
                <wp:extent cx="4070350" cy="1217295"/>
                <wp:effectExtent l="0" t="0" r="6350" b="1905"/>
                <wp:wrapNone/>
                <wp:docPr id="523" name="Rectangle 523" descr="  " title="  "/>
                <wp:cNvGraphicFramePr/>
                <a:graphic xmlns:a="http://schemas.openxmlformats.org/drawingml/2006/main">
                  <a:graphicData uri="http://schemas.microsoft.com/office/word/2010/wordprocessingShape">
                    <wps:wsp>
                      <wps:cNvSpPr/>
                      <wps:spPr>
                        <a:xfrm>
                          <a:off x="0" y="0"/>
                          <a:ext cx="4070350"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2F0A23" id="Rectangle 523" o:spid="_x0000_s1026" alt="Title:    - Description:   " style="position:absolute;margin-left:-1in;margin-top:36pt;width:320.5pt;height:95.85pt;z-index:-2517411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" fillcolor="#61ae4e [3204]" stroked="f" strokeweight="2pt">
                <w10:wrap anchory="page"/>
              </v:rect>
            </w:pict>
          </mc:Fallback>
        </mc:AlternateContent>
      </w:r>
      <w:r>
        <w:rPr>
          <w:noProof/>
        </w:rPr>
        <w:drawing>
          <wp:anchor distT="0" distB="0" distL="114300" distR="114300" simplePos="0" relativeHeight="251736064" behindDoc="0" locked="0" layoutInCell="1" allowOverlap="1" wp14:anchorId="18AB2A48" wp14:editId="39B5394B">
            <wp:simplePos x="0" y="0"/>
            <wp:positionH relativeFrom="column">
              <wp:posOffset>3155504</wp:posOffset>
            </wp:positionH>
            <wp:positionV relativeFrom="page">
              <wp:posOffset>457200</wp:posOffset>
            </wp:positionV>
            <wp:extent cx="2802255" cy="1217294"/>
            <wp:effectExtent l="0" t="0" r="0" b="2540"/>
            <wp:wrapNone/>
            <wp:docPr id="586" name="Picture 586"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9" cstate="print">
                      <a:extLst>
                        <a:ext uri="{28A0092B-C50C-407E-A947-70E740481C1C}">
                          <a14:useLocalDpi xmlns:a14="http://schemas.microsoft.com/office/drawing/2010/main" val="0"/>
                        </a:ext>
                      </a:extLst>
                    </a:blip>
                    <a:srcRect t="17259" b="17360"/>
                    <a:stretch/>
                  </pic:blipFill>
                  <pic:spPr bwMode="auto">
                    <a:xfrm>
                      <a:off x="0" y="0"/>
                      <a:ext cx="2802255" cy="1217294"/>
                    </a:xfrm>
                    <a:prstGeom prst="rect">
                      <a:avLst/>
                    </a:prstGeom>
                    <a:ln>
                      <a:noFill/>
                    </a:ln>
                    <a:extLst>
                      <a:ext uri="{53640926-AAD7-44D8-BBD7-CCE9431645EC}">
                        <a14:shadowObscured xmlns:a14="http://schemas.microsoft.com/office/drawing/2010/main"/>
                      </a:ext>
                    </a:extLst>
                  </pic:spPr>
                </pic:pic>
              </a:graphicData>
            </a:graphic>
          </wp:anchor>
        </w:drawing>
      </w:r>
    </w:p>
    <w:bookmarkStart w:id="39" w:name="_Toc420496214"/>
    <w:p w14:paraId="24F4A3E1" w14:textId="3D341AFB" w:rsidR="00676EEC" w:rsidRDefault="00BC0671" w:rsidP="004B0590">
      <w:pPr>
        <w:pStyle w:val="Heading1"/>
        <w:spacing w:before="240" w:line="240" w:lineRule="auto"/>
        <w:ind w:right="1714"/>
      </w:pPr>
      <w:r w:rsidRPr="00BE67E1">
        <mc:AlternateContent>
          <mc:Choice Requires="wps">
            <w:drawing>
              <wp:anchor distT="182880" distB="182880" distL="182880" distR="182880" simplePos="0" relativeHeight="251712512" behindDoc="0" locked="0" layoutInCell="1" allowOverlap="1" wp14:anchorId="1F88CB97" wp14:editId="15DB403F">
                <wp:simplePos x="0" y="0"/>
                <wp:positionH relativeFrom="margin">
                  <wp:posOffset>3894455</wp:posOffset>
                </wp:positionH>
                <wp:positionV relativeFrom="margin">
                  <wp:posOffset>1371600</wp:posOffset>
                </wp:positionV>
                <wp:extent cx="2057400" cy="7434072"/>
                <wp:effectExtent l="0" t="0" r="0" b="0"/>
                <wp:wrapSquare wrapText="bothSides"/>
                <wp:docPr id="42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34072"/>
                        </a:xfrm>
                        <a:prstGeom prst="rect">
                          <a:avLst/>
                        </a:prstGeom>
                        <a:solidFill>
                          <a:schemeClr val="accent1"/>
                        </a:solidFill>
                        <a:ln w="9525">
                          <a:noFill/>
                          <a:miter lim="800000"/>
                          <a:headEnd/>
                          <a:tailEnd/>
                        </a:ln>
                        <a:effectLst/>
                      </wps:spPr>
                      <wps:txbx>
                        <w:txbxContent>
                          <w:p w14:paraId="09100E7C" w14:textId="77777777" w:rsidR="0042210C" w:rsidRDefault="0042210C" w:rsidP="00BE67E1">
                            <w:pPr>
                              <w:spacing w:after="0" w:line="240" w:lineRule="auto"/>
                              <w:rPr>
                                <w:rFonts w:asciiTheme="minorHAnsi" w:hAnsiTheme="minorHAnsi" w:cs="Arial"/>
                                <w:b/>
                                <w:color w:val="FFFFFF" w:themeColor="background1"/>
                                <w:sz w:val="22"/>
                              </w:rPr>
                            </w:pPr>
                          </w:p>
                          <w:p w14:paraId="48085276" w14:textId="77777777" w:rsidR="0042210C" w:rsidRDefault="0042210C" w:rsidP="00BE67E1">
                            <w:pPr>
                              <w:spacing w:after="0" w:line="240" w:lineRule="auto"/>
                              <w:rPr>
                                <w:rFonts w:asciiTheme="minorHAnsi" w:hAnsiTheme="minorHAnsi" w:cs="Arial"/>
                                <w:b/>
                                <w:color w:val="FFFFFF" w:themeColor="background1"/>
                                <w:sz w:val="22"/>
                              </w:rPr>
                            </w:pPr>
                          </w:p>
                          <w:p w14:paraId="0250412D" w14:textId="77777777" w:rsidR="0042210C" w:rsidRDefault="0042210C" w:rsidP="00BE67E1">
                            <w:pPr>
                              <w:spacing w:after="0" w:line="240" w:lineRule="auto"/>
                              <w:rPr>
                                <w:rFonts w:asciiTheme="minorHAnsi" w:hAnsiTheme="minorHAnsi" w:cs="Arial"/>
                                <w:b/>
                                <w:color w:val="FFFFFF" w:themeColor="background1"/>
                                <w:sz w:val="22"/>
                              </w:rPr>
                            </w:pPr>
                          </w:p>
                          <w:p w14:paraId="5BE119B0" w14:textId="77777777" w:rsidR="0042210C" w:rsidRDefault="0042210C" w:rsidP="00BE67E1">
                            <w:pPr>
                              <w:spacing w:after="0" w:line="240" w:lineRule="auto"/>
                              <w:rPr>
                                <w:rFonts w:asciiTheme="minorHAnsi" w:hAnsiTheme="minorHAnsi" w:cs="Arial"/>
                                <w:b/>
                                <w:color w:val="FFFFFF" w:themeColor="background1"/>
                                <w:sz w:val="22"/>
                              </w:rPr>
                            </w:pPr>
                          </w:p>
                          <w:p w14:paraId="65A35393" w14:textId="77777777" w:rsidR="0042210C" w:rsidRDefault="0042210C" w:rsidP="00BE67E1">
                            <w:pPr>
                              <w:spacing w:after="0" w:line="240" w:lineRule="auto"/>
                              <w:rPr>
                                <w:rFonts w:asciiTheme="minorHAnsi" w:hAnsiTheme="minorHAnsi" w:cs="Arial"/>
                                <w:b/>
                                <w:color w:val="FFFFFF" w:themeColor="background1"/>
                                <w:sz w:val="22"/>
                              </w:rPr>
                            </w:pPr>
                          </w:p>
                          <w:p w14:paraId="45CA08B1" w14:textId="77777777" w:rsidR="0042210C" w:rsidRDefault="0042210C" w:rsidP="00BE67E1">
                            <w:pPr>
                              <w:spacing w:after="0" w:line="240" w:lineRule="auto"/>
                              <w:rPr>
                                <w:rFonts w:asciiTheme="minorHAnsi" w:hAnsiTheme="minorHAnsi" w:cs="Arial"/>
                                <w:b/>
                                <w:color w:val="FFFFFF" w:themeColor="background1"/>
                                <w:sz w:val="22"/>
                              </w:rPr>
                            </w:pPr>
                          </w:p>
                          <w:p w14:paraId="72BC436B" w14:textId="77777777" w:rsidR="0042210C" w:rsidRDefault="0042210C" w:rsidP="00BE67E1">
                            <w:pPr>
                              <w:spacing w:after="0" w:line="240" w:lineRule="auto"/>
                              <w:rPr>
                                <w:rFonts w:asciiTheme="minorHAnsi" w:hAnsiTheme="minorHAnsi" w:cs="Arial"/>
                                <w:b/>
                                <w:color w:val="FFFFFF" w:themeColor="background1"/>
                                <w:sz w:val="22"/>
                              </w:rPr>
                            </w:pPr>
                          </w:p>
                          <w:p w14:paraId="4A64DFAA" w14:textId="77777777" w:rsidR="0042210C" w:rsidRDefault="0042210C" w:rsidP="00BE67E1">
                            <w:pPr>
                              <w:spacing w:after="0" w:line="240" w:lineRule="auto"/>
                              <w:rPr>
                                <w:rFonts w:asciiTheme="minorHAnsi" w:hAnsiTheme="minorHAnsi" w:cs="Arial"/>
                                <w:b/>
                                <w:color w:val="FFFFFF" w:themeColor="background1"/>
                                <w:sz w:val="22"/>
                              </w:rPr>
                            </w:pPr>
                          </w:p>
                          <w:p w14:paraId="11276954" w14:textId="4E0DDC26" w:rsidR="0042210C" w:rsidRPr="001C35C1" w:rsidRDefault="0042210C" w:rsidP="00BE67E1">
                            <w:pPr>
                              <w:spacing w:after="0" w:line="240" w:lineRule="auto"/>
                              <w:rPr>
                                <w:rFonts w:asciiTheme="minorHAnsi" w:hAnsiTheme="minorHAnsi" w:cs="Arial"/>
                                <w:b/>
                                <w:color w:val="FFFFFF" w:themeColor="background1"/>
                                <w:sz w:val="22"/>
                              </w:rPr>
                            </w:pPr>
                            <w:r w:rsidRPr="001C35C1">
                              <w:rPr>
                                <w:rFonts w:asciiTheme="minorHAnsi" w:hAnsiTheme="minorHAnsi" w:cs="Arial"/>
                                <w:b/>
                                <w:color w:val="FFFFFF" w:themeColor="background1"/>
                                <w:sz w:val="22"/>
                              </w:rPr>
                              <w:t>Unusual operating conditions include such things as erratic beha</w:t>
                            </w:r>
                            <w:r>
                              <w:rPr>
                                <w:rFonts w:asciiTheme="minorHAnsi" w:hAnsiTheme="minorHAnsi" w:cs="Arial"/>
                                <w:b/>
                                <w:color w:val="FFFFFF" w:themeColor="background1"/>
                                <w:sz w:val="22"/>
                              </w:rPr>
                              <w:t xml:space="preserve">vior of the dispensing pump and unexplained </w:t>
                            </w:r>
                            <w:r w:rsidRPr="001C35C1">
                              <w:rPr>
                                <w:rFonts w:asciiTheme="minorHAnsi" w:hAnsiTheme="minorHAnsi" w:cs="Arial"/>
                                <w:b/>
                                <w:color w:val="FFFFFF" w:themeColor="background1"/>
                                <w:sz w:val="22"/>
                              </w:rPr>
                              <w:t>liquid in the interstitial space of secondarily contained systems.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8CB97" id="_x0000_s1085" type="#_x0000_t202" alt="Title:    - Description:   " style="position:absolute;margin-left:306.65pt;margin-top:108pt;width:162pt;height:585.35pt;z-index:25171251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" fillcolor="#61ae4e [3204]" stroked="f">
                <v:textbox inset="14.4pt,7.2pt,14.4pt,7.2pt">
                  <w:txbxContent>
                    <w:p w14:paraId="09100E7C" w14:textId="77777777" w:rsidR="0042210C" w:rsidRDefault="0042210C" w:rsidP="00BE67E1">
                      <w:pPr>
                        <w:spacing w:after="0" w:line="240" w:lineRule="auto"/>
                        <w:rPr>
                          <w:rFonts w:asciiTheme="minorHAnsi" w:hAnsiTheme="minorHAnsi" w:cs="Arial"/>
                          <w:b/>
                          <w:color w:val="FFFFFF" w:themeColor="background1"/>
                          <w:sz w:val="22"/>
                        </w:rPr>
                      </w:pPr>
                    </w:p>
                    <w:p w14:paraId="48085276" w14:textId="77777777" w:rsidR="0042210C" w:rsidRDefault="0042210C" w:rsidP="00BE67E1">
                      <w:pPr>
                        <w:spacing w:after="0" w:line="240" w:lineRule="auto"/>
                        <w:rPr>
                          <w:rFonts w:asciiTheme="minorHAnsi" w:hAnsiTheme="minorHAnsi" w:cs="Arial"/>
                          <w:b/>
                          <w:color w:val="FFFFFF" w:themeColor="background1"/>
                          <w:sz w:val="22"/>
                        </w:rPr>
                      </w:pPr>
                    </w:p>
                    <w:p w14:paraId="0250412D" w14:textId="77777777" w:rsidR="0042210C" w:rsidRDefault="0042210C" w:rsidP="00BE67E1">
                      <w:pPr>
                        <w:spacing w:after="0" w:line="240" w:lineRule="auto"/>
                        <w:rPr>
                          <w:rFonts w:asciiTheme="minorHAnsi" w:hAnsiTheme="minorHAnsi" w:cs="Arial"/>
                          <w:b/>
                          <w:color w:val="FFFFFF" w:themeColor="background1"/>
                          <w:sz w:val="22"/>
                        </w:rPr>
                      </w:pPr>
                    </w:p>
                    <w:p w14:paraId="5BE119B0" w14:textId="77777777" w:rsidR="0042210C" w:rsidRDefault="0042210C" w:rsidP="00BE67E1">
                      <w:pPr>
                        <w:spacing w:after="0" w:line="240" w:lineRule="auto"/>
                        <w:rPr>
                          <w:rFonts w:asciiTheme="minorHAnsi" w:hAnsiTheme="minorHAnsi" w:cs="Arial"/>
                          <w:b/>
                          <w:color w:val="FFFFFF" w:themeColor="background1"/>
                          <w:sz w:val="22"/>
                        </w:rPr>
                      </w:pPr>
                    </w:p>
                    <w:p w14:paraId="65A35393" w14:textId="77777777" w:rsidR="0042210C" w:rsidRDefault="0042210C" w:rsidP="00BE67E1">
                      <w:pPr>
                        <w:spacing w:after="0" w:line="240" w:lineRule="auto"/>
                        <w:rPr>
                          <w:rFonts w:asciiTheme="minorHAnsi" w:hAnsiTheme="minorHAnsi" w:cs="Arial"/>
                          <w:b/>
                          <w:color w:val="FFFFFF" w:themeColor="background1"/>
                          <w:sz w:val="22"/>
                        </w:rPr>
                      </w:pPr>
                    </w:p>
                    <w:p w14:paraId="45CA08B1" w14:textId="77777777" w:rsidR="0042210C" w:rsidRDefault="0042210C" w:rsidP="00BE67E1">
                      <w:pPr>
                        <w:spacing w:after="0" w:line="240" w:lineRule="auto"/>
                        <w:rPr>
                          <w:rFonts w:asciiTheme="minorHAnsi" w:hAnsiTheme="minorHAnsi" w:cs="Arial"/>
                          <w:b/>
                          <w:color w:val="FFFFFF" w:themeColor="background1"/>
                          <w:sz w:val="22"/>
                        </w:rPr>
                      </w:pPr>
                    </w:p>
                    <w:p w14:paraId="72BC436B" w14:textId="77777777" w:rsidR="0042210C" w:rsidRDefault="0042210C" w:rsidP="00BE67E1">
                      <w:pPr>
                        <w:spacing w:after="0" w:line="240" w:lineRule="auto"/>
                        <w:rPr>
                          <w:rFonts w:asciiTheme="minorHAnsi" w:hAnsiTheme="minorHAnsi" w:cs="Arial"/>
                          <w:b/>
                          <w:color w:val="FFFFFF" w:themeColor="background1"/>
                          <w:sz w:val="22"/>
                        </w:rPr>
                      </w:pPr>
                    </w:p>
                    <w:p w14:paraId="4A64DFAA" w14:textId="77777777" w:rsidR="0042210C" w:rsidRDefault="0042210C" w:rsidP="00BE67E1">
                      <w:pPr>
                        <w:spacing w:after="0" w:line="240" w:lineRule="auto"/>
                        <w:rPr>
                          <w:rFonts w:asciiTheme="minorHAnsi" w:hAnsiTheme="minorHAnsi" w:cs="Arial"/>
                          <w:b/>
                          <w:color w:val="FFFFFF" w:themeColor="background1"/>
                          <w:sz w:val="22"/>
                        </w:rPr>
                      </w:pPr>
                    </w:p>
                    <w:p w14:paraId="11276954" w14:textId="4E0DDC26" w:rsidR="0042210C" w:rsidRPr="001C35C1" w:rsidRDefault="0042210C" w:rsidP="00BE67E1">
                      <w:pPr>
                        <w:spacing w:after="0" w:line="240" w:lineRule="auto"/>
                        <w:rPr>
                          <w:rFonts w:asciiTheme="minorHAnsi" w:hAnsiTheme="minorHAnsi" w:cs="Arial"/>
                          <w:b/>
                          <w:color w:val="FFFFFF" w:themeColor="background1"/>
                          <w:sz w:val="22"/>
                        </w:rPr>
                      </w:pPr>
                      <w:r w:rsidRPr="001C35C1">
                        <w:rPr>
                          <w:rFonts w:asciiTheme="minorHAnsi" w:hAnsiTheme="minorHAnsi" w:cs="Arial"/>
                          <w:b/>
                          <w:color w:val="FFFFFF" w:themeColor="background1"/>
                          <w:sz w:val="22"/>
                        </w:rPr>
                        <w:t>Unusual operating conditions include such things as erratic beha</w:t>
                      </w:r>
                      <w:r>
                        <w:rPr>
                          <w:rFonts w:asciiTheme="minorHAnsi" w:hAnsiTheme="minorHAnsi" w:cs="Arial"/>
                          <w:b/>
                          <w:color w:val="FFFFFF" w:themeColor="background1"/>
                          <w:sz w:val="22"/>
                        </w:rPr>
                        <w:t xml:space="preserve">vior of the dispensing pump and unexplained </w:t>
                      </w:r>
                      <w:r w:rsidRPr="001C35C1">
                        <w:rPr>
                          <w:rFonts w:asciiTheme="minorHAnsi" w:hAnsiTheme="minorHAnsi" w:cs="Arial"/>
                          <w:b/>
                          <w:color w:val="FFFFFF" w:themeColor="background1"/>
                          <w:sz w:val="22"/>
                        </w:rPr>
                        <w:t>liquid in the interstitial space of secondarily contained systems.</w:t>
                      </w:r>
                    </w:p>
                  </w:txbxContent>
                </v:textbox>
                <w10:wrap type="square" anchorx="margin" anchory="margin"/>
              </v:shape>
            </w:pict>
          </mc:Fallback>
        </mc:AlternateContent>
      </w:r>
      <w:r w:rsidR="003D2572" w:rsidRPr="00F106A6">
        <w:t>W</w:t>
      </w:r>
      <w:r w:rsidR="00D5434B" w:rsidRPr="00F106A6">
        <w:t>hat</w:t>
      </w:r>
      <w:r w:rsidR="003D2572" w:rsidRPr="00F106A6">
        <w:t xml:space="preserve"> </w:t>
      </w:r>
      <w:r w:rsidR="0042489C">
        <w:t>Must</w:t>
      </w:r>
      <w:r w:rsidR="0042489C" w:rsidRPr="00F106A6">
        <w:t xml:space="preserve"> </w:t>
      </w:r>
      <w:r w:rsidR="003D2572" w:rsidRPr="00F106A6">
        <w:t>Y</w:t>
      </w:r>
      <w:r w:rsidR="00D5434B" w:rsidRPr="00F106A6">
        <w:t>ou</w:t>
      </w:r>
      <w:r w:rsidR="003D2572" w:rsidRPr="00F106A6">
        <w:t xml:space="preserve"> D</w:t>
      </w:r>
      <w:r w:rsidR="00D5434B" w:rsidRPr="00F106A6">
        <w:t>o</w:t>
      </w:r>
      <w:r w:rsidR="003D2572" w:rsidRPr="00F106A6">
        <w:t xml:space="preserve"> A</w:t>
      </w:r>
      <w:r w:rsidR="00D5434B" w:rsidRPr="00F106A6">
        <w:t>bout</w:t>
      </w:r>
      <w:r w:rsidR="003D2572" w:rsidRPr="00F106A6">
        <w:t xml:space="preserve"> UST R</w:t>
      </w:r>
      <w:r w:rsidR="00D5434B" w:rsidRPr="00F106A6">
        <w:t>eleases</w:t>
      </w:r>
      <w:r w:rsidR="003D2572" w:rsidRPr="00F106A6">
        <w:t>?</w:t>
      </w:r>
      <w:bookmarkEnd w:id="38"/>
      <w:bookmarkEnd w:id="39"/>
    </w:p>
    <w:p w14:paraId="535F1C9D" w14:textId="54F45A2C" w:rsidR="003D2572" w:rsidRDefault="003D2572" w:rsidP="00676EEC">
      <w:pPr>
        <w:spacing w:after="0" w:line="240" w:lineRule="auto"/>
      </w:pPr>
      <w:r>
        <w:t>Warning signals indicate that your UST may be leaking and creating problems for the environment and your business.  You can minimize these problems by paying careful attention to early warning signals and reacting quickly before major problems develop.</w:t>
      </w:r>
    </w:p>
    <w:p w14:paraId="638EC6BE" w14:textId="585D1EE9" w:rsidR="00102A9F" w:rsidRDefault="00102A9F" w:rsidP="00102A9F">
      <w:pPr>
        <w:spacing w:after="0" w:line="240" w:lineRule="auto"/>
      </w:pPr>
    </w:p>
    <w:p w14:paraId="02D98755" w14:textId="1A01C20D" w:rsidR="003D2572" w:rsidRDefault="003D2572" w:rsidP="00102A9F">
      <w:pPr>
        <w:spacing w:after="0" w:line="240" w:lineRule="auto"/>
      </w:pPr>
      <w:r>
        <w:t xml:space="preserve">You should suspect a </w:t>
      </w:r>
      <w:r w:rsidR="00BC1F6A">
        <w:t>release</w:t>
      </w:r>
      <w:r>
        <w:t xml:space="preserve"> when you </w:t>
      </w:r>
      <w:r w:rsidR="00F651D9">
        <w:t xml:space="preserve">observe </w:t>
      </w:r>
      <w:r>
        <w:t>the</w:t>
      </w:r>
      <w:r w:rsidR="00F651D9">
        <w:t>se</w:t>
      </w:r>
      <w:r>
        <w:t xml:space="preserve"> warning signals:</w:t>
      </w:r>
    </w:p>
    <w:p w14:paraId="776B4641" w14:textId="507E20CC" w:rsidR="00102A9F" w:rsidRDefault="00694601" w:rsidP="00102A9F">
      <w:pPr>
        <w:spacing w:after="0" w:line="240" w:lineRule="auto"/>
      </w:pPr>
      <w:r w:rsidRPr="00BE67E1">
        <w:rPr>
          <w:noProof/>
        </w:rPr>
        <mc:AlternateContent>
          <mc:Choice Requires="wps">
            <w:drawing>
              <wp:anchor distT="0" distB="0" distL="114300" distR="114300" simplePos="0" relativeHeight="251713536" behindDoc="0" locked="0" layoutInCell="1" allowOverlap="1" wp14:anchorId="6B7F4C1C" wp14:editId="39757E55">
                <wp:simplePos x="0" y="0"/>
                <wp:positionH relativeFrom="column">
                  <wp:posOffset>4010025</wp:posOffset>
                </wp:positionH>
                <wp:positionV relativeFrom="paragraph">
                  <wp:posOffset>-1905</wp:posOffset>
                </wp:positionV>
                <wp:extent cx="1828800" cy="0"/>
                <wp:effectExtent l="0" t="19050" r="19050" b="19050"/>
                <wp:wrapNone/>
                <wp:docPr id="424" name="Straight Connector 424"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47E9B" id="Straight Connector 424" o:spid="_x0000_s1026" alt="Title:    - Description:   "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15pt" to="459.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" strokecolor="white [3209]" strokeweight="2.25pt"/>
            </w:pict>
          </mc:Fallback>
        </mc:AlternateContent>
      </w:r>
    </w:p>
    <w:p w14:paraId="6E29889D" w14:textId="4FEBDB45" w:rsidR="003D2572" w:rsidRDefault="003D2572" w:rsidP="00CA2872">
      <w:pPr>
        <w:pStyle w:val="ListParagraph"/>
        <w:numPr>
          <w:ilvl w:val="0"/>
          <w:numId w:val="14"/>
        </w:numPr>
        <w:spacing w:after="0" w:line="240" w:lineRule="auto"/>
      </w:pPr>
      <w:r>
        <w:t>Unusual operating conditions</w:t>
      </w:r>
      <w:r w:rsidR="00A518FA">
        <w:t>.</w:t>
      </w:r>
      <w:r>
        <w:t xml:space="preserve">  Check first to see if th</w:t>
      </w:r>
      <w:r w:rsidR="00A518FA">
        <w:t>e</w:t>
      </w:r>
      <w:r>
        <w:t xml:space="preserve"> problem results from equipment failure that can be repaired.</w:t>
      </w:r>
      <w:r w:rsidR="00C063D2">
        <w:t xml:space="preserve">  Remember to remove any liquid</w:t>
      </w:r>
      <w:r w:rsidR="00A76B30">
        <w:t xml:space="preserve"> not used for interstitial monitoring</w:t>
      </w:r>
      <w:r w:rsidR="00C063D2">
        <w:t xml:space="preserve"> from the interstitial space of secondarily contained systems.</w:t>
      </w:r>
    </w:p>
    <w:p w14:paraId="4A6AECD7" w14:textId="160B6B2F" w:rsidR="003D2572" w:rsidRDefault="00D34D84" w:rsidP="00CA2872">
      <w:pPr>
        <w:pStyle w:val="ListParagraph"/>
        <w:numPr>
          <w:ilvl w:val="0"/>
          <w:numId w:val="14"/>
        </w:numPr>
        <w:spacing w:after="0" w:line="240" w:lineRule="auto"/>
      </w:pPr>
      <w:r w:rsidRPr="00BE67E1">
        <w:rPr>
          <w:noProof/>
        </w:rPr>
        <mc:AlternateContent>
          <mc:Choice Requires="wps">
            <w:drawing>
              <wp:anchor distT="0" distB="0" distL="114300" distR="114300" simplePos="0" relativeHeight="251714560" behindDoc="0" locked="0" layoutInCell="1" allowOverlap="1" wp14:anchorId="1267469F" wp14:editId="3327D84A">
                <wp:simplePos x="0" y="0"/>
                <wp:positionH relativeFrom="column">
                  <wp:posOffset>4010025</wp:posOffset>
                </wp:positionH>
                <wp:positionV relativeFrom="paragraph">
                  <wp:posOffset>591820</wp:posOffset>
                </wp:positionV>
                <wp:extent cx="1828800" cy="0"/>
                <wp:effectExtent l="0" t="19050" r="19050" b="19050"/>
                <wp:wrapNone/>
                <wp:docPr id="425" name="Straight Connector 425"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16235" id="Straight Connector 425" o:spid="_x0000_s1026" alt="Title:    - Description:   "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46.6pt" to="459.7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" strokecolor="white [3209]" strokeweight="2.25pt"/>
            </w:pict>
          </mc:Fallback>
        </mc:AlternateContent>
      </w:r>
      <w:r w:rsidR="003D2572">
        <w:t xml:space="preserve">Results from </w:t>
      </w:r>
      <w:r w:rsidR="00CE0566">
        <w:t>release</w:t>
      </w:r>
      <w:r w:rsidR="003D2572">
        <w:t xml:space="preserve"> detection monitoring and testing that indicate a </w:t>
      </w:r>
      <w:r w:rsidR="00BC1F6A">
        <w:t>release</w:t>
      </w:r>
      <w:r w:rsidR="003D2572">
        <w:t>.</w:t>
      </w:r>
      <w:r w:rsidR="00CE23FC">
        <w:t xml:space="preserve"> </w:t>
      </w:r>
      <w:r w:rsidR="00002015">
        <w:t xml:space="preserve"> </w:t>
      </w:r>
      <w:r w:rsidR="003D2572">
        <w:t xml:space="preserve">What at first appears to be a </w:t>
      </w:r>
      <w:r w:rsidR="00BC1F6A">
        <w:t xml:space="preserve">release </w:t>
      </w:r>
      <w:r w:rsidR="003D2572">
        <w:t xml:space="preserve">may be the result of faulty equipment that is part of your UST system or its </w:t>
      </w:r>
      <w:r w:rsidR="00CE0566">
        <w:t>release</w:t>
      </w:r>
      <w:r w:rsidR="003D2572">
        <w:t xml:space="preserve"> detection.  </w:t>
      </w:r>
      <w:r w:rsidR="00F651D9">
        <w:t>C</w:t>
      </w:r>
      <w:r w:rsidR="003D2572">
        <w:t>heck this equipment carefully for failures.</w:t>
      </w:r>
    </w:p>
    <w:p w14:paraId="697326A5" w14:textId="38D9C947" w:rsidR="00102A9F" w:rsidRDefault="00102A9F" w:rsidP="00102A9F">
      <w:pPr>
        <w:spacing w:after="0" w:line="240" w:lineRule="auto"/>
      </w:pPr>
    </w:p>
    <w:p w14:paraId="030CE3FA" w14:textId="504356DA" w:rsidR="003D2572" w:rsidRDefault="00C063D2" w:rsidP="00102A9F">
      <w:pPr>
        <w:spacing w:after="0" w:line="240" w:lineRule="auto"/>
      </w:pPr>
      <w:r>
        <w:t>If you investigate an unusual operating condition or release detection alarm and determine a release has not occurred, you do not need to report a suspected release as long as you immediately fix the problem.  Otherwise, y</w:t>
      </w:r>
      <w:r w:rsidR="003D2572">
        <w:t xml:space="preserve">ou need to call your </w:t>
      </w:r>
      <w:r w:rsidR="003F3D9B" w:rsidRPr="003F3D9B">
        <w:t xml:space="preserve">implementing </w:t>
      </w:r>
      <w:r w:rsidR="002E6092">
        <w:t>agency</w:t>
      </w:r>
      <w:r w:rsidR="003D2572">
        <w:t xml:space="preserve"> and report </w:t>
      </w:r>
      <w:r>
        <w:t xml:space="preserve">the </w:t>
      </w:r>
      <w:r w:rsidR="003D2572">
        <w:t xml:space="preserve">suspected </w:t>
      </w:r>
      <w:r>
        <w:t>release</w:t>
      </w:r>
      <w:r w:rsidR="003D2572">
        <w:t xml:space="preserve">.  Then find out quickly if the suspected </w:t>
      </w:r>
      <w:r w:rsidR="00BC1F6A">
        <w:t>release</w:t>
      </w:r>
      <w:r w:rsidR="00873349">
        <w:t xml:space="preserve"> is an </w:t>
      </w:r>
      <w:r w:rsidR="003D2572">
        <w:t xml:space="preserve">actual </w:t>
      </w:r>
      <w:r w:rsidR="00BC1F6A">
        <w:t>release</w:t>
      </w:r>
      <w:r w:rsidR="00856C4F">
        <w:t xml:space="preserve">. </w:t>
      </w:r>
      <w:r w:rsidR="00BC1F6A">
        <w:t xml:space="preserve"> </w:t>
      </w:r>
      <w:r w:rsidR="00856C4F">
        <w:t>U</w:t>
      </w:r>
      <w:r w:rsidR="003D2572">
        <w:t>s</w:t>
      </w:r>
      <w:r w:rsidR="00856C4F">
        <w:t>e</w:t>
      </w:r>
      <w:r w:rsidR="003D2572">
        <w:t xml:space="preserve"> the</w:t>
      </w:r>
      <w:r w:rsidR="00856C4F">
        <w:t>se</w:t>
      </w:r>
      <w:r w:rsidR="003D2572">
        <w:t xml:space="preserve"> investigative steps:</w:t>
      </w:r>
    </w:p>
    <w:p w14:paraId="45DACABC" w14:textId="38A4094A" w:rsidR="00102A9F" w:rsidRDefault="00BB3CDF" w:rsidP="00102A9F">
      <w:pPr>
        <w:spacing w:after="0" w:line="240" w:lineRule="auto"/>
      </w:pPr>
      <w:r>
        <w:rPr>
          <w:rFonts w:cs="Times New Roman"/>
          <w:noProof/>
        </w:rPr>
        <w:drawing>
          <wp:anchor distT="0" distB="0" distL="114300" distR="114300" simplePos="0" relativeHeight="251616256" behindDoc="0" locked="0" layoutInCell="1" allowOverlap="1" wp14:anchorId="620C2933" wp14:editId="55056B7D">
            <wp:simplePos x="0" y="0"/>
            <wp:positionH relativeFrom="leftMargin">
              <wp:align>right</wp:align>
            </wp:positionH>
            <wp:positionV relativeFrom="paragraph">
              <wp:posOffset>251460</wp:posOffset>
            </wp:positionV>
            <wp:extent cx="718185" cy="384810"/>
            <wp:effectExtent l="0" t="0" r="5715" b="0"/>
            <wp:wrapNone/>
            <wp:docPr id="486" name="Picture 486"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p w14:paraId="2092A891" w14:textId="3279C42E" w:rsidR="003D2572" w:rsidRDefault="003D2572" w:rsidP="00CA2872">
      <w:pPr>
        <w:pStyle w:val="ListParagraph"/>
        <w:numPr>
          <w:ilvl w:val="0"/>
          <w:numId w:val="15"/>
        </w:numPr>
        <w:spacing w:after="0" w:line="240" w:lineRule="auto"/>
      </w:pPr>
      <w:r>
        <w:t xml:space="preserve">Conduct tightness testing </w:t>
      </w:r>
      <w:r w:rsidR="007579A1">
        <w:t xml:space="preserve">or </w:t>
      </w:r>
      <w:r w:rsidR="007579A1" w:rsidRPr="00BB3CDF">
        <w:rPr>
          <w:b/>
        </w:rPr>
        <w:t xml:space="preserve">interstitial integrity testing </w:t>
      </w:r>
      <w:r w:rsidRPr="00BB3CDF">
        <w:rPr>
          <w:b/>
        </w:rPr>
        <w:t>of the entire UST system.</w:t>
      </w:r>
    </w:p>
    <w:p w14:paraId="355985BD" w14:textId="33E9D423" w:rsidR="003D2572" w:rsidRDefault="003D2572" w:rsidP="00CA2872">
      <w:pPr>
        <w:pStyle w:val="ListParagraph"/>
        <w:numPr>
          <w:ilvl w:val="0"/>
          <w:numId w:val="15"/>
        </w:numPr>
        <w:spacing w:after="0" w:line="240" w:lineRule="auto"/>
      </w:pPr>
      <w:r>
        <w:t>Check the site for additional information on the presence and source of contamination.</w:t>
      </w:r>
    </w:p>
    <w:p w14:paraId="75A073E6" w14:textId="77777777" w:rsidR="00102A9F" w:rsidRDefault="00102A9F" w:rsidP="00102A9F">
      <w:pPr>
        <w:spacing w:after="0" w:line="240" w:lineRule="auto"/>
      </w:pPr>
    </w:p>
    <w:p w14:paraId="466C83F1" w14:textId="4267D88A" w:rsidR="003D2572" w:rsidRDefault="003D2572" w:rsidP="00102A9F">
      <w:pPr>
        <w:spacing w:after="0" w:line="240" w:lineRule="auto"/>
      </w:pPr>
      <w:r>
        <w:t xml:space="preserve">If the system tests and site checks confirm </w:t>
      </w:r>
      <w:r w:rsidR="00786572">
        <w:t>that a release has occurred</w:t>
      </w:r>
      <w:r>
        <w:t xml:space="preserve">, follow the actions for responding to confirmed </w:t>
      </w:r>
      <w:r w:rsidR="00786572">
        <w:t xml:space="preserve">releases </w:t>
      </w:r>
      <w:r>
        <w:t xml:space="preserve">described </w:t>
      </w:r>
      <w:r w:rsidR="009311BC">
        <w:t>below</w:t>
      </w:r>
      <w:r>
        <w:t>.</w:t>
      </w:r>
    </w:p>
    <w:p w14:paraId="278B2416" w14:textId="77777777" w:rsidR="00102A9F" w:rsidRDefault="00102A9F" w:rsidP="00102A9F">
      <w:pPr>
        <w:spacing w:after="0" w:line="240" w:lineRule="auto"/>
      </w:pPr>
    </w:p>
    <w:p w14:paraId="4C0E9E0D" w14:textId="5666570B" w:rsidR="003D2572" w:rsidRDefault="003D2572" w:rsidP="00102A9F">
      <w:pPr>
        <w:spacing w:after="0" w:line="240" w:lineRule="auto"/>
      </w:pPr>
      <w:r>
        <w:t xml:space="preserve">You must also respond quickly to any evidence of </w:t>
      </w:r>
      <w:r w:rsidR="00786572">
        <w:t xml:space="preserve">released </w:t>
      </w:r>
      <w:r>
        <w:t xml:space="preserve">petroleum that appears at or near your site.  For example, neighbors might tell you they smell petroleum vapors in their basements or taste petroleum in their drinking water.  If evidence of this type is discovered, you must report this </w:t>
      </w:r>
      <w:r w:rsidR="00CD5845" w:rsidRPr="00CF48F7">
        <w:rPr>
          <w:noProof/>
        </w:rPr>
        <w:lastRenderedPageBreak/>
        <mc:AlternateContent>
          <mc:Choice Requires="wps">
            <w:drawing>
              <wp:anchor distT="182880" distB="182880" distL="182880" distR="182880" simplePos="0" relativeHeight="251654144" behindDoc="1" locked="0" layoutInCell="1" allowOverlap="1" wp14:anchorId="6E6AC7E9" wp14:editId="6777C184">
                <wp:simplePos x="0" y="0"/>
                <wp:positionH relativeFrom="margin">
                  <wp:posOffset>5834380</wp:posOffset>
                </wp:positionH>
                <wp:positionV relativeFrom="margin">
                  <wp:posOffset>-465455</wp:posOffset>
                </wp:positionV>
                <wp:extent cx="1037590" cy="10057765"/>
                <wp:effectExtent l="0" t="0" r="0" b="635"/>
                <wp:wrapNone/>
                <wp:docPr id="99"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21B01548"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AC7E9" id="_x0000_s1086" type="#_x0000_t202" alt="Title:    - Description:   " style="position:absolute;margin-left:459.4pt;margin-top:-36.65pt;width:81.7pt;height:791.95pt;z-index:-251662336;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" fillcolor="white [3212]" stroked="f">
                <v:fill color2="#61ae4e [3204]" angle="90" colors="0 white;63570f #61ae4e" focus="100%" type="gradient">
                  <o:fill v:ext="view" type="gradientUnscaled"/>
                </v:fill>
                <v:textbox inset="14.4pt,7.2pt,14.4pt,7.2pt">
                  <w:txbxContent>
                    <w:p w14:paraId="21B01548" w14:textId="77777777" w:rsidR="0042210C" w:rsidRPr="00013DA2" w:rsidRDefault="0042210C" w:rsidP="005F3A6A">
                      <w:pPr>
                        <w:pStyle w:val="Whiteboxtext"/>
                        <w:spacing w:line="240" w:lineRule="auto"/>
                      </w:pPr>
                      <w:bookmarkStart w:id="40" w:name="_GoBack"/>
                      <w:bookmarkEnd w:id="40"/>
                    </w:p>
                  </w:txbxContent>
                </v:textbox>
                <w10:wrap anchorx="margin" anchory="margin"/>
              </v:shape>
            </w:pict>
          </mc:Fallback>
        </mc:AlternateContent>
      </w:r>
      <w:r>
        <w:t xml:space="preserve">discovery immediately to </w:t>
      </w:r>
      <w:r w:rsidR="002E6092">
        <w:t xml:space="preserve">your </w:t>
      </w:r>
      <w:r w:rsidR="003F3D9B" w:rsidRPr="003F3D9B">
        <w:t xml:space="preserve">implementing </w:t>
      </w:r>
      <w:r w:rsidR="002E6092">
        <w:t>agency</w:t>
      </w:r>
      <w:r>
        <w:t xml:space="preserve"> and take the investigative steps and follow-up actions noted above.</w:t>
      </w:r>
    </w:p>
    <w:p w14:paraId="1FF41844" w14:textId="26E44B6C" w:rsidR="00102A9F" w:rsidRDefault="00102A9F" w:rsidP="00102A9F">
      <w:pPr>
        <w:spacing w:after="0" w:line="240" w:lineRule="auto"/>
      </w:pPr>
    </w:p>
    <w:p w14:paraId="67D228F8" w14:textId="3485E721" w:rsidR="003D2572" w:rsidRDefault="003D2572" w:rsidP="00102A9F">
      <w:pPr>
        <w:spacing w:after="0" w:line="240" w:lineRule="auto"/>
      </w:pPr>
      <w:r>
        <w:t xml:space="preserve">Your </w:t>
      </w:r>
      <w:r w:rsidR="00873349">
        <w:t xml:space="preserve">action </w:t>
      </w:r>
      <w:r>
        <w:t xml:space="preserve">to confirmed releases comes in two stages: </w:t>
      </w:r>
      <w:r w:rsidR="00856C4F">
        <w:t xml:space="preserve"> </w:t>
      </w:r>
      <w:r>
        <w:t>short</w:t>
      </w:r>
      <w:r w:rsidR="0068201D">
        <w:t xml:space="preserve"> </w:t>
      </w:r>
      <w:r>
        <w:t>term and</w:t>
      </w:r>
      <w:r w:rsidR="00CE23FC">
        <w:t xml:space="preserve"> </w:t>
      </w:r>
      <w:r>
        <w:t>long</w:t>
      </w:r>
      <w:r w:rsidR="0068201D">
        <w:t xml:space="preserve"> </w:t>
      </w:r>
      <w:r>
        <w:t>term.</w:t>
      </w:r>
    </w:p>
    <w:p w14:paraId="7253ABFC" w14:textId="77777777" w:rsidR="00102A9F" w:rsidRDefault="00102A9F" w:rsidP="00102A9F">
      <w:pPr>
        <w:spacing w:after="0" w:line="240" w:lineRule="auto"/>
      </w:pPr>
    </w:p>
    <w:p w14:paraId="047AA08B" w14:textId="03EDA44E" w:rsidR="003D2572" w:rsidRDefault="003D2572" w:rsidP="00102A9F">
      <w:pPr>
        <w:pStyle w:val="Heading3"/>
        <w:spacing w:line="240" w:lineRule="auto"/>
      </w:pPr>
      <w:bookmarkStart w:id="40" w:name="_Toc404260539"/>
      <w:r>
        <w:t>Short-Term Actions</w:t>
      </w:r>
      <w:bookmarkEnd w:id="40"/>
    </w:p>
    <w:p w14:paraId="0EF9E719" w14:textId="24E760A8" w:rsidR="00102A9F" w:rsidRDefault="00102A9F" w:rsidP="00102A9F">
      <w:pPr>
        <w:pStyle w:val="ListParagraph"/>
        <w:numPr>
          <w:ilvl w:val="0"/>
          <w:numId w:val="0"/>
        </w:numPr>
        <w:spacing w:after="0" w:line="240" w:lineRule="auto"/>
        <w:ind w:left="720"/>
      </w:pPr>
    </w:p>
    <w:p w14:paraId="6F6D9DEE" w14:textId="5379CD83" w:rsidR="003D2572" w:rsidRDefault="003D2572" w:rsidP="00CA2872">
      <w:pPr>
        <w:pStyle w:val="ListParagraph"/>
        <w:numPr>
          <w:ilvl w:val="0"/>
          <w:numId w:val="16"/>
        </w:numPr>
        <w:spacing w:after="0" w:line="240" w:lineRule="auto"/>
      </w:pPr>
      <w:r>
        <w:t>Take immediate action to stop and contain the release.</w:t>
      </w:r>
    </w:p>
    <w:p w14:paraId="5B509E75" w14:textId="14820B3C" w:rsidR="003D2572" w:rsidRDefault="003D2572" w:rsidP="003F3D9B">
      <w:pPr>
        <w:pStyle w:val="ListParagraph"/>
        <w:numPr>
          <w:ilvl w:val="0"/>
          <w:numId w:val="16"/>
        </w:numPr>
        <w:spacing w:after="0" w:line="240" w:lineRule="auto"/>
      </w:pPr>
      <w:r>
        <w:t xml:space="preserve">Report the release to </w:t>
      </w:r>
      <w:r w:rsidR="002E6092">
        <w:t xml:space="preserve">your </w:t>
      </w:r>
      <w:r w:rsidR="003F3D9B" w:rsidRPr="003F3D9B">
        <w:t xml:space="preserve">implementing </w:t>
      </w:r>
      <w:r w:rsidR="002E6092">
        <w:t>agency</w:t>
      </w:r>
      <w:r>
        <w:t xml:space="preserve"> within 24 hours</w:t>
      </w:r>
      <w:r w:rsidR="00C063D2">
        <w:t xml:space="preserve"> or the time frame required by your </w:t>
      </w:r>
      <w:r w:rsidR="003F3D9B" w:rsidRPr="003F3D9B">
        <w:t xml:space="preserve">implementing </w:t>
      </w:r>
      <w:r w:rsidR="004A3F32">
        <w:t>agency</w:t>
      </w:r>
      <w:r>
        <w:t>.  However, petroleum spills and overfills of less than 25 gallons do not have to be reported if you immediately contain and clean up these releases.</w:t>
      </w:r>
    </w:p>
    <w:p w14:paraId="3EDBD707" w14:textId="5ABB86D3" w:rsidR="003D2572" w:rsidRDefault="003D2572" w:rsidP="00CA2872">
      <w:pPr>
        <w:pStyle w:val="ListParagraph"/>
        <w:numPr>
          <w:ilvl w:val="0"/>
          <w:numId w:val="16"/>
        </w:numPr>
        <w:spacing w:after="0" w:line="240" w:lineRule="auto"/>
      </w:pPr>
      <w:r>
        <w:t>Make sure the release poses no immediate hazard to human health and safety by removing explosive vapors and fire hazards.  Your fire department should be able to help or advise you with this task.  You must also make sure you handle contaminated soil properly so that it poses no hazard</w:t>
      </w:r>
      <w:r w:rsidR="00856C4F">
        <w:t>,</w:t>
      </w:r>
      <w:r>
        <w:t xml:space="preserve"> for example, from vapors or direct contact.</w:t>
      </w:r>
    </w:p>
    <w:p w14:paraId="12D5104C" w14:textId="45A68CA2" w:rsidR="003D2572" w:rsidRDefault="00DB3660" w:rsidP="00CA2872">
      <w:pPr>
        <w:pStyle w:val="ListParagraph"/>
        <w:numPr>
          <w:ilvl w:val="0"/>
          <w:numId w:val="16"/>
        </w:numPr>
        <w:spacing w:after="0" w:line="240" w:lineRule="auto"/>
      </w:pPr>
      <w:r>
        <w:t>If necessary, r</w:t>
      </w:r>
      <w:r w:rsidR="003D2572">
        <w:t>emove petroleum from the UST system to prevent further release into the environment.</w:t>
      </w:r>
    </w:p>
    <w:p w14:paraId="12DEE48A" w14:textId="5D7619E3" w:rsidR="003D2572" w:rsidRDefault="007F04BB" w:rsidP="003F3D9B">
      <w:pPr>
        <w:pStyle w:val="ListParagraph"/>
        <w:numPr>
          <w:ilvl w:val="0"/>
          <w:numId w:val="16"/>
        </w:numPr>
        <w:spacing w:after="0" w:line="240" w:lineRule="auto"/>
      </w:pPr>
      <w:r w:rsidRPr="00861456">
        <w:rPr>
          <w:noProof/>
        </w:rPr>
        <mc:AlternateContent>
          <mc:Choice Requires="wps">
            <w:drawing>
              <wp:anchor distT="0" distB="0" distL="114300" distR="114300" simplePos="0" relativeHeight="251715584" behindDoc="0" locked="0" layoutInCell="1" allowOverlap="1" wp14:anchorId="1F28F4CA" wp14:editId="1937ADEC">
                <wp:simplePos x="0" y="0"/>
                <wp:positionH relativeFrom="column">
                  <wp:posOffset>4229100</wp:posOffset>
                </wp:positionH>
                <wp:positionV relativeFrom="paragraph">
                  <wp:posOffset>417830</wp:posOffset>
                </wp:positionV>
                <wp:extent cx="2057400" cy="987552"/>
                <wp:effectExtent l="57150" t="57150" r="133350" b="155575"/>
                <wp:wrapNone/>
                <wp:docPr id="426"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87552"/>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44B81338" w14:textId="7A11B55F" w:rsidR="0042210C" w:rsidRPr="003D0C3A" w:rsidRDefault="0042210C" w:rsidP="00BB0A3B">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7F04BB">
                              <w:rPr>
                                <w:rFonts w:asciiTheme="majorHAnsi" w:hAnsiTheme="majorHAnsi" w:cs="Arial"/>
                                <w:b/>
                                <w:i/>
                                <w:color w:val="FFFFFF" w:themeColor="background1"/>
                                <w:sz w:val="20"/>
                                <w:szCs w:val="20"/>
                              </w:rPr>
                              <w:t>Contact your implementing agency for guidance on doing site assessments and corrective action.</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F4CA" id="_x0000_s1087" type="#_x0000_t202" alt="Title:    - Description:   " style="position:absolute;left:0;text-align:left;margin-left:333pt;margin-top:32.9pt;width:162pt;height:77.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" fillcolor="#61ae4e [3204]" strokecolor="white [3212]">
                <v:shadow on="t" color="black" opacity="26214f" origin="-.5,-.5" offset="1.24725mm,1.24725mm"/>
                <v:textbox inset="14.4pt,7.2pt,14.4pt,7.2pt">
                  <w:txbxContent>
                    <w:p w14:paraId="44B81338" w14:textId="7A11B55F" w:rsidR="0042210C" w:rsidRPr="003D0C3A" w:rsidRDefault="0042210C" w:rsidP="00BB0A3B">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sidRPr="007F04BB">
                        <w:rPr>
                          <w:rFonts w:asciiTheme="majorHAnsi" w:hAnsiTheme="majorHAnsi" w:cs="Arial"/>
                          <w:b/>
                          <w:i/>
                          <w:color w:val="FFFFFF" w:themeColor="background1"/>
                          <w:sz w:val="20"/>
                          <w:szCs w:val="20"/>
                        </w:rPr>
                        <w:t>Contact your implementing agency for guidance on doing site assessments and corrective action.</w:t>
                      </w:r>
                    </w:p>
                  </w:txbxContent>
                </v:textbox>
              </v:shape>
            </w:pict>
          </mc:Fallback>
        </mc:AlternateContent>
      </w:r>
      <w:r w:rsidR="003D2572">
        <w:t xml:space="preserve">Find out how far the petroleum has moved and begin to recover the </w:t>
      </w:r>
      <w:r w:rsidR="00786572">
        <w:t xml:space="preserve">released </w:t>
      </w:r>
      <w:r w:rsidR="003D2572">
        <w:t>petroleum</w:t>
      </w:r>
      <w:r w:rsidR="00856C4F">
        <w:t>,</w:t>
      </w:r>
      <w:r w:rsidR="003D2572">
        <w:t xml:space="preserve"> such as product floating on the water table.  Report your progress and any information you collect to </w:t>
      </w:r>
      <w:r w:rsidR="002E6092">
        <w:t xml:space="preserve">your </w:t>
      </w:r>
      <w:r w:rsidR="003F3D9B" w:rsidRPr="003F3D9B">
        <w:t xml:space="preserve">implementing </w:t>
      </w:r>
      <w:r w:rsidR="002E6092">
        <w:t>agency</w:t>
      </w:r>
      <w:r w:rsidR="003D2572">
        <w:t xml:space="preserve"> no later than 20 days after confirming a release.</w:t>
      </w:r>
    </w:p>
    <w:p w14:paraId="0BF24D11" w14:textId="00A46121" w:rsidR="003D2572" w:rsidRDefault="003D2572" w:rsidP="003F3D9B">
      <w:pPr>
        <w:pStyle w:val="ListParagraph"/>
        <w:numPr>
          <w:ilvl w:val="0"/>
          <w:numId w:val="16"/>
        </w:numPr>
        <w:spacing w:after="0" w:line="240" w:lineRule="auto"/>
      </w:pPr>
      <w:r>
        <w:t xml:space="preserve">Investigate to determine if the release has damaged or might damage the environment.  This investigation must determine the extent of contamination both in soils and groundwater.  You must report to </w:t>
      </w:r>
      <w:r w:rsidR="002E6092">
        <w:t xml:space="preserve">your </w:t>
      </w:r>
      <w:r w:rsidR="003F3D9B" w:rsidRPr="003F3D9B">
        <w:t xml:space="preserve">implementing </w:t>
      </w:r>
      <w:r w:rsidR="002E6092">
        <w:t>agency</w:t>
      </w:r>
      <w:r>
        <w:t xml:space="preserve"> what you have learned from an investigation of your site according to the schedule established by </w:t>
      </w:r>
      <w:r w:rsidR="002E6092">
        <w:t xml:space="preserve">your </w:t>
      </w:r>
      <w:r w:rsidR="003F3D9B" w:rsidRPr="003F3D9B">
        <w:t xml:space="preserve">implementing </w:t>
      </w:r>
      <w:r w:rsidR="002E6092">
        <w:t>agency</w:t>
      </w:r>
      <w:r>
        <w:t>.  At the same time, you must also submit a report explaining how you plan to clean up the site.  Additional site studies may be required.</w:t>
      </w:r>
    </w:p>
    <w:p w14:paraId="242369FF" w14:textId="77777777" w:rsidR="00102A9F" w:rsidRDefault="00102A9F" w:rsidP="00102A9F">
      <w:pPr>
        <w:pStyle w:val="ListParagraph"/>
        <w:numPr>
          <w:ilvl w:val="0"/>
          <w:numId w:val="0"/>
        </w:numPr>
        <w:spacing w:after="0" w:line="240" w:lineRule="auto"/>
        <w:ind w:left="720"/>
      </w:pPr>
    </w:p>
    <w:p w14:paraId="69832ADD" w14:textId="0C8841FD" w:rsidR="003D2572" w:rsidRDefault="003D2572" w:rsidP="00102A9F">
      <w:pPr>
        <w:pStyle w:val="Heading3"/>
        <w:spacing w:line="240" w:lineRule="auto"/>
      </w:pPr>
      <w:bookmarkStart w:id="41" w:name="_Toc404260540"/>
      <w:r>
        <w:t>Long-Term Actions</w:t>
      </w:r>
      <w:bookmarkEnd w:id="41"/>
    </w:p>
    <w:p w14:paraId="7DA63326" w14:textId="211DE1C9" w:rsidR="00102A9F" w:rsidRDefault="00102A9F" w:rsidP="00102A9F">
      <w:pPr>
        <w:spacing w:after="0" w:line="240" w:lineRule="auto"/>
      </w:pPr>
    </w:p>
    <w:p w14:paraId="68104822" w14:textId="6FDC9E3B" w:rsidR="003D2572" w:rsidRDefault="003D2572" w:rsidP="00102A9F">
      <w:pPr>
        <w:spacing w:after="0" w:line="240" w:lineRule="auto"/>
      </w:pPr>
      <w:r>
        <w:t xml:space="preserve">Based on the information you </w:t>
      </w:r>
      <w:proofErr w:type="gramStart"/>
      <w:r>
        <w:t>provide,</w:t>
      </w:r>
      <w:proofErr w:type="gramEnd"/>
      <w:r>
        <w:t xml:space="preserve"> </w:t>
      </w:r>
      <w:r w:rsidR="002E6092">
        <w:t xml:space="preserve">your </w:t>
      </w:r>
      <w:r w:rsidR="003F3D9B" w:rsidRPr="003F3D9B">
        <w:t xml:space="preserve">implementing </w:t>
      </w:r>
      <w:r w:rsidR="002E6092">
        <w:t>agency</w:t>
      </w:r>
      <w:r>
        <w:t xml:space="preserve"> will decide if you must take further action at your site.  You may need to take two more actions:</w:t>
      </w:r>
    </w:p>
    <w:p w14:paraId="6C053F00" w14:textId="2BD23047" w:rsidR="00102A9F" w:rsidRDefault="00102A9F" w:rsidP="00102A9F">
      <w:pPr>
        <w:spacing w:after="0" w:line="240" w:lineRule="auto"/>
      </w:pPr>
    </w:p>
    <w:p w14:paraId="53AC371D" w14:textId="2AC6CB81" w:rsidR="003D2572" w:rsidRDefault="003D2572" w:rsidP="003F3D9B">
      <w:pPr>
        <w:pStyle w:val="ListParagraph"/>
        <w:numPr>
          <w:ilvl w:val="0"/>
          <w:numId w:val="17"/>
        </w:numPr>
        <w:spacing w:after="0" w:line="240" w:lineRule="auto"/>
      </w:pPr>
      <w:r>
        <w:t xml:space="preserve">Develop and submit a </w:t>
      </w:r>
      <w:r w:rsidR="00856C4F">
        <w:t>c</w:t>
      </w:r>
      <w:r>
        <w:t xml:space="preserve">orrective </w:t>
      </w:r>
      <w:r w:rsidR="00856C4F">
        <w:t>a</w:t>
      </w:r>
      <w:r>
        <w:t xml:space="preserve">ction </w:t>
      </w:r>
      <w:r w:rsidR="00856C4F">
        <w:t>p</w:t>
      </w:r>
      <w:r>
        <w:t xml:space="preserve">lan that shows how you will meet requirements established for your site by </w:t>
      </w:r>
      <w:r w:rsidR="002E6092">
        <w:t xml:space="preserve">your </w:t>
      </w:r>
      <w:r w:rsidR="003F3D9B" w:rsidRPr="003F3D9B">
        <w:t xml:space="preserve">implementing </w:t>
      </w:r>
      <w:r w:rsidR="002E6092">
        <w:t>agency</w:t>
      </w:r>
      <w:r>
        <w:t>.</w:t>
      </w:r>
    </w:p>
    <w:p w14:paraId="10CB298E" w14:textId="31366474" w:rsidR="003D2572" w:rsidRDefault="003D2572" w:rsidP="003F3D9B">
      <w:pPr>
        <w:pStyle w:val="ListParagraph"/>
        <w:numPr>
          <w:ilvl w:val="0"/>
          <w:numId w:val="17"/>
        </w:numPr>
        <w:spacing w:after="0" w:line="240" w:lineRule="auto"/>
      </w:pPr>
      <w:r>
        <w:t xml:space="preserve">Make sure you implement the </w:t>
      </w:r>
      <w:r w:rsidR="00873349">
        <w:t xml:space="preserve">actions </w:t>
      </w:r>
      <w:r>
        <w:t xml:space="preserve">approved by </w:t>
      </w:r>
      <w:r w:rsidR="002E6092">
        <w:t xml:space="preserve">your </w:t>
      </w:r>
      <w:r w:rsidR="003F3D9B" w:rsidRPr="003F3D9B">
        <w:t xml:space="preserve">implementing </w:t>
      </w:r>
      <w:r w:rsidR="002E6092">
        <w:t>agency</w:t>
      </w:r>
      <w:r>
        <w:t xml:space="preserve"> for your site.</w:t>
      </w:r>
    </w:p>
    <w:p w14:paraId="5CB53018" w14:textId="25192CFF" w:rsidR="00152B7C" w:rsidRDefault="00152B7C" w:rsidP="00152B7C">
      <w:pPr>
        <w:spacing w:after="600"/>
      </w:pPr>
      <w:bookmarkStart w:id="42" w:name="_Toc404260543"/>
    </w:p>
    <w:p w14:paraId="10365132" w14:textId="37C28999" w:rsidR="00694601" w:rsidRDefault="00694601" w:rsidP="00152B7C">
      <w:pPr>
        <w:pStyle w:val="Heading1"/>
        <w:spacing w:after="200" w:line="240" w:lineRule="auto"/>
        <w:ind w:right="2160"/>
      </w:pPr>
      <w:bookmarkStart w:id="43" w:name="_Toc420496215"/>
    </w:p>
    <w:p w14:paraId="00AE7BCF" w14:textId="3458BF5C" w:rsidR="003D2572" w:rsidRDefault="00694601" w:rsidP="00152B7C">
      <w:pPr>
        <w:pStyle w:val="Heading1"/>
        <w:spacing w:after="200" w:line="240" w:lineRule="auto"/>
        <w:ind w:right="2160"/>
      </w:pPr>
      <w:r>
        <w:drawing>
          <wp:anchor distT="0" distB="0" distL="114300" distR="114300" simplePos="0" relativeHeight="251746304" behindDoc="0" locked="0" layoutInCell="1" allowOverlap="1" wp14:anchorId="3400C35E" wp14:editId="1B347B27">
            <wp:simplePos x="0" y="0"/>
            <wp:positionH relativeFrom="page">
              <wp:posOffset>4046220</wp:posOffset>
            </wp:positionH>
            <wp:positionV relativeFrom="margin">
              <wp:posOffset>0</wp:posOffset>
            </wp:positionV>
            <wp:extent cx="2806700" cy="1216025"/>
            <wp:effectExtent l="0" t="0" r="0" b="3175"/>
            <wp:wrapSquare wrapText="bothSides"/>
            <wp:docPr id="291" name="Picture 291"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06700" cy="121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0" distB="0" distL="114300" distR="114300" simplePos="0" relativeHeight="251576320" behindDoc="1" locked="0" layoutInCell="1" allowOverlap="1" wp14:anchorId="20EB3D85" wp14:editId="4BB1F8EC">
                <wp:simplePos x="0" y="0"/>
                <wp:positionH relativeFrom="column">
                  <wp:posOffset>-914400</wp:posOffset>
                </wp:positionH>
                <wp:positionV relativeFrom="page">
                  <wp:posOffset>457200</wp:posOffset>
                </wp:positionV>
                <wp:extent cx="4059936" cy="1216152"/>
                <wp:effectExtent l="0" t="0" r="0" b="3175"/>
                <wp:wrapNone/>
                <wp:docPr id="526" name="Rectangle 526" descr="  " title="  "/>
                <wp:cNvGraphicFramePr/>
                <a:graphic xmlns:a="http://schemas.openxmlformats.org/drawingml/2006/main">
                  <a:graphicData uri="http://schemas.microsoft.com/office/word/2010/wordprocessingShape">
                    <wps:wsp>
                      <wps:cNvSpPr/>
                      <wps:spPr>
                        <a:xfrm>
                          <a:off x="0" y="0"/>
                          <a:ext cx="4059936"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32612" id="Rectangle 526" o:spid="_x0000_s1026" alt="Title:    - Description:   " style="position:absolute;margin-left:-1in;margin-top:36pt;width:319.7pt;height:9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" fillcolor="#61ae4e [3204]" stroked="f" strokeweight="2pt">
                <w10:wrap anchory="page"/>
              </v:rect>
            </w:pict>
          </mc:Fallback>
        </mc:AlternateContent>
      </w:r>
      <w:r w:rsidR="003D2572">
        <w:t>H</w:t>
      </w:r>
      <w:r w:rsidR="00D5434B">
        <w:t>ow</w:t>
      </w:r>
      <w:r w:rsidR="003D2572">
        <w:t xml:space="preserve"> D</w:t>
      </w:r>
      <w:r w:rsidR="00D5434B">
        <w:t>o</w:t>
      </w:r>
      <w:r w:rsidR="003D2572">
        <w:t xml:space="preserve"> Y</w:t>
      </w:r>
      <w:r w:rsidR="00D5434B">
        <w:t>ou</w:t>
      </w:r>
      <w:r w:rsidR="00746EFF">
        <w:t xml:space="preserve"> </w:t>
      </w:r>
      <w:r w:rsidR="003D2572">
        <w:t>C</w:t>
      </w:r>
      <w:r w:rsidR="00D5434B">
        <w:t>lose</w:t>
      </w:r>
      <w:r w:rsidR="003D2572">
        <w:t xml:space="preserve"> USTs?</w:t>
      </w:r>
      <w:bookmarkEnd w:id="42"/>
      <w:bookmarkEnd w:id="43"/>
    </w:p>
    <w:p w14:paraId="079F790B" w14:textId="26B05157" w:rsidR="00746EFF" w:rsidRDefault="00BC0671" w:rsidP="000D68CD">
      <w:pPr>
        <w:spacing w:after="0" w:line="240" w:lineRule="auto"/>
      </w:pPr>
      <w:r w:rsidRPr="007F04BB">
        <w:rPr>
          <w:noProof/>
        </w:rPr>
        <mc:AlternateContent>
          <mc:Choice Requires="wps">
            <w:drawing>
              <wp:anchor distT="182880" distB="182880" distL="182880" distR="182880" simplePos="0" relativeHeight="251716608" behindDoc="0" locked="0" layoutInCell="1" allowOverlap="1" wp14:anchorId="2AE6F7DC" wp14:editId="47654582">
                <wp:simplePos x="0" y="0"/>
                <wp:positionH relativeFrom="margin">
                  <wp:posOffset>3886200</wp:posOffset>
                </wp:positionH>
                <wp:positionV relativeFrom="margin">
                  <wp:posOffset>1371600</wp:posOffset>
                </wp:positionV>
                <wp:extent cx="2057400" cy="7424928"/>
                <wp:effectExtent l="0" t="0" r="0" b="5080"/>
                <wp:wrapSquare wrapText="bothSides"/>
                <wp:docPr id="42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chemeClr val="accent1"/>
                        </a:solidFill>
                        <a:ln w="9525">
                          <a:noFill/>
                          <a:miter lim="800000"/>
                          <a:headEnd/>
                          <a:tailEnd/>
                        </a:ln>
                        <a:effectLst/>
                      </wps:spPr>
                      <wps:txbx>
                        <w:txbxContent>
                          <w:p w14:paraId="049E228A" w14:textId="77777777" w:rsidR="0042210C" w:rsidRDefault="0042210C" w:rsidP="007F04BB">
                            <w:pPr>
                              <w:spacing w:after="0" w:line="240" w:lineRule="auto"/>
                              <w:rPr>
                                <w:rFonts w:asciiTheme="minorHAnsi" w:hAnsiTheme="minorHAnsi"/>
                                <w:b/>
                                <w:color w:val="FFFFFF" w:themeColor="background1"/>
                                <w:sz w:val="22"/>
                              </w:rPr>
                            </w:pPr>
                          </w:p>
                          <w:p w14:paraId="419FC114" w14:textId="77777777" w:rsidR="0042210C" w:rsidRDefault="0042210C" w:rsidP="007F04BB">
                            <w:pPr>
                              <w:spacing w:after="0" w:line="240" w:lineRule="auto"/>
                              <w:rPr>
                                <w:rFonts w:asciiTheme="minorHAnsi" w:hAnsiTheme="minorHAnsi"/>
                                <w:b/>
                                <w:color w:val="FFFFFF" w:themeColor="background1"/>
                                <w:sz w:val="22"/>
                              </w:rPr>
                            </w:pPr>
                          </w:p>
                          <w:p w14:paraId="28BEF7E8" w14:textId="77777777" w:rsidR="0042210C" w:rsidRDefault="0042210C" w:rsidP="007F04BB">
                            <w:pPr>
                              <w:spacing w:after="0" w:line="240" w:lineRule="auto"/>
                              <w:rPr>
                                <w:rFonts w:asciiTheme="minorHAnsi" w:hAnsiTheme="minorHAnsi"/>
                                <w:b/>
                                <w:color w:val="FFFFFF" w:themeColor="background1"/>
                                <w:sz w:val="22"/>
                              </w:rPr>
                            </w:pPr>
                          </w:p>
                          <w:p w14:paraId="41393860" w14:textId="77777777" w:rsidR="0042210C" w:rsidRDefault="0042210C" w:rsidP="007F04BB">
                            <w:pPr>
                              <w:spacing w:after="0" w:line="240" w:lineRule="auto"/>
                              <w:rPr>
                                <w:rFonts w:asciiTheme="minorHAnsi" w:hAnsiTheme="minorHAnsi"/>
                                <w:b/>
                                <w:color w:val="FFFFFF" w:themeColor="background1"/>
                                <w:sz w:val="22"/>
                              </w:rPr>
                            </w:pPr>
                          </w:p>
                          <w:p w14:paraId="16B2B19B" w14:textId="77777777" w:rsidR="0042210C" w:rsidRDefault="0042210C" w:rsidP="007F04BB">
                            <w:pPr>
                              <w:spacing w:after="0" w:line="240" w:lineRule="auto"/>
                              <w:rPr>
                                <w:rFonts w:asciiTheme="minorHAnsi" w:hAnsiTheme="minorHAnsi"/>
                                <w:b/>
                                <w:color w:val="FFFFFF" w:themeColor="background1"/>
                                <w:sz w:val="22"/>
                              </w:rPr>
                            </w:pPr>
                          </w:p>
                          <w:p w14:paraId="118AEBFB" w14:textId="77777777" w:rsidR="0042210C" w:rsidRDefault="0042210C" w:rsidP="007F04BB">
                            <w:pPr>
                              <w:spacing w:after="0" w:line="240" w:lineRule="auto"/>
                              <w:rPr>
                                <w:rFonts w:asciiTheme="minorHAnsi" w:hAnsiTheme="minorHAnsi"/>
                                <w:b/>
                                <w:color w:val="FFFFFF" w:themeColor="background1"/>
                                <w:sz w:val="22"/>
                              </w:rPr>
                            </w:pPr>
                          </w:p>
                          <w:p w14:paraId="198BBA60" w14:textId="77777777" w:rsidR="0042210C" w:rsidRDefault="0042210C" w:rsidP="007F04BB">
                            <w:pPr>
                              <w:spacing w:after="0" w:line="240" w:lineRule="auto"/>
                              <w:rPr>
                                <w:rFonts w:asciiTheme="minorHAnsi" w:hAnsiTheme="minorHAnsi"/>
                                <w:b/>
                                <w:color w:val="FFFFFF" w:themeColor="background1"/>
                                <w:sz w:val="22"/>
                              </w:rPr>
                            </w:pPr>
                          </w:p>
                          <w:p w14:paraId="2079C593" w14:textId="77777777" w:rsidR="0042210C" w:rsidRDefault="0042210C" w:rsidP="007F04BB">
                            <w:pPr>
                              <w:spacing w:after="0" w:line="240" w:lineRule="auto"/>
                              <w:rPr>
                                <w:rFonts w:asciiTheme="minorHAnsi" w:hAnsiTheme="minorHAnsi"/>
                                <w:b/>
                                <w:color w:val="FFFFFF" w:themeColor="background1"/>
                                <w:sz w:val="22"/>
                              </w:rPr>
                            </w:pPr>
                          </w:p>
                          <w:p w14:paraId="7A9D63ED" w14:textId="77777777" w:rsidR="0042210C" w:rsidRDefault="0042210C" w:rsidP="007F04BB">
                            <w:pPr>
                              <w:spacing w:after="0" w:line="240" w:lineRule="auto"/>
                              <w:rPr>
                                <w:rFonts w:asciiTheme="minorHAnsi" w:hAnsiTheme="minorHAnsi"/>
                                <w:b/>
                                <w:color w:val="FFFFFF" w:themeColor="background1"/>
                                <w:sz w:val="22"/>
                              </w:rPr>
                            </w:pPr>
                          </w:p>
                          <w:p w14:paraId="5325E18F" w14:textId="7FC9846A" w:rsidR="0042210C" w:rsidRDefault="0042210C" w:rsidP="007F04BB">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F</w:t>
                            </w:r>
                            <w:r w:rsidRPr="007F04BB">
                              <w:rPr>
                                <w:rFonts w:asciiTheme="minorHAnsi" w:hAnsiTheme="minorHAnsi"/>
                                <w:b/>
                                <w:color w:val="FFFFFF" w:themeColor="background1"/>
                                <w:sz w:val="22"/>
                              </w:rPr>
                              <w:t>acilities with USTs in temporary closure must have trained operators beginning on</w:t>
                            </w:r>
                            <w:r>
                              <w:rPr>
                                <w:rFonts w:asciiTheme="minorHAnsi" w:hAnsiTheme="minorHAnsi"/>
                                <w:b/>
                                <w:color w:val="FFFFFF" w:themeColor="background1"/>
                                <w:sz w:val="22"/>
                              </w:rPr>
                              <w:t xml:space="preserve"> October 13, 2018</w:t>
                            </w:r>
                            <w:r w:rsidRPr="007F04BB">
                              <w:rPr>
                                <w:rFonts w:asciiTheme="minorHAnsi" w:hAnsiTheme="minorHAnsi"/>
                                <w:b/>
                                <w:color w:val="FFFFFF" w:themeColor="background1"/>
                                <w:sz w:val="22"/>
                              </w:rPr>
                              <w:t>.</w:t>
                            </w:r>
                          </w:p>
                          <w:p w14:paraId="4B34A473" w14:textId="77777777" w:rsidR="0042210C" w:rsidRDefault="0042210C" w:rsidP="007F04BB">
                            <w:pPr>
                              <w:spacing w:after="0" w:line="240" w:lineRule="auto"/>
                              <w:rPr>
                                <w:rFonts w:asciiTheme="minorHAnsi" w:hAnsiTheme="minorHAnsi"/>
                                <w:b/>
                                <w:color w:val="FFFFFF" w:themeColor="background1"/>
                                <w:sz w:val="22"/>
                              </w:rPr>
                            </w:pPr>
                          </w:p>
                          <w:p w14:paraId="3D95A6FF" w14:textId="77777777" w:rsidR="0042210C" w:rsidRDefault="0042210C" w:rsidP="007F04BB">
                            <w:pPr>
                              <w:spacing w:after="0" w:line="240" w:lineRule="auto"/>
                              <w:rPr>
                                <w:rFonts w:asciiTheme="minorHAnsi" w:hAnsiTheme="minorHAnsi"/>
                                <w:b/>
                                <w:color w:val="FFFFFF" w:themeColor="background1"/>
                                <w:sz w:val="22"/>
                              </w:rPr>
                            </w:pPr>
                          </w:p>
                          <w:p w14:paraId="31344899" w14:textId="77777777" w:rsidR="0042210C" w:rsidRDefault="0042210C" w:rsidP="007F04BB">
                            <w:pPr>
                              <w:spacing w:after="0" w:line="240" w:lineRule="auto"/>
                              <w:rPr>
                                <w:rFonts w:asciiTheme="minorHAnsi" w:hAnsiTheme="minorHAnsi"/>
                                <w:b/>
                                <w:color w:val="FFFFFF" w:themeColor="background1"/>
                                <w:sz w:val="22"/>
                              </w:rPr>
                            </w:pPr>
                          </w:p>
                          <w:p w14:paraId="3DD1E5C1" w14:textId="77777777" w:rsidR="0042210C" w:rsidRDefault="0042210C" w:rsidP="007F04BB">
                            <w:pPr>
                              <w:spacing w:after="0" w:line="240" w:lineRule="auto"/>
                              <w:rPr>
                                <w:rFonts w:asciiTheme="minorHAnsi" w:hAnsiTheme="minorHAnsi"/>
                                <w:b/>
                                <w:color w:val="FFFFFF" w:themeColor="background1"/>
                                <w:sz w:val="22"/>
                              </w:rPr>
                            </w:pPr>
                          </w:p>
                          <w:p w14:paraId="38680497" w14:textId="77777777" w:rsidR="0042210C" w:rsidRDefault="0042210C" w:rsidP="007F04BB">
                            <w:pPr>
                              <w:spacing w:after="0" w:line="240" w:lineRule="auto"/>
                              <w:rPr>
                                <w:rFonts w:asciiTheme="minorHAnsi" w:hAnsiTheme="minorHAnsi"/>
                                <w:b/>
                                <w:color w:val="FFFFFF" w:themeColor="background1"/>
                                <w:sz w:val="22"/>
                              </w:rPr>
                            </w:pPr>
                          </w:p>
                          <w:p w14:paraId="0984E8C7" w14:textId="77777777" w:rsidR="0042210C" w:rsidRDefault="0042210C" w:rsidP="007F04BB">
                            <w:pPr>
                              <w:spacing w:after="0" w:line="240" w:lineRule="auto"/>
                              <w:rPr>
                                <w:rFonts w:asciiTheme="minorHAnsi" w:hAnsiTheme="minorHAnsi"/>
                                <w:b/>
                                <w:color w:val="FFFFFF" w:themeColor="background1"/>
                                <w:sz w:val="22"/>
                              </w:rPr>
                            </w:pPr>
                          </w:p>
                          <w:p w14:paraId="4AE2DE8D" w14:textId="77777777" w:rsidR="0042210C" w:rsidRDefault="0042210C" w:rsidP="007F04BB">
                            <w:pPr>
                              <w:spacing w:after="0" w:line="240" w:lineRule="auto"/>
                              <w:rPr>
                                <w:rFonts w:asciiTheme="minorHAnsi" w:hAnsiTheme="minorHAnsi"/>
                                <w:b/>
                                <w:color w:val="FFFFFF" w:themeColor="background1"/>
                                <w:sz w:val="22"/>
                              </w:rPr>
                            </w:pPr>
                          </w:p>
                          <w:p w14:paraId="7C80B344" w14:textId="77777777" w:rsidR="0042210C" w:rsidRDefault="0042210C" w:rsidP="007F04BB">
                            <w:pPr>
                              <w:spacing w:after="0" w:line="240" w:lineRule="auto"/>
                              <w:rPr>
                                <w:rFonts w:asciiTheme="minorHAnsi" w:hAnsiTheme="minorHAnsi"/>
                                <w:b/>
                                <w:color w:val="FFFFFF" w:themeColor="background1"/>
                                <w:sz w:val="22"/>
                              </w:rPr>
                            </w:pPr>
                          </w:p>
                          <w:p w14:paraId="706A350E" w14:textId="77777777" w:rsidR="0042210C" w:rsidRDefault="0042210C" w:rsidP="007F04BB">
                            <w:pPr>
                              <w:spacing w:after="0" w:line="240" w:lineRule="auto"/>
                              <w:rPr>
                                <w:rFonts w:asciiTheme="minorHAnsi" w:hAnsiTheme="minorHAnsi"/>
                                <w:b/>
                                <w:color w:val="FFFFFF" w:themeColor="background1"/>
                                <w:sz w:val="22"/>
                              </w:rPr>
                            </w:pPr>
                          </w:p>
                          <w:p w14:paraId="3F9EED2F" w14:textId="77777777" w:rsidR="0042210C" w:rsidRDefault="0042210C" w:rsidP="007F04BB">
                            <w:pPr>
                              <w:spacing w:after="0" w:line="240" w:lineRule="auto"/>
                              <w:rPr>
                                <w:rFonts w:asciiTheme="minorHAnsi" w:hAnsiTheme="minorHAnsi"/>
                                <w:b/>
                                <w:color w:val="FFFFFF" w:themeColor="background1"/>
                                <w:sz w:val="22"/>
                              </w:rPr>
                            </w:pPr>
                          </w:p>
                          <w:p w14:paraId="030F7EE7" w14:textId="77777777" w:rsidR="0042210C" w:rsidRDefault="0042210C" w:rsidP="007F04BB">
                            <w:pPr>
                              <w:spacing w:after="0" w:line="240" w:lineRule="auto"/>
                              <w:rPr>
                                <w:rFonts w:asciiTheme="minorHAnsi" w:hAnsiTheme="minorHAnsi"/>
                                <w:b/>
                                <w:color w:val="FFFFFF" w:themeColor="background1"/>
                                <w:sz w:val="22"/>
                              </w:rPr>
                            </w:pPr>
                          </w:p>
                          <w:p w14:paraId="04840484" w14:textId="77777777" w:rsidR="0042210C" w:rsidRDefault="0042210C" w:rsidP="007F04BB">
                            <w:pPr>
                              <w:spacing w:after="0" w:line="240" w:lineRule="auto"/>
                              <w:rPr>
                                <w:rFonts w:asciiTheme="minorHAnsi" w:hAnsiTheme="minorHAnsi"/>
                                <w:b/>
                                <w:color w:val="FFFFFF" w:themeColor="background1"/>
                                <w:sz w:val="22"/>
                              </w:rPr>
                            </w:pPr>
                          </w:p>
                          <w:p w14:paraId="57ADEFF4" w14:textId="77777777" w:rsidR="0042210C" w:rsidRDefault="0042210C" w:rsidP="007F04BB">
                            <w:pPr>
                              <w:spacing w:after="0" w:line="240" w:lineRule="auto"/>
                              <w:rPr>
                                <w:rFonts w:asciiTheme="minorHAnsi" w:hAnsiTheme="minorHAnsi"/>
                                <w:b/>
                                <w:color w:val="FFFFFF" w:themeColor="background1"/>
                                <w:sz w:val="22"/>
                              </w:rPr>
                            </w:pPr>
                          </w:p>
                          <w:p w14:paraId="46DB56B9" w14:textId="77777777" w:rsidR="0042210C" w:rsidRDefault="0042210C" w:rsidP="007F04BB">
                            <w:pPr>
                              <w:spacing w:after="0" w:line="240" w:lineRule="auto"/>
                              <w:rPr>
                                <w:rFonts w:asciiTheme="minorHAnsi" w:hAnsiTheme="minorHAnsi"/>
                                <w:b/>
                                <w:color w:val="FFFFFF" w:themeColor="background1"/>
                                <w:sz w:val="22"/>
                              </w:rPr>
                            </w:pPr>
                          </w:p>
                          <w:p w14:paraId="4EFDF30C" w14:textId="77777777" w:rsidR="0042210C" w:rsidRDefault="0042210C" w:rsidP="007F04BB">
                            <w:pPr>
                              <w:spacing w:after="0" w:line="240" w:lineRule="auto"/>
                              <w:rPr>
                                <w:rFonts w:asciiTheme="minorHAnsi" w:hAnsiTheme="minorHAnsi"/>
                                <w:b/>
                                <w:color w:val="FFFFFF" w:themeColor="background1"/>
                                <w:sz w:val="22"/>
                              </w:rPr>
                            </w:pPr>
                          </w:p>
                          <w:p w14:paraId="7F61FE6E" w14:textId="77777777" w:rsidR="0042210C" w:rsidRDefault="0042210C" w:rsidP="007F04BB">
                            <w:pPr>
                              <w:spacing w:after="0" w:line="240" w:lineRule="auto"/>
                              <w:rPr>
                                <w:rFonts w:asciiTheme="minorHAnsi" w:hAnsiTheme="minorHAnsi"/>
                                <w:b/>
                                <w:color w:val="FFFFFF" w:themeColor="background1"/>
                                <w:sz w:val="22"/>
                              </w:rPr>
                            </w:pPr>
                          </w:p>
                          <w:p w14:paraId="6D6AB174" w14:textId="77777777" w:rsidR="0042210C" w:rsidRDefault="0042210C" w:rsidP="007F04BB">
                            <w:pPr>
                              <w:spacing w:after="0" w:line="240" w:lineRule="auto"/>
                              <w:rPr>
                                <w:rFonts w:asciiTheme="minorHAnsi" w:hAnsiTheme="minorHAnsi"/>
                                <w:b/>
                                <w:color w:val="FFFFFF" w:themeColor="background1"/>
                                <w:sz w:val="22"/>
                              </w:rPr>
                            </w:pPr>
                          </w:p>
                          <w:p w14:paraId="248C95F5" w14:textId="4C9508EA" w:rsidR="0042210C" w:rsidRPr="007F04BB" w:rsidRDefault="0042210C" w:rsidP="007F04BB">
                            <w:pPr>
                              <w:spacing w:after="0" w:line="240" w:lineRule="auto"/>
                              <w:rPr>
                                <w:rFonts w:asciiTheme="minorHAnsi" w:hAnsiTheme="minorHAnsi"/>
                                <w:b/>
                                <w:color w:val="FFFFFF" w:themeColor="background1"/>
                                <w:sz w:val="22"/>
                              </w:rPr>
                            </w:pPr>
                            <w:r w:rsidRPr="007F04BB">
                              <w:rPr>
                                <w:rFonts w:asciiTheme="minorHAnsi" w:hAnsiTheme="minorHAnsi"/>
                                <w:b/>
                                <w:color w:val="FFFFFF" w:themeColor="background1"/>
                                <w:sz w:val="22"/>
                              </w:rPr>
                              <w:t xml:space="preserve">Note that some </w:t>
                            </w:r>
                            <w:r>
                              <w:rPr>
                                <w:rFonts w:asciiTheme="minorHAnsi" w:hAnsiTheme="minorHAnsi"/>
                                <w:b/>
                                <w:color w:val="FFFFFF" w:themeColor="background1"/>
                                <w:sz w:val="22"/>
                              </w:rPr>
                              <w:t xml:space="preserve">implementing agencies </w:t>
                            </w:r>
                            <w:r w:rsidRPr="007F04BB">
                              <w:rPr>
                                <w:rFonts w:asciiTheme="minorHAnsi" w:hAnsiTheme="minorHAnsi"/>
                                <w:b/>
                                <w:color w:val="FFFFFF" w:themeColor="background1"/>
                                <w:sz w:val="22"/>
                              </w:rPr>
                              <w:t>require removal of the regulated substance from the tank w</w:t>
                            </w:r>
                            <w:r>
                              <w:rPr>
                                <w:rFonts w:asciiTheme="minorHAnsi" w:hAnsiTheme="minorHAnsi"/>
                                <w:b/>
                                <w:color w:val="FFFFFF" w:themeColor="background1"/>
                                <w:sz w:val="22"/>
                              </w:rPr>
                              <w:t>h</w:t>
                            </w:r>
                            <w:r w:rsidRPr="007F04BB">
                              <w:rPr>
                                <w:rFonts w:asciiTheme="minorHAnsi" w:hAnsiTheme="minorHAnsi"/>
                                <w:b/>
                                <w:color w:val="FFFFFF" w:themeColor="background1"/>
                                <w:sz w:val="22"/>
                              </w:rPr>
                              <w:t xml:space="preserve">ile in temporary closure.  Other </w:t>
                            </w:r>
                            <w:r>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may require permanent closure after one year.</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F7DC" id="_x0000_s1088" type="#_x0000_t202" alt="Title:    - Description:   " style="position:absolute;margin-left:306pt;margin-top:108pt;width:162pt;height:584.65pt;z-index:25171660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" fillcolor="#61ae4e [3204]" stroked="f">
                <v:textbox inset="14.4pt,7.2pt,14.4pt,7.2pt">
                  <w:txbxContent>
                    <w:p w14:paraId="049E228A" w14:textId="77777777" w:rsidR="0042210C" w:rsidRDefault="0042210C" w:rsidP="007F04BB">
                      <w:pPr>
                        <w:spacing w:after="0" w:line="240" w:lineRule="auto"/>
                        <w:rPr>
                          <w:rFonts w:asciiTheme="minorHAnsi" w:hAnsiTheme="minorHAnsi"/>
                          <w:b/>
                          <w:color w:val="FFFFFF" w:themeColor="background1"/>
                          <w:sz w:val="22"/>
                        </w:rPr>
                      </w:pPr>
                    </w:p>
                    <w:p w14:paraId="419FC114" w14:textId="77777777" w:rsidR="0042210C" w:rsidRDefault="0042210C" w:rsidP="007F04BB">
                      <w:pPr>
                        <w:spacing w:after="0" w:line="240" w:lineRule="auto"/>
                        <w:rPr>
                          <w:rFonts w:asciiTheme="minorHAnsi" w:hAnsiTheme="minorHAnsi"/>
                          <w:b/>
                          <w:color w:val="FFFFFF" w:themeColor="background1"/>
                          <w:sz w:val="22"/>
                        </w:rPr>
                      </w:pPr>
                    </w:p>
                    <w:p w14:paraId="28BEF7E8" w14:textId="77777777" w:rsidR="0042210C" w:rsidRDefault="0042210C" w:rsidP="007F04BB">
                      <w:pPr>
                        <w:spacing w:after="0" w:line="240" w:lineRule="auto"/>
                        <w:rPr>
                          <w:rFonts w:asciiTheme="minorHAnsi" w:hAnsiTheme="minorHAnsi"/>
                          <w:b/>
                          <w:color w:val="FFFFFF" w:themeColor="background1"/>
                          <w:sz w:val="22"/>
                        </w:rPr>
                      </w:pPr>
                    </w:p>
                    <w:p w14:paraId="41393860" w14:textId="77777777" w:rsidR="0042210C" w:rsidRDefault="0042210C" w:rsidP="007F04BB">
                      <w:pPr>
                        <w:spacing w:after="0" w:line="240" w:lineRule="auto"/>
                        <w:rPr>
                          <w:rFonts w:asciiTheme="minorHAnsi" w:hAnsiTheme="minorHAnsi"/>
                          <w:b/>
                          <w:color w:val="FFFFFF" w:themeColor="background1"/>
                          <w:sz w:val="22"/>
                        </w:rPr>
                      </w:pPr>
                    </w:p>
                    <w:p w14:paraId="16B2B19B" w14:textId="77777777" w:rsidR="0042210C" w:rsidRDefault="0042210C" w:rsidP="007F04BB">
                      <w:pPr>
                        <w:spacing w:after="0" w:line="240" w:lineRule="auto"/>
                        <w:rPr>
                          <w:rFonts w:asciiTheme="minorHAnsi" w:hAnsiTheme="minorHAnsi"/>
                          <w:b/>
                          <w:color w:val="FFFFFF" w:themeColor="background1"/>
                          <w:sz w:val="22"/>
                        </w:rPr>
                      </w:pPr>
                    </w:p>
                    <w:p w14:paraId="118AEBFB" w14:textId="77777777" w:rsidR="0042210C" w:rsidRDefault="0042210C" w:rsidP="007F04BB">
                      <w:pPr>
                        <w:spacing w:after="0" w:line="240" w:lineRule="auto"/>
                        <w:rPr>
                          <w:rFonts w:asciiTheme="minorHAnsi" w:hAnsiTheme="minorHAnsi"/>
                          <w:b/>
                          <w:color w:val="FFFFFF" w:themeColor="background1"/>
                          <w:sz w:val="22"/>
                        </w:rPr>
                      </w:pPr>
                    </w:p>
                    <w:p w14:paraId="198BBA60" w14:textId="77777777" w:rsidR="0042210C" w:rsidRDefault="0042210C" w:rsidP="007F04BB">
                      <w:pPr>
                        <w:spacing w:after="0" w:line="240" w:lineRule="auto"/>
                        <w:rPr>
                          <w:rFonts w:asciiTheme="minorHAnsi" w:hAnsiTheme="minorHAnsi"/>
                          <w:b/>
                          <w:color w:val="FFFFFF" w:themeColor="background1"/>
                          <w:sz w:val="22"/>
                        </w:rPr>
                      </w:pPr>
                    </w:p>
                    <w:p w14:paraId="2079C593" w14:textId="77777777" w:rsidR="0042210C" w:rsidRDefault="0042210C" w:rsidP="007F04BB">
                      <w:pPr>
                        <w:spacing w:after="0" w:line="240" w:lineRule="auto"/>
                        <w:rPr>
                          <w:rFonts w:asciiTheme="minorHAnsi" w:hAnsiTheme="minorHAnsi"/>
                          <w:b/>
                          <w:color w:val="FFFFFF" w:themeColor="background1"/>
                          <w:sz w:val="22"/>
                        </w:rPr>
                      </w:pPr>
                    </w:p>
                    <w:p w14:paraId="7A9D63ED" w14:textId="77777777" w:rsidR="0042210C" w:rsidRDefault="0042210C" w:rsidP="007F04BB">
                      <w:pPr>
                        <w:spacing w:after="0" w:line="240" w:lineRule="auto"/>
                        <w:rPr>
                          <w:rFonts w:asciiTheme="minorHAnsi" w:hAnsiTheme="minorHAnsi"/>
                          <w:b/>
                          <w:color w:val="FFFFFF" w:themeColor="background1"/>
                          <w:sz w:val="22"/>
                        </w:rPr>
                      </w:pPr>
                    </w:p>
                    <w:p w14:paraId="5325E18F" w14:textId="7FC9846A" w:rsidR="0042210C" w:rsidRDefault="0042210C" w:rsidP="007F04BB">
                      <w:pPr>
                        <w:spacing w:after="0" w:line="240" w:lineRule="auto"/>
                        <w:rPr>
                          <w:rFonts w:asciiTheme="minorHAnsi" w:hAnsiTheme="minorHAnsi"/>
                          <w:b/>
                          <w:color w:val="FFFFFF" w:themeColor="background1"/>
                          <w:sz w:val="22"/>
                        </w:rPr>
                      </w:pPr>
                      <w:r>
                        <w:rPr>
                          <w:rFonts w:asciiTheme="minorHAnsi" w:hAnsiTheme="minorHAnsi"/>
                          <w:b/>
                          <w:color w:val="FFFFFF" w:themeColor="background1"/>
                          <w:sz w:val="22"/>
                        </w:rPr>
                        <w:t>F</w:t>
                      </w:r>
                      <w:r w:rsidRPr="007F04BB">
                        <w:rPr>
                          <w:rFonts w:asciiTheme="minorHAnsi" w:hAnsiTheme="minorHAnsi"/>
                          <w:b/>
                          <w:color w:val="FFFFFF" w:themeColor="background1"/>
                          <w:sz w:val="22"/>
                        </w:rPr>
                        <w:t>acilities with USTs in temporary closure must have trained operators beginning on</w:t>
                      </w:r>
                      <w:r>
                        <w:rPr>
                          <w:rFonts w:asciiTheme="minorHAnsi" w:hAnsiTheme="minorHAnsi"/>
                          <w:b/>
                          <w:color w:val="FFFFFF" w:themeColor="background1"/>
                          <w:sz w:val="22"/>
                        </w:rPr>
                        <w:t xml:space="preserve"> October 13, 2018</w:t>
                      </w:r>
                      <w:r w:rsidRPr="007F04BB">
                        <w:rPr>
                          <w:rFonts w:asciiTheme="minorHAnsi" w:hAnsiTheme="minorHAnsi"/>
                          <w:b/>
                          <w:color w:val="FFFFFF" w:themeColor="background1"/>
                          <w:sz w:val="22"/>
                        </w:rPr>
                        <w:t>.</w:t>
                      </w:r>
                    </w:p>
                    <w:p w14:paraId="4B34A473" w14:textId="77777777" w:rsidR="0042210C" w:rsidRDefault="0042210C" w:rsidP="007F04BB">
                      <w:pPr>
                        <w:spacing w:after="0" w:line="240" w:lineRule="auto"/>
                        <w:rPr>
                          <w:rFonts w:asciiTheme="minorHAnsi" w:hAnsiTheme="minorHAnsi"/>
                          <w:b/>
                          <w:color w:val="FFFFFF" w:themeColor="background1"/>
                          <w:sz w:val="22"/>
                        </w:rPr>
                      </w:pPr>
                    </w:p>
                    <w:p w14:paraId="3D95A6FF" w14:textId="77777777" w:rsidR="0042210C" w:rsidRDefault="0042210C" w:rsidP="007F04BB">
                      <w:pPr>
                        <w:spacing w:after="0" w:line="240" w:lineRule="auto"/>
                        <w:rPr>
                          <w:rFonts w:asciiTheme="minorHAnsi" w:hAnsiTheme="minorHAnsi"/>
                          <w:b/>
                          <w:color w:val="FFFFFF" w:themeColor="background1"/>
                          <w:sz w:val="22"/>
                        </w:rPr>
                      </w:pPr>
                    </w:p>
                    <w:p w14:paraId="31344899" w14:textId="77777777" w:rsidR="0042210C" w:rsidRDefault="0042210C" w:rsidP="007F04BB">
                      <w:pPr>
                        <w:spacing w:after="0" w:line="240" w:lineRule="auto"/>
                        <w:rPr>
                          <w:rFonts w:asciiTheme="minorHAnsi" w:hAnsiTheme="minorHAnsi"/>
                          <w:b/>
                          <w:color w:val="FFFFFF" w:themeColor="background1"/>
                          <w:sz w:val="22"/>
                        </w:rPr>
                      </w:pPr>
                    </w:p>
                    <w:p w14:paraId="3DD1E5C1" w14:textId="77777777" w:rsidR="0042210C" w:rsidRDefault="0042210C" w:rsidP="007F04BB">
                      <w:pPr>
                        <w:spacing w:after="0" w:line="240" w:lineRule="auto"/>
                        <w:rPr>
                          <w:rFonts w:asciiTheme="minorHAnsi" w:hAnsiTheme="minorHAnsi"/>
                          <w:b/>
                          <w:color w:val="FFFFFF" w:themeColor="background1"/>
                          <w:sz w:val="22"/>
                        </w:rPr>
                      </w:pPr>
                    </w:p>
                    <w:p w14:paraId="38680497" w14:textId="77777777" w:rsidR="0042210C" w:rsidRDefault="0042210C" w:rsidP="007F04BB">
                      <w:pPr>
                        <w:spacing w:after="0" w:line="240" w:lineRule="auto"/>
                        <w:rPr>
                          <w:rFonts w:asciiTheme="minorHAnsi" w:hAnsiTheme="minorHAnsi"/>
                          <w:b/>
                          <w:color w:val="FFFFFF" w:themeColor="background1"/>
                          <w:sz w:val="22"/>
                        </w:rPr>
                      </w:pPr>
                    </w:p>
                    <w:p w14:paraId="0984E8C7" w14:textId="77777777" w:rsidR="0042210C" w:rsidRDefault="0042210C" w:rsidP="007F04BB">
                      <w:pPr>
                        <w:spacing w:after="0" w:line="240" w:lineRule="auto"/>
                        <w:rPr>
                          <w:rFonts w:asciiTheme="minorHAnsi" w:hAnsiTheme="minorHAnsi"/>
                          <w:b/>
                          <w:color w:val="FFFFFF" w:themeColor="background1"/>
                          <w:sz w:val="22"/>
                        </w:rPr>
                      </w:pPr>
                    </w:p>
                    <w:p w14:paraId="4AE2DE8D" w14:textId="77777777" w:rsidR="0042210C" w:rsidRDefault="0042210C" w:rsidP="007F04BB">
                      <w:pPr>
                        <w:spacing w:after="0" w:line="240" w:lineRule="auto"/>
                        <w:rPr>
                          <w:rFonts w:asciiTheme="minorHAnsi" w:hAnsiTheme="minorHAnsi"/>
                          <w:b/>
                          <w:color w:val="FFFFFF" w:themeColor="background1"/>
                          <w:sz w:val="22"/>
                        </w:rPr>
                      </w:pPr>
                    </w:p>
                    <w:p w14:paraId="7C80B344" w14:textId="77777777" w:rsidR="0042210C" w:rsidRDefault="0042210C" w:rsidP="007F04BB">
                      <w:pPr>
                        <w:spacing w:after="0" w:line="240" w:lineRule="auto"/>
                        <w:rPr>
                          <w:rFonts w:asciiTheme="minorHAnsi" w:hAnsiTheme="minorHAnsi"/>
                          <w:b/>
                          <w:color w:val="FFFFFF" w:themeColor="background1"/>
                          <w:sz w:val="22"/>
                        </w:rPr>
                      </w:pPr>
                    </w:p>
                    <w:p w14:paraId="706A350E" w14:textId="77777777" w:rsidR="0042210C" w:rsidRDefault="0042210C" w:rsidP="007F04BB">
                      <w:pPr>
                        <w:spacing w:after="0" w:line="240" w:lineRule="auto"/>
                        <w:rPr>
                          <w:rFonts w:asciiTheme="minorHAnsi" w:hAnsiTheme="minorHAnsi"/>
                          <w:b/>
                          <w:color w:val="FFFFFF" w:themeColor="background1"/>
                          <w:sz w:val="22"/>
                        </w:rPr>
                      </w:pPr>
                    </w:p>
                    <w:p w14:paraId="3F9EED2F" w14:textId="77777777" w:rsidR="0042210C" w:rsidRDefault="0042210C" w:rsidP="007F04BB">
                      <w:pPr>
                        <w:spacing w:after="0" w:line="240" w:lineRule="auto"/>
                        <w:rPr>
                          <w:rFonts w:asciiTheme="minorHAnsi" w:hAnsiTheme="minorHAnsi"/>
                          <w:b/>
                          <w:color w:val="FFFFFF" w:themeColor="background1"/>
                          <w:sz w:val="22"/>
                        </w:rPr>
                      </w:pPr>
                    </w:p>
                    <w:p w14:paraId="030F7EE7" w14:textId="77777777" w:rsidR="0042210C" w:rsidRDefault="0042210C" w:rsidP="007F04BB">
                      <w:pPr>
                        <w:spacing w:after="0" w:line="240" w:lineRule="auto"/>
                        <w:rPr>
                          <w:rFonts w:asciiTheme="minorHAnsi" w:hAnsiTheme="minorHAnsi"/>
                          <w:b/>
                          <w:color w:val="FFFFFF" w:themeColor="background1"/>
                          <w:sz w:val="22"/>
                        </w:rPr>
                      </w:pPr>
                    </w:p>
                    <w:p w14:paraId="04840484" w14:textId="77777777" w:rsidR="0042210C" w:rsidRDefault="0042210C" w:rsidP="007F04BB">
                      <w:pPr>
                        <w:spacing w:after="0" w:line="240" w:lineRule="auto"/>
                        <w:rPr>
                          <w:rFonts w:asciiTheme="minorHAnsi" w:hAnsiTheme="minorHAnsi"/>
                          <w:b/>
                          <w:color w:val="FFFFFF" w:themeColor="background1"/>
                          <w:sz w:val="22"/>
                        </w:rPr>
                      </w:pPr>
                    </w:p>
                    <w:p w14:paraId="57ADEFF4" w14:textId="77777777" w:rsidR="0042210C" w:rsidRDefault="0042210C" w:rsidP="007F04BB">
                      <w:pPr>
                        <w:spacing w:after="0" w:line="240" w:lineRule="auto"/>
                        <w:rPr>
                          <w:rFonts w:asciiTheme="minorHAnsi" w:hAnsiTheme="minorHAnsi"/>
                          <w:b/>
                          <w:color w:val="FFFFFF" w:themeColor="background1"/>
                          <w:sz w:val="22"/>
                        </w:rPr>
                      </w:pPr>
                    </w:p>
                    <w:p w14:paraId="46DB56B9" w14:textId="77777777" w:rsidR="0042210C" w:rsidRDefault="0042210C" w:rsidP="007F04BB">
                      <w:pPr>
                        <w:spacing w:after="0" w:line="240" w:lineRule="auto"/>
                        <w:rPr>
                          <w:rFonts w:asciiTheme="minorHAnsi" w:hAnsiTheme="minorHAnsi"/>
                          <w:b/>
                          <w:color w:val="FFFFFF" w:themeColor="background1"/>
                          <w:sz w:val="22"/>
                        </w:rPr>
                      </w:pPr>
                    </w:p>
                    <w:p w14:paraId="4EFDF30C" w14:textId="77777777" w:rsidR="0042210C" w:rsidRDefault="0042210C" w:rsidP="007F04BB">
                      <w:pPr>
                        <w:spacing w:after="0" w:line="240" w:lineRule="auto"/>
                        <w:rPr>
                          <w:rFonts w:asciiTheme="minorHAnsi" w:hAnsiTheme="minorHAnsi"/>
                          <w:b/>
                          <w:color w:val="FFFFFF" w:themeColor="background1"/>
                          <w:sz w:val="22"/>
                        </w:rPr>
                      </w:pPr>
                    </w:p>
                    <w:p w14:paraId="7F61FE6E" w14:textId="77777777" w:rsidR="0042210C" w:rsidRDefault="0042210C" w:rsidP="007F04BB">
                      <w:pPr>
                        <w:spacing w:after="0" w:line="240" w:lineRule="auto"/>
                        <w:rPr>
                          <w:rFonts w:asciiTheme="minorHAnsi" w:hAnsiTheme="minorHAnsi"/>
                          <w:b/>
                          <w:color w:val="FFFFFF" w:themeColor="background1"/>
                          <w:sz w:val="22"/>
                        </w:rPr>
                      </w:pPr>
                    </w:p>
                    <w:p w14:paraId="6D6AB174" w14:textId="77777777" w:rsidR="0042210C" w:rsidRDefault="0042210C" w:rsidP="007F04BB">
                      <w:pPr>
                        <w:spacing w:after="0" w:line="240" w:lineRule="auto"/>
                        <w:rPr>
                          <w:rFonts w:asciiTheme="minorHAnsi" w:hAnsiTheme="minorHAnsi"/>
                          <w:b/>
                          <w:color w:val="FFFFFF" w:themeColor="background1"/>
                          <w:sz w:val="22"/>
                        </w:rPr>
                      </w:pPr>
                    </w:p>
                    <w:p w14:paraId="248C95F5" w14:textId="4C9508EA" w:rsidR="0042210C" w:rsidRPr="007F04BB" w:rsidRDefault="0042210C" w:rsidP="007F04BB">
                      <w:pPr>
                        <w:spacing w:after="0" w:line="240" w:lineRule="auto"/>
                        <w:rPr>
                          <w:rFonts w:asciiTheme="minorHAnsi" w:hAnsiTheme="minorHAnsi"/>
                          <w:b/>
                          <w:color w:val="FFFFFF" w:themeColor="background1"/>
                          <w:sz w:val="22"/>
                        </w:rPr>
                      </w:pPr>
                      <w:r w:rsidRPr="007F04BB">
                        <w:rPr>
                          <w:rFonts w:asciiTheme="minorHAnsi" w:hAnsiTheme="minorHAnsi"/>
                          <w:b/>
                          <w:color w:val="FFFFFF" w:themeColor="background1"/>
                          <w:sz w:val="22"/>
                        </w:rPr>
                        <w:t xml:space="preserve">Note that some </w:t>
                      </w:r>
                      <w:r>
                        <w:rPr>
                          <w:rFonts w:asciiTheme="minorHAnsi" w:hAnsiTheme="minorHAnsi"/>
                          <w:b/>
                          <w:color w:val="FFFFFF" w:themeColor="background1"/>
                          <w:sz w:val="22"/>
                        </w:rPr>
                        <w:t xml:space="preserve">implementing agencies </w:t>
                      </w:r>
                      <w:r w:rsidRPr="007F04BB">
                        <w:rPr>
                          <w:rFonts w:asciiTheme="minorHAnsi" w:hAnsiTheme="minorHAnsi"/>
                          <w:b/>
                          <w:color w:val="FFFFFF" w:themeColor="background1"/>
                          <w:sz w:val="22"/>
                        </w:rPr>
                        <w:t>require removal of the regulated substance from the tank w</w:t>
                      </w:r>
                      <w:r>
                        <w:rPr>
                          <w:rFonts w:asciiTheme="minorHAnsi" w:hAnsiTheme="minorHAnsi"/>
                          <w:b/>
                          <w:color w:val="FFFFFF" w:themeColor="background1"/>
                          <w:sz w:val="22"/>
                        </w:rPr>
                        <w:t>h</w:t>
                      </w:r>
                      <w:r w:rsidRPr="007F04BB">
                        <w:rPr>
                          <w:rFonts w:asciiTheme="minorHAnsi" w:hAnsiTheme="minorHAnsi"/>
                          <w:b/>
                          <w:color w:val="FFFFFF" w:themeColor="background1"/>
                          <w:sz w:val="22"/>
                        </w:rPr>
                        <w:t xml:space="preserve">ile in temporary closure.  Other </w:t>
                      </w:r>
                      <w:r>
                        <w:rPr>
                          <w:rFonts w:asciiTheme="minorHAnsi" w:hAnsiTheme="minorHAnsi"/>
                          <w:b/>
                          <w:color w:val="FFFFFF" w:themeColor="background1"/>
                          <w:sz w:val="22"/>
                        </w:rPr>
                        <w:t>implementing agencies</w:t>
                      </w:r>
                      <w:r w:rsidRPr="007F04BB">
                        <w:rPr>
                          <w:rFonts w:asciiTheme="minorHAnsi" w:hAnsiTheme="minorHAnsi"/>
                          <w:b/>
                          <w:color w:val="FFFFFF" w:themeColor="background1"/>
                          <w:sz w:val="22"/>
                        </w:rPr>
                        <w:t xml:space="preserve"> may require permanent closure after one year.</w:t>
                      </w:r>
                    </w:p>
                  </w:txbxContent>
                </v:textbox>
                <w10:wrap type="square" anchorx="margin" anchory="margin"/>
              </v:shape>
            </w:pict>
          </mc:Fallback>
        </mc:AlternateContent>
      </w:r>
    </w:p>
    <w:p w14:paraId="13286ADD" w14:textId="77777777" w:rsidR="00694601" w:rsidRDefault="00694601" w:rsidP="00102A9F">
      <w:pPr>
        <w:spacing w:after="0" w:line="240" w:lineRule="auto"/>
      </w:pPr>
    </w:p>
    <w:p w14:paraId="10986393" w14:textId="77777777" w:rsidR="00694601" w:rsidRDefault="00694601" w:rsidP="00102A9F">
      <w:pPr>
        <w:spacing w:after="0" w:line="240" w:lineRule="auto"/>
      </w:pPr>
    </w:p>
    <w:p w14:paraId="40D06115" w14:textId="27015ED5" w:rsidR="00CE23FC" w:rsidRDefault="003D2572" w:rsidP="00102A9F">
      <w:pPr>
        <w:spacing w:after="0" w:line="240" w:lineRule="auto"/>
      </w:pPr>
      <w:r>
        <w:t xml:space="preserve">You </w:t>
      </w:r>
      <w:r w:rsidR="00C334B8">
        <w:t xml:space="preserve">may </w:t>
      </w:r>
      <w:r>
        <w:t>close your UST temporarily or permanently.</w:t>
      </w:r>
    </w:p>
    <w:p w14:paraId="152934E7" w14:textId="38119BDC" w:rsidR="003D2572" w:rsidRDefault="003D2572" w:rsidP="004A1AA7">
      <w:pPr>
        <w:pStyle w:val="Heading2"/>
      </w:pPr>
      <w:bookmarkStart w:id="44" w:name="_Toc404260544"/>
      <w:r>
        <w:t>Closing Temporarily</w:t>
      </w:r>
      <w:bookmarkEnd w:id="44"/>
    </w:p>
    <w:p w14:paraId="6217BB00" w14:textId="64C75006" w:rsidR="00102A9F" w:rsidRDefault="00102A9F" w:rsidP="00102A9F">
      <w:pPr>
        <w:spacing w:after="0" w:line="240" w:lineRule="auto"/>
      </w:pPr>
    </w:p>
    <w:p w14:paraId="2BCE8AA3" w14:textId="66DD1BA5" w:rsidR="00AE2F6C" w:rsidRDefault="00AE2F6C" w:rsidP="00AE2F6C">
      <w:pPr>
        <w:spacing w:after="0" w:line="240" w:lineRule="auto"/>
      </w:pPr>
      <w:r>
        <w:t>You may temporarily close your UST by following these requirements:</w:t>
      </w:r>
    </w:p>
    <w:p w14:paraId="2DA96336" w14:textId="13D6AACD" w:rsidR="00AE2F6C" w:rsidRDefault="00AE2F6C" w:rsidP="00AE2F6C">
      <w:pPr>
        <w:spacing w:after="0" w:line="240" w:lineRule="auto"/>
      </w:pPr>
    </w:p>
    <w:p w14:paraId="564FD9D8" w14:textId="198D58BE" w:rsidR="00AE2F6C" w:rsidRDefault="00D34D84" w:rsidP="00CA2872">
      <w:pPr>
        <w:pStyle w:val="ListParagraph"/>
        <w:numPr>
          <w:ilvl w:val="0"/>
          <w:numId w:val="31"/>
        </w:numPr>
        <w:spacing w:after="0" w:line="240" w:lineRule="auto"/>
      </w:pPr>
      <w:r w:rsidRPr="007F04BB">
        <w:rPr>
          <w:noProof/>
        </w:rPr>
        <mc:AlternateContent>
          <mc:Choice Requires="wps">
            <w:drawing>
              <wp:anchor distT="0" distB="0" distL="114300" distR="114300" simplePos="0" relativeHeight="251720704" behindDoc="0" locked="0" layoutInCell="1" allowOverlap="1" wp14:anchorId="3D8ADF69" wp14:editId="12F3C591">
                <wp:simplePos x="0" y="0"/>
                <wp:positionH relativeFrom="column">
                  <wp:posOffset>4000500</wp:posOffset>
                </wp:positionH>
                <wp:positionV relativeFrom="paragraph">
                  <wp:posOffset>146685</wp:posOffset>
                </wp:positionV>
                <wp:extent cx="1828800" cy="0"/>
                <wp:effectExtent l="0" t="19050" r="19050" b="19050"/>
                <wp:wrapNone/>
                <wp:docPr id="435" name="Straight Connector 435"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99CEE" id="Straight Connector 435" o:spid="_x0000_s1026" alt="Title:    - Description:   " style="position:absolute;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1.55pt" to="45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" strokecolor="white [3209]" strokeweight="2.25pt"/>
            </w:pict>
          </mc:Fallback>
        </mc:AlternateContent>
      </w:r>
      <w:r w:rsidR="00AE2F6C">
        <w:t xml:space="preserve">Continue to maintain and monitor corrosion protection systems </w:t>
      </w:r>
    </w:p>
    <w:p w14:paraId="50651B65" w14:textId="73DFC87B" w:rsidR="00AE2F6C" w:rsidRDefault="00AE2F6C" w:rsidP="00CA2872">
      <w:pPr>
        <w:pStyle w:val="ListParagraph"/>
        <w:numPr>
          <w:ilvl w:val="0"/>
          <w:numId w:val="31"/>
        </w:numPr>
        <w:spacing w:after="0" w:line="240" w:lineRule="auto"/>
      </w:pPr>
      <w:r>
        <w:rPr>
          <w:rFonts w:cs="Times New Roman"/>
          <w:noProof/>
        </w:rPr>
        <w:drawing>
          <wp:anchor distT="0" distB="0" distL="114300" distR="114300" simplePos="0" relativeHeight="251617280" behindDoc="0" locked="0" layoutInCell="1" allowOverlap="1" wp14:anchorId="629F1717" wp14:editId="4FE22B84">
            <wp:simplePos x="0" y="0"/>
            <wp:positionH relativeFrom="leftMargin">
              <wp:align>right</wp:align>
            </wp:positionH>
            <wp:positionV relativeFrom="paragraph">
              <wp:posOffset>197485</wp:posOffset>
            </wp:positionV>
            <wp:extent cx="718185" cy="384810"/>
            <wp:effectExtent l="0" t="0" r="5715" b="0"/>
            <wp:wrapNone/>
            <wp:docPr id="297" name="Picture 297"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t>Continue to maintain financial responsibility</w:t>
      </w:r>
    </w:p>
    <w:p w14:paraId="51D8C90F" w14:textId="5364BE5D" w:rsidR="00AE2F6C" w:rsidRPr="00AE2F6C" w:rsidRDefault="00847B68" w:rsidP="00CA2872">
      <w:pPr>
        <w:pStyle w:val="ListParagraph"/>
        <w:numPr>
          <w:ilvl w:val="0"/>
          <w:numId w:val="31"/>
        </w:numPr>
        <w:spacing w:after="0" w:line="240" w:lineRule="auto"/>
        <w:rPr>
          <w:b/>
        </w:rPr>
      </w:pPr>
      <w:r>
        <w:rPr>
          <w:b/>
        </w:rPr>
        <w:t>No</w:t>
      </w:r>
      <w:r w:rsidR="001F66D8">
        <w:rPr>
          <w:b/>
        </w:rPr>
        <w:t xml:space="preserve"> later than</w:t>
      </w:r>
      <w:r w:rsidR="00AE2F6C" w:rsidRPr="00AE2F6C">
        <w:rPr>
          <w:b/>
        </w:rPr>
        <w:t xml:space="preserve"> </w:t>
      </w:r>
      <w:r w:rsidR="00533B70">
        <w:rPr>
          <w:b/>
        </w:rPr>
        <w:t>October 13, 2018</w:t>
      </w:r>
      <w:r w:rsidR="00AE2F6C" w:rsidRPr="00AE2F6C">
        <w:rPr>
          <w:b/>
        </w:rPr>
        <w:t xml:space="preserve">, your operators must be trained </w:t>
      </w:r>
    </w:p>
    <w:p w14:paraId="04A6165A" w14:textId="28AEFD7B" w:rsidR="00AE2F6C" w:rsidRDefault="00694601" w:rsidP="00CA2872">
      <w:pPr>
        <w:pStyle w:val="ListParagraph"/>
        <w:numPr>
          <w:ilvl w:val="0"/>
          <w:numId w:val="31"/>
        </w:numPr>
        <w:spacing w:after="0" w:line="240" w:lineRule="auto"/>
      </w:pPr>
      <w:r w:rsidRPr="007F04BB">
        <w:rPr>
          <w:noProof/>
        </w:rPr>
        <mc:AlternateContent>
          <mc:Choice Requires="wps">
            <w:drawing>
              <wp:anchor distT="0" distB="0" distL="114300" distR="114300" simplePos="0" relativeHeight="251717632" behindDoc="0" locked="0" layoutInCell="1" allowOverlap="1" wp14:anchorId="425FFF58" wp14:editId="552BEFFA">
                <wp:simplePos x="0" y="0"/>
                <wp:positionH relativeFrom="column">
                  <wp:posOffset>4000500</wp:posOffset>
                </wp:positionH>
                <wp:positionV relativeFrom="paragraph">
                  <wp:posOffset>316230</wp:posOffset>
                </wp:positionV>
                <wp:extent cx="1828800" cy="0"/>
                <wp:effectExtent l="0" t="19050" r="19050" b="19050"/>
                <wp:wrapNone/>
                <wp:docPr id="428" name="Straight Connector 428"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70F24" id="Straight Connector 428" o:spid="_x0000_s1026" alt="Title:    - Description:   "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24.9pt" to="459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" strokecolor="white [3209]" strokeweight="2.25pt"/>
            </w:pict>
          </mc:Fallback>
        </mc:AlternateContent>
      </w:r>
      <w:r w:rsidR="00AE2F6C">
        <w:t>If your temporarily closed UST is not empty, you must also:</w:t>
      </w:r>
    </w:p>
    <w:p w14:paraId="72B41C43" w14:textId="32BA1B1D" w:rsidR="00AE2F6C" w:rsidRDefault="00AE2F6C" w:rsidP="00CA2872">
      <w:pPr>
        <w:pStyle w:val="ListParagraph"/>
        <w:numPr>
          <w:ilvl w:val="1"/>
          <w:numId w:val="31"/>
        </w:numPr>
        <w:spacing w:after="0" w:line="240" w:lineRule="auto"/>
      </w:pPr>
      <w:r>
        <w:t>Continue to monitor for leaks by performing release detection</w:t>
      </w:r>
      <w:r w:rsidR="009E37DD">
        <w:t>.</w:t>
      </w:r>
    </w:p>
    <w:p w14:paraId="02AD1E92" w14:textId="3A086B8C" w:rsidR="00AE2F6C" w:rsidRPr="00AE2F6C" w:rsidRDefault="00AE2F6C" w:rsidP="00CA2872">
      <w:pPr>
        <w:pStyle w:val="ListParagraph"/>
        <w:numPr>
          <w:ilvl w:val="1"/>
          <w:numId w:val="31"/>
        </w:numPr>
        <w:spacing w:after="0" w:line="240" w:lineRule="auto"/>
        <w:rPr>
          <w:b/>
        </w:rPr>
      </w:pPr>
      <w:r>
        <w:rPr>
          <w:rFonts w:cs="Times New Roman"/>
          <w:noProof/>
        </w:rPr>
        <w:drawing>
          <wp:anchor distT="0" distB="0" distL="114300" distR="114300" simplePos="0" relativeHeight="251620352" behindDoc="0" locked="0" layoutInCell="1" allowOverlap="1" wp14:anchorId="75F61A49" wp14:editId="15BFD79A">
            <wp:simplePos x="0" y="0"/>
            <wp:positionH relativeFrom="leftMargin">
              <wp:align>right</wp:align>
            </wp:positionH>
            <wp:positionV relativeFrom="paragraph">
              <wp:posOffset>9525</wp:posOffset>
            </wp:positionV>
            <wp:extent cx="718185" cy="384810"/>
            <wp:effectExtent l="0" t="0" r="5715" b="0"/>
            <wp:wrapNone/>
            <wp:docPr id="516" name="Picture 516"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1F66D8">
        <w:rPr>
          <w:b/>
        </w:rPr>
        <w:t>Begin p</w:t>
      </w:r>
      <w:r w:rsidRPr="00AE2F6C">
        <w:rPr>
          <w:b/>
        </w:rPr>
        <w:t>erform</w:t>
      </w:r>
      <w:r w:rsidR="001F66D8">
        <w:rPr>
          <w:b/>
        </w:rPr>
        <w:t>ing</w:t>
      </w:r>
      <w:r w:rsidRPr="00AE2F6C">
        <w:rPr>
          <w:b/>
        </w:rPr>
        <w:t xml:space="preserve"> monthly walkthrough inspections for your relea</w:t>
      </w:r>
      <w:r w:rsidR="00B9476D">
        <w:rPr>
          <w:b/>
        </w:rPr>
        <w:t xml:space="preserve">se detection </w:t>
      </w:r>
      <w:r w:rsidR="00C375AE">
        <w:rPr>
          <w:b/>
        </w:rPr>
        <w:t>no</w:t>
      </w:r>
      <w:r w:rsidR="001F66D8">
        <w:rPr>
          <w:b/>
        </w:rPr>
        <w:t xml:space="preserve"> later than</w:t>
      </w:r>
      <w:r w:rsidR="00533B70">
        <w:rPr>
          <w:b/>
        </w:rPr>
        <w:t xml:space="preserve"> October 13, 2018</w:t>
      </w:r>
      <w:r w:rsidR="009E37DD">
        <w:rPr>
          <w:b/>
        </w:rPr>
        <w:t>.</w:t>
      </w:r>
    </w:p>
    <w:p w14:paraId="467A6DA1" w14:textId="5F4B9FA6" w:rsidR="00AE2F6C" w:rsidRPr="00AE2F6C" w:rsidRDefault="00AE2F6C" w:rsidP="00CA2872">
      <w:pPr>
        <w:pStyle w:val="ListParagraph"/>
        <w:numPr>
          <w:ilvl w:val="1"/>
          <w:numId w:val="31"/>
        </w:numPr>
        <w:spacing w:after="0" w:line="240" w:lineRule="auto"/>
        <w:rPr>
          <w:b/>
        </w:rPr>
      </w:pPr>
      <w:r>
        <w:rPr>
          <w:rFonts w:cs="Times New Roman"/>
          <w:noProof/>
        </w:rPr>
        <w:drawing>
          <wp:anchor distT="0" distB="0" distL="114300" distR="114300" simplePos="0" relativeHeight="251619328" behindDoc="0" locked="0" layoutInCell="1" allowOverlap="1" wp14:anchorId="78574FB6" wp14:editId="7BBEE856">
            <wp:simplePos x="0" y="0"/>
            <wp:positionH relativeFrom="leftMargin">
              <wp:align>right</wp:align>
            </wp:positionH>
            <wp:positionV relativeFrom="paragraph">
              <wp:posOffset>7620</wp:posOffset>
            </wp:positionV>
            <wp:extent cx="718185" cy="384810"/>
            <wp:effectExtent l="0" t="0" r="5715" b="0"/>
            <wp:wrapNone/>
            <wp:docPr id="513" name="Picture 513"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1F66D8">
        <w:rPr>
          <w:b/>
        </w:rPr>
        <w:t>Begin p</w:t>
      </w:r>
      <w:r w:rsidRPr="00AE2F6C">
        <w:rPr>
          <w:b/>
        </w:rPr>
        <w:t>erform</w:t>
      </w:r>
      <w:r w:rsidR="001F66D8">
        <w:rPr>
          <w:b/>
        </w:rPr>
        <w:t>ing</w:t>
      </w:r>
      <w:r w:rsidRPr="00AE2F6C">
        <w:rPr>
          <w:b/>
        </w:rPr>
        <w:t xml:space="preserve"> annual inspections and test</w:t>
      </w:r>
      <w:r w:rsidR="00C334B8">
        <w:rPr>
          <w:b/>
        </w:rPr>
        <w:t>s</w:t>
      </w:r>
      <w:r w:rsidRPr="00AE2F6C">
        <w:rPr>
          <w:b/>
        </w:rPr>
        <w:t xml:space="preserve"> of release </w:t>
      </w:r>
      <w:r w:rsidR="00C375AE">
        <w:rPr>
          <w:b/>
        </w:rPr>
        <w:t>detection equipment no</w:t>
      </w:r>
      <w:r w:rsidR="001F66D8">
        <w:rPr>
          <w:b/>
        </w:rPr>
        <w:t xml:space="preserve"> later than</w:t>
      </w:r>
      <w:r w:rsidR="00533B70" w:rsidRPr="00533B70">
        <w:rPr>
          <w:b/>
        </w:rPr>
        <w:t xml:space="preserve"> </w:t>
      </w:r>
      <w:r w:rsidR="00533B70">
        <w:rPr>
          <w:b/>
        </w:rPr>
        <w:t>October 13, 2018</w:t>
      </w:r>
      <w:r w:rsidR="009E37DD">
        <w:rPr>
          <w:b/>
        </w:rPr>
        <w:t>.</w:t>
      </w:r>
    </w:p>
    <w:p w14:paraId="61CC81DF" w14:textId="733894BE" w:rsidR="00AE2F6C" w:rsidRPr="00AE2F6C" w:rsidRDefault="00AE2F6C" w:rsidP="00CA2872">
      <w:pPr>
        <w:pStyle w:val="ListParagraph"/>
        <w:numPr>
          <w:ilvl w:val="1"/>
          <w:numId w:val="31"/>
        </w:numPr>
        <w:spacing w:after="0" w:line="240" w:lineRule="auto"/>
        <w:rPr>
          <w:b/>
        </w:rPr>
      </w:pPr>
      <w:r>
        <w:rPr>
          <w:rFonts w:cs="Times New Roman"/>
          <w:noProof/>
        </w:rPr>
        <w:drawing>
          <wp:anchor distT="0" distB="0" distL="114300" distR="114300" simplePos="0" relativeHeight="251618304" behindDoc="0" locked="0" layoutInCell="1" allowOverlap="1" wp14:anchorId="74083941" wp14:editId="65E430B0">
            <wp:simplePos x="0" y="0"/>
            <wp:positionH relativeFrom="leftMargin">
              <wp:align>right</wp:align>
            </wp:positionH>
            <wp:positionV relativeFrom="paragraph">
              <wp:posOffset>26035</wp:posOffset>
            </wp:positionV>
            <wp:extent cx="718185" cy="384810"/>
            <wp:effectExtent l="0" t="0" r="5715" b="0"/>
            <wp:wrapNone/>
            <wp:docPr id="314" name="Picture 314"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1F66D8">
        <w:rPr>
          <w:b/>
        </w:rPr>
        <w:t>Begin p</w:t>
      </w:r>
      <w:r w:rsidRPr="00AE2F6C">
        <w:rPr>
          <w:b/>
        </w:rPr>
        <w:t>erform</w:t>
      </w:r>
      <w:r w:rsidR="001F66D8">
        <w:rPr>
          <w:b/>
        </w:rPr>
        <w:t>ing</w:t>
      </w:r>
      <w:r w:rsidRPr="00AE2F6C">
        <w:rPr>
          <w:b/>
        </w:rPr>
        <w:t xml:space="preserve"> </w:t>
      </w:r>
      <w:proofErr w:type="gramStart"/>
      <w:r w:rsidRPr="00AE2F6C">
        <w:rPr>
          <w:b/>
        </w:rPr>
        <w:t>three year</w:t>
      </w:r>
      <w:proofErr w:type="gramEnd"/>
      <w:r w:rsidRPr="00AE2F6C">
        <w:rPr>
          <w:b/>
        </w:rPr>
        <w:t xml:space="preserve"> containment sump testing if using the containment sump for interstitial monit</w:t>
      </w:r>
      <w:r w:rsidR="00C375AE">
        <w:rPr>
          <w:b/>
        </w:rPr>
        <w:t>oring of the piping no</w:t>
      </w:r>
      <w:r w:rsidR="001F66D8">
        <w:rPr>
          <w:b/>
        </w:rPr>
        <w:t xml:space="preserve"> later than</w:t>
      </w:r>
      <w:r w:rsidR="00533B70" w:rsidRPr="00533B70">
        <w:rPr>
          <w:b/>
        </w:rPr>
        <w:t xml:space="preserve"> </w:t>
      </w:r>
      <w:r w:rsidR="00533B70">
        <w:rPr>
          <w:b/>
        </w:rPr>
        <w:t>October 13, 2018</w:t>
      </w:r>
      <w:r w:rsidR="009E37DD">
        <w:rPr>
          <w:b/>
        </w:rPr>
        <w:t>.</w:t>
      </w:r>
    </w:p>
    <w:p w14:paraId="5D415599" w14:textId="7D58C2CF" w:rsidR="00AE2F6C" w:rsidRDefault="00BC0671" w:rsidP="00CA2872">
      <w:pPr>
        <w:pStyle w:val="ListParagraph"/>
        <w:numPr>
          <w:ilvl w:val="0"/>
          <w:numId w:val="31"/>
        </w:numPr>
        <w:spacing w:after="0" w:line="240" w:lineRule="auto"/>
      </w:pPr>
      <w:r w:rsidRPr="007F04BB">
        <w:rPr>
          <w:noProof/>
        </w:rPr>
        <mc:AlternateContent>
          <mc:Choice Requires="wps">
            <w:drawing>
              <wp:anchor distT="0" distB="0" distL="114300" distR="114300" simplePos="0" relativeHeight="251719680" behindDoc="0" locked="0" layoutInCell="1" allowOverlap="1" wp14:anchorId="450F1FA3" wp14:editId="7E2CBD1B">
                <wp:simplePos x="0" y="0"/>
                <wp:positionH relativeFrom="column">
                  <wp:posOffset>4000500</wp:posOffset>
                </wp:positionH>
                <wp:positionV relativeFrom="paragraph">
                  <wp:posOffset>2303780</wp:posOffset>
                </wp:positionV>
                <wp:extent cx="1828800" cy="0"/>
                <wp:effectExtent l="0" t="19050" r="19050" b="19050"/>
                <wp:wrapNone/>
                <wp:docPr id="434" name="Straight Connector 434"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89B37" id="Straight Connector 434" o:spid="_x0000_s1026" alt="Title:    - Description:   " style="position:absolute;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81.4pt" to="459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" strokecolor="white [3209]" strokeweight="2.25pt"/>
            </w:pict>
          </mc:Fallback>
        </mc:AlternateContent>
      </w:r>
      <w:r w:rsidRPr="007F04BB">
        <w:rPr>
          <w:noProof/>
        </w:rPr>
        <mc:AlternateContent>
          <mc:Choice Requires="wps">
            <w:drawing>
              <wp:anchor distT="0" distB="0" distL="114300" distR="114300" simplePos="0" relativeHeight="251718656" behindDoc="0" locked="0" layoutInCell="1" allowOverlap="1" wp14:anchorId="216C236C" wp14:editId="155FA79A">
                <wp:simplePos x="0" y="0"/>
                <wp:positionH relativeFrom="column">
                  <wp:posOffset>4000500</wp:posOffset>
                </wp:positionH>
                <wp:positionV relativeFrom="paragraph">
                  <wp:posOffset>532765</wp:posOffset>
                </wp:positionV>
                <wp:extent cx="1828800" cy="0"/>
                <wp:effectExtent l="0" t="19050" r="19050" b="19050"/>
                <wp:wrapNone/>
                <wp:docPr id="433" name="Straight Connector 433"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3E2F3" id="Straight Connector 433" o:spid="_x0000_s1026" alt="Title:    - Description:   " style="position:absolute;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41.95pt" to="459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" strokecolor="white [3209]" strokeweight="2.25pt"/>
            </w:pict>
          </mc:Fallback>
        </mc:AlternateContent>
      </w:r>
      <w:r w:rsidR="00AE2F6C">
        <w:t xml:space="preserve">If a release is discovered, quickly stop the release, notify your </w:t>
      </w:r>
      <w:r w:rsidR="00C334B8">
        <w:t>implementing agency</w:t>
      </w:r>
      <w:r w:rsidR="00AE2F6C">
        <w:t>, and take appropriate action to clean up the site.</w:t>
      </w:r>
    </w:p>
    <w:p w14:paraId="28426B6C" w14:textId="03BE03FD" w:rsidR="00AE2F6C" w:rsidRDefault="00AE2F6C" w:rsidP="00CA2872">
      <w:pPr>
        <w:pStyle w:val="ListParagraph"/>
        <w:numPr>
          <w:ilvl w:val="0"/>
          <w:numId w:val="31"/>
        </w:numPr>
        <w:spacing w:after="0" w:line="240" w:lineRule="auto"/>
      </w:pPr>
      <w:r>
        <w:t>If the UST remains temporarily closed for more than three months, leave vent lines open, but cap and secure all other lines, pumps, manways, and ancillary equipment.</w:t>
      </w:r>
    </w:p>
    <w:p w14:paraId="171FD4BF" w14:textId="1D0F9611" w:rsidR="00AE2F6C" w:rsidRDefault="00AE2F6C" w:rsidP="00AE2F6C">
      <w:pPr>
        <w:spacing w:after="0" w:line="240" w:lineRule="auto"/>
      </w:pPr>
    </w:p>
    <w:p w14:paraId="3B3153F1" w14:textId="71671676" w:rsidR="00AE2F6C" w:rsidRDefault="00AE2F6C" w:rsidP="00AE2F6C">
      <w:pPr>
        <w:spacing w:after="0" w:line="240" w:lineRule="auto"/>
      </w:pPr>
      <w:r>
        <w:t>USTs in temporary closure are not required to meet the following requirements:</w:t>
      </w:r>
    </w:p>
    <w:p w14:paraId="2690374F" w14:textId="09B1CFF4" w:rsidR="006A1A9F" w:rsidRDefault="006A1A9F" w:rsidP="00AE2F6C">
      <w:pPr>
        <w:spacing w:after="0" w:line="240" w:lineRule="auto"/>
      </w:pPr>
    </w:p>
    <w:p w14:paraId="6E6E1300" w14:textId="45A45DA1" w:rsidR="00AE2F6C" w:rsidRDefault="00AE2F6C" w:rsidP="00CA2872">
      <w:pPr>
        <w:pStyle w:val="ListParagraph"/>
        <w:numPr>
          <w:ilvl w:val="0"/>
          <w:numId w:val="32"/>
        </w:numPr>
        <w:spacing w:after="0" w:line="240" w:lineRule="auto"/>
      </w:pPr>
      <w:r>
        <w:t xml:space="preserve">Spill </w:t>
      </w:r>
      <w:r w:rsidR="008C38CA">
        <w:t xml:space="preserve">prevention equipment and periodic </w:t>
      </w:r>
      <w:r>
        <w:t>testing</w:t>
      </w:r>
      <w:r w:rsidR="009E37DD">
        <w:t>.</w:t>
      </w:r>
    </w:p>
    <w:p w14:paraId="0FDBC7A9" w14:textId="4DA8C50D" w:rsidR="00AE2F6C" w:rsidRDefault="00AE2F6C" w:rsidP="00CA2872">
      <w:pPr>
        <w:pStyle w:val="ListParagraph"/>
        <w:numPr>
          <w:ilvl w:val="0"/>
          <w:numId w:val="32"/>
        </w:numPr>
        <w:spacing w:after="0" w:line="240" w:lineRule="auto"/>
      </w:pPr>
      <w:r>
        <w:t>Overfill</w:t>
      </w:r>
      <w:r w:rsidR="008C38CA">
        <w:t xml:space="preserve"> prevention equipment and</w:t>
      </w:r>
      <w:r>
        <w:t xml:space="preserve"> </w:t>
      </w:r>
      <w:r w:rsidR="008C38CA">
        <w:t xml:space="preserve">periodic </w:t>
      </w:r>
      <w:r>
        <w:t>inspections</w:t>
      </w:r>
      <w:r w:rsidR="009E37DD">
        <w:t>.</w:t>
      </w:r>
    </w:p>
    <w:p w14:paraId="7D875E28" w14:textId="4B0E4423" w:rsidR="00AE2F6C" w:rsidRDefault="00AE2F6C" w:rsidP="00CA2872">
      <w:pPr>
        <w:pStyle w:val="ListParagraph"/>
        <w:numPr>
          <w:ilvl w:val="0"/>
          <w:numId w:val="32"/>
        </w:numPr>
        <w:spacing w:after="0" w:line="240" w:lineRule="auto"/>
      </w:pPr>
      <w:r>
        <w:t xml:space="preserve">Empty USTs do not require: </w:t>
      </w:r>
    </w:p>
    <w:p w14:paraId="4D341479" w14:textId="5B525311" w:rsidR="00AE2F6C" w:rsidRDefault="00BB5B44" w:rsidP="00CA2872">
      <w:pPr>
        <w:pStyle w:val="ListParagraph"/>
        <w:numPr>
          <w:ilvl w:val="1"/>
          <w:numId w:val="32"/>
        </w:numPr>
        <w:spacing w:after="0" w:line="240" w:lineRule="auto"/>
      </w:pPr>
      <w:r w:rsidRPr="00CF48F7">
        <w:rPr>
          <w:noProof/>
        </w:rPr>
        <w:lastRenderedPageBreak/>
        <mc:AlternateContent>
          <mc:Choice Requires="wps">
            <w:drawing>
              <wp:anchor distT="182880" distB="182880" distL="182880" distR="182880" simplePos="0" relativeHeight="251655168" behindDoc="1" locked="0" layoutInCell="1" allowOverlap="1" wp14:anchorId="299412A0" wp14:editId="3E175A78">
                <wp:simplePos x="0" y="0"/>
                <wp:positionH relativeFrom="margin">
                  <wp:posOffset>5824855</wp:posOffset>
                </wp:positionH>
                <wp:positionV relativeFrom="margin">
                  <wp:posOffset>-465455</wp:posOffset>
                </wp:positionV>
                <wp:extent cx="1037590" cy="10057765"/>
                <wp:effectExtent l="0" t="0" r="0" b="635"/>
                <wp:wrapNone/>
                <wp:docPr id="100"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057765"/>
                        </a:xfrm>
                        <a:prstGeom prst="rect">
                          <a:avLst/>
                        </a:prstGeom>
                        <a:gradFill>
                          <a:gsLst>
                            <a:gs pos="0">
                              <a:schemeClr val="bg1"/>
                            </a:gs>
                            <a:gs pos="97000">
                              <a:schemeClr val="accent1"/>
                            </a:gs>
                          </a:gsLst>
                          <a:lin ang="0" scaled="0"/>
                        </a:gradFill>
                        <a:ln w="9525">
                          <a:noFill/>
                          <a:miter lim="800000"/>
                          <a:headEnd/>
                          <a:tailEnd/>
                        </a:ln>
                        <a:effectLst/>
                      </wps:spPr>
                      <wps:txbx>
                        <w:txbxContent>
                          <w:p w14:paraId="14D3DD08"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412A0" id="_x0000_s1089" type="#_x0000_t202" alt="Title:    - Description:   " style="position:absolute;left:0;text-align:left;margin-left:458.65pt;margin-top:-36.65pt;width:81.7pt;height:791.95pt;z-index:-25166131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" fillcolor="white [3212]" stroked="f">
                <v:fill color2="#61ae4e [3204]" angle="90" colors="0 white;63570f #61ae4e" focus="100%" type="gradient">
                  <o:fill v:ext="view" type="gradientUnscaled"/>
                </v:fill>
                <v:textbox inset="14.4pt,7.2pt,14.4pt,7.2pt">
                  <w:txbxContent>
                    <w:p w14:paraId="14D3DD08" w14:textId="77777777" w:rsidR="0042210C" w:rsidRPr="00013DA2" w:rsidRDefault="0042210C" w:rsidP="005F3A6A">
                      <w:pPr>
                        <w:pStyle w:val="Whiteboxtext"/>
                        <w:spacing w:line="240" w:lineRule="auto"/>
                      </w:pPr>
                    </w:p>
                  </w:txbxContent>
                </v:textbox>
                <w10:wrap anchorx="margin" anchory="margin"/>
              </v:shape>
            </w:pict>
          </mc:Fallback>
        </mc:AlternateContent>
      </w:r>
      <w:r w:rsidR="003825B4" w:rsidRPr="00861456">
        <w:rPr>
          <w:noProof/>
        </w:rPr>
        <mc:AlternateContent>
          <mc:Choice Requires="wps">
            <w:drawing>
              <wp:anchor distT="0" distB="0" distL="114300" distR="114300" simplePos="0" relativeHeight="251776000" behindDoc="0" locked="0" layoutInCell="1" allowOverlap="1" wp14:anchorId="63FA77EA" wp14:editId="2C618FA4">
                <wp:simplePos x="0" y="0"/>
                <wp:positionH relativeFrom="column">
                  <wp:posOffset>4238625</wp:posOffset>
                </wp:positionH>
                <wp:positionV relativeFrom="paragraph">
                  <wp:posOffset>-41910</wp:posOffset>
                </wp:positionV>
                <wp:extent cx="2057400" cy="1152525"/>
                <wp:effectExtent l="57150" t="57150" r="133350" b="161925"/>
                <wp:wrapNone/>
                <wp:docPr id="23"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5252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3A3B077F" w14:textId="46FE3CD3" w:rsidR="0042210C" w:rsidRPr="003D0C3A" w:rsidRDefault="0042210C" w:rsidP="00BB0A3B">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USTs in temporary closure do not need spill or overfill prevention equipment because they should not be receiving fuel deliveries.</w:t>
                            </w:r>
                            <w:r w:rsidRPr="007F04BB">
                              <w:rPr>
                                <w:rFonts w:asciiTheme="majorHAnsi" w:hAnsiTheme="majorHAnsi" w:cs="Arial"/>
                                <w:b/>
                                <w:i/>
                                <w:color w:val="FFFFFF" w:themeColor="background1"/>
                                <w:sz w:val="20"/>
                                <w:szCs w:val="20"/>
                              </w:rPr>
                              <w:t xml:space="preserve"> </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A77EA" id="_x0000_s1089" type="#_x0000_t202" alt="Title:    - Description:   " style="position:absolute;left:0;text-align:left;margin-left:333.75pt;margin-top:-3.3pt;width:162pt;height:90.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" fillcolor="#61ae4e [3204]" strokecolor="white [3212]">
                <v:shadow on="t" color="black" opacity="26214f" origin="-.5,-.5" offset="1.24725mm,1.24725mm"/>
                <v:textbox inset="14.4pt,7.2pt,14.4pt,7.2pt">
                  <w:txbxContent>
                    <w:p w14:paraId="3A3B077F" w14:textId="46FE3CD3" w:rsidR="0042210C" w:rsidRPr="003D0C3A" w:rsidRDefault="0042210C" w:rsidP="00BB0A3B">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jc w:val="right"/>
                        <w:rPr>
                          <w:rFonts w:asciiTheme="majorHAnsi" w:hAnsiTheme="majorHAnsi" w:cs="Arial"/>
                          <w:b/>
                          <w:i/>
                          <w:color w:val="FFFFFF" w:themeColor="background1"/>
                          <w:sz w:val="20"/>
                          <w:szCs w:val="20"/>
                        </w:rPr>
                      </w:pPr>
                      <w:r>
                        <w:rPr>
                          <w:rFonts w:asciiTheme="majorHAnsi" w:hAnsiTheme="majorHAnsi" w:cs="Arial"/>
                          <w:b/>
                          <w:i/>
                          <w:color w:val="FFFFFF" w:themeColor="background1"/>
                          <w:sz w:val="20"/>
                          <w:szCs w:val="20"/>
                        </w:rPr>
                        <w:t>USTs in temporary closure do not need spill or overfill prevention equipment because they should not be receiving fuel deliveries.</w:t>
                      </w:r>
                      <w:r w:rsidRPr="007F04BB">
                        <w:rPr>
                          <w:rFonts w:asciiTheme="majorHAnsi" w:hAnsiTheme="majorHAnsi" w:cs="Arial"/>
                          <w:b/>
                          <w:i/>
                          <w:color w:val="FFFFFF" w:themeColor="background1"/>
                          <w:sz w:val="20"/>
                          <w:szCs w:val="20"/>
                        </w:rPr>
                        <w:t xml:space="preserve"> </w:t>
                      </w:r>
                    </w:p>
                  </w:txbxContent>
                </v:textbox>
              </v:shape>
            </w:pict>
          </mc:Fallback>
        </mc:AlternateContent>
      </w:r>
      <w:r w:rsidR="00AE2F6C">
        <w:t>Release detection</w:t>
      </w:r>
      <w:r w:rsidR="009E37DD">
        <w:t>.</w:t>
      </w:r>
    </w:p>
    <w:p w14:paraId="62024E2E" w14:textId="5A005F3B" w:rsidR="00AE2F6C" w:rsidRDefault="00AE2F6C" w:rsidP="00CA2872">
      <w:pPr>
        <w:pStyle w:val="ListParagraph"/>
        <w:numPr>
          <w:ilvl w:val="1"/>
          <w:numId w:val="32"/>
        </w:numPr>
        <w:spacing w:after="0" w:line="240" w:lineRule="auto"/>
      </w:pPr>
      <w:r>
        <w:t>Annual release detection testing and inspections</w:t>
      </w:r>
      <w:r w:rsidR="009E37DD">
        <w:t>.</w:t>
      </w:r>
    </w:p>
    <w:p w14:paraId="0D7E2DF4" w14:textId="6D29E0E7" w:rsidR="00AE2F6C" w:rsidRDefault="00AE2F6C" w:rsidP="00CA2872">
      <w:pPr>
        <w:pStyle w:val="ListParagraph"/>
        <w:numPr>
          <w:ilvl w:val="1"/>
          <w:numId w:val="32"/>
        </w:numPr>
        <w:spacing w:after="0" w:line="240" w:lineRule="auto"/>
      </w:pPr>
      <w:r>
        <w:t>Monthly walkthrough inspections</w:t>
      </w:r>
      <w:r w:rsidR="009E37DD">
        <w:t>.</w:t>
      </w:r>
    </w:p>
    <w:p w14:paraId="3CB5AB0E" w14:textId="7AA5EBC2" w:rsidR="00AE2F6C" w:rsidRDefault="00AE2F6C" w:rsidP="00CA2872">
      <w:pPr>
        <w:pStyle w:val="ListParagraph"/>
        <w:numPr>
          <w:ilvl w:val="1"/>
          <w:numId w:val="32"/>
        </w:numPr>
        <w:spacing w:after="0" w:line="240" w:lineRule="auto"/>
      </w:pPr>
      <w:proofErr w:type="gramStart"/>
      <w:r>
        <w:t>Three year</w:t>
      </w:r>
      <w:proofErr w:type="gramEnd"/>
      <w:r>
        <w:t xml:space="preserve"> containment sump testing</w:t>
      </w:r>
      <w:r w:rsidR="009E37DD">
        <w:t>.</w:t>
      </w:r>
    </w:p>
    <w:p w14:paraId="20700185" w14:textId="7223F43B" w:rsidR="00AE2F6C" w:rsidRDefault="00AE2F6C" w:rsidP="00AE2F6C">
      <w:pPr>
        <w:spacing w:after="0" w:line="240" w:lineRule="auto"/>
      </w:pPr>
    </w:p>
    <w:p w14:paraId="7FB566D1" w14:textId="33ADC6B3" w:rsidR="00AE2F6C" w:rsidRDefault="00AE2F6C" w:rsidP="00AE2F6C">
      <w:pPr>
        <w:spacing w:after="0" w:line="240" w:lineRule="auto"/>
      </w:pPr>
      <w:r>
        <w:t>An UST is considered empty if no more than one inch of residue is present or not more than 0.3 percent by weight of the total capacity of the UST system remains in the system.</w:t>
      </w:r>
    </w:p>
    <w:p w14:paraId="2A30170B" w14:textId="101B7917" w:rsidR="00AE2F6C" w:rsidRDefault="00AE2F6C" w:rsidP="00AE2F6C">
      <w:pPr>
        <w:spacing w:after="0" w:line="240" w:lineRule="auto"/>
      </w:pPr>
    </w:p>
    <w:p w14:paraId="11F0B812" w14:textId="038E68D0" w:rsidR="00AE2F6C" w:rsidRDefault="00AE2F6C" w:rsidP="00AE2F6C">
      <w:pPr>
        <w:spacing w:after="0" w:line="240" w:lineRule="auto"/>
      </w:pPr>
      <w:r>
        <w:t>After 12 months of temporary closure, you must permanently close your UST</w:t>
      </w:r>
      <w:r w:rsidR="008C38CA">
        <w:t xml:space="preserve"> if the tank does not meet the corrosion protection requirements</w:t>
      </w:r>
      <w:r>
        <w:t xml:space="preserve">.  You </w:t>
      </w:r>
      <w:r w:rsidR="00F67B66">
        <w:t xml:space="preserve">can indefinitely keep your </w:t>
      </w:r>
      <w:r>
        <w:t>UST</w:t>
      </w:r>
      <w:r w:rsidR="00F67B66">
        <w:t xml:space="preserve"> closed </w:t>
      </w:r>
      <w:r>
        <w:t>temporarily</w:t>
      </w:r>
      <w:r w:rsidR="00F67B66">
        <w:t>,</w:t>
      </w:r>
      <w:r>
        <w:t xml:space="preserve"> if it meets the requirements for new or upgraded USTs, except that spill and overfill requirements do not have to be met, and </w:t>
      </w:r>
      <w:r w:rsidR="005E1D79">
        <w:t xml:space="preserve">you meet </w:t>
      </w:r>
      <w:r>
        <w:t>the requirements above for temporarily closed USTs.</w:t>
      </w:r>
    </w:p>
    <w:p w14:paraId="34496201" w14:textId="3586CCDC" w:rsidR="003D2572" w:rsidRDefault="003D2572" w:rsidP="004A1AA7">
      <w:pPr>
        <w:pStyle w:val="Heading2"/>
      </w:pPr>
      <w:bookmarkStart w:id="45" w:name="_Toc404260545"/>
      <w:r>
        <w:t>Closing Permanently</w:t>
      </w:r>
      <w:bookmarkEnd w:id="45"/>
    </w:p>
    <w:p w14:paraId="441D96EF" w14:textId="2262BE35" w:rsidR="00102A9F" w:rsidRDefault="00102A9F" w:rsidP="00102A9F">
      <w:pPr>
        <w:spacing w:after="0" w:line="240" w:lineRule="auto"/>
      </w:pPr>
    </w:p>
    <w:p w14:paraId="7E419D0C" w14:textId="76CBF6F1" w:rsidR="003D2572" w:rsidRDefault="003D2572" w:rsidP="00102A9F">
      <w:pPr>
        <w:spacing w:after="0" w:line="240" w:lineRule="auto"/>
      </w:pPr>
      <w:r>
        <w:t>If you decide for any reason to close your UST permanently, follow these requirements for permanent closure:</w:t>
      </w:r>
    </w:p>
    <w:p w14:paraId="3E34230B" w14:textId="6313B738" w:rsidR="00102A9F" w:rsidRDefault="00102A9F" w:rsidP="00102A9F">
      <w:pPr>
        <w:spacing w:after="0" w:line="240" w:lineRule="auto"/>
      </w:pPr>
    </w:p>
    <w:p w14:paraId="3632C9A6" w14:textId="32827F62" w:rsidR="003D2572" w:rsidRDefault="003D2572" w:rsidP="003F3D9B">
      <w:pPr>
        <w:pStyle w:val="ListParagraph"/>
        <w:numPr>
          <w:ilvl w:val="0"/>
          <w:numId w:val="19"/>
        </w:numPr>
        <w:spacing w:after="0" w:line="240" w:lineRule="auto"/>
      </w:pPr>
      <w:r>
        <w:t xml:space="preserve">You must notify </w:t>
      </w:r>
      <w:r w:rsidR="002E6092">
        <w:t xml:space="preserve">your </w:t>
      </w:r>
      <w:r w:rsidR="003F3D9B" w:rsidRPr="003F3D9B">
        <w:t xml:space="preserve">implementing </w:t>
      </w:r>
      <w:r w:rsidR="002E6092">
        <w:t>agency</w:t>
      </w:r>
      <w:r>
        <w:t xml:space="preserve"> 30 days before you </w:t>
      </w:r>
      <w:r w:rsidR="0043331E">
        <w:t xml:space="preserve">permanently </w:t>
      </w:r>
      <w:r>
        <w:t>close your UST.</w:t>
      </w:r>
    </w:p>
    <w:p w14:paraId="556EBB8C" w14:textId="554FC52C" w:rsidR="003D2572" w:rsidRDefault="003D2572" w:rsidP="00CA2872">
      <w:pPr>
        <w:pStyle w:val="ListParagraph"/>
        <w:numPr>
          <w:ilvl w:val="0"/>
          <w:numId w:val="19"/>
        </w:numPr>
        <w:spacing w:after="0" w:line="240" w:lineRule="auto"/>
      </w:pPr>
      <w:r>
        <w:t>You must determine if contamination from your UST is present in the surrounding environment.  If there is contamination, you will have to take the actions described on page</w:t>
      </w:r>
      <w:r w:rsidR="005D2B10">
        <w:t>s 29-</w:t>
      </w:r>
      <w:r w:rsidR="00CD2038">
        <w:t>30</w:t>
      </w:r>
      <w:r>
        <w:t>.</w:t>
      </w:r>
    </w:p>
    <w:p w14:paraId="141DC653" w14:textId="56E28DC4" w:rsidR="00B05099" w:rsidRDefault="005E6342" w:rsidP="002B160F">
      <w:pPr>
        <w:pStyle w:val="ListParagraph"/>
        <w:numPr>
          <w:ilvl w:val="0"/>
          <w:numId w:val="19"/>
        </w:numPr>
        <w:spacing w:after="0" w:line="240" w:lineRule="auto"/>
      </w:pPr>
      <w:r w:rsidRPr="00861456">
        <w:rPr>
          <w:noProof/>
        </w:rPr>
        <mc:AlternateContent>
          <mc:Choice Requires="wps">
            <w:drawing>
              <wp:anchor distT="0" distB="0" distL="114300" distR="114300" simplePos="0" relativeHeight="251721728" behindDoc="0" locked="0" layoutInCell="1" allowOverlap="1" wp14:anchorId="54BF2FDB" wp14:editId="41C64DC3">
                <wp:simplePos x="0" y="0"/>
                <wp:positionH relativeFrom="column">
                  <wp:posOffset>4229100</wp:posOffset>
                </wp:positionH>
                <wp:positionV relativeFrom="paragraph">
                  <wp:posOffset>160655</wp:posOffset>
                </wp:positionV>
                <wp:extent cx="2057400" cy="2047875"/>
                <wp:effectExtent l="57150" t="57150" r="133350" b="142875"/>
                <wp:wrapNone/>
                <wp:docPr id="436"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47875"/>
                        </a:xfrm>
                        <a:prstGeom prst="rect">
                          <a:avLst/>
                        </a:prstGeom>
                        <a:solidFill>
                          <a:schemeClr val="accent1"/>
                        </a:solidFill>
                        <a:ln w="9525">
                          <a:solidFill>
                            <a:schemeClr val="bg1"/>
                          </a:solidFill>
                          <a:miter lim="800000"/>
                          <a:headEnd/>
                          <a:tailEnd/>
                        </a:ln>
                        <a:effectLst>
                          <a:outerShdw blurRad="50800" dist="63500" dir="2700000" algn="tl" rotWithShape="0">
                            <a:prstClr val="black">
                              <a:alpha val="40000"/>
                            </a:prstClr>
                          </a:outerShdw>
                        </a:effectLst>
                        <a:scene3d>
                          <a:camera prst="orthographicFront"/>
                          <a:lightRig rig="threePt" dir="t"/>
                        </a:scene3d>
                        <a:sp3d>
                          <a:contourClr>
                            <a:schemeClr val="accent4"/>
                          </a:contourClr>
                        </a:sp3d>
                      </wps:spPr>
                      <wps:txbx>
                        <w:txbxContent>
                          <w:p w14:paraId="5F3E1136" w14:textId="243EB883" w:rsidR="0042210C" w:rsidRPr="002B160F" w:rsidRDefault="0042210C" w:rsidP="002B160F">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contextualSpacing/>
                              <w:jc w:val="right"/>
                              <w:rPr>
                                <w:rStyle w:val="Hyperlink"/>
                                <w:rFonts w:asciiTheme="majorHAnsi" w:hAnsiTheme="majorHAnsi"/>
                                <w:b/>
                                <w:i/>
                                <w:sz w:val="20"/>
                                <w:szCs w:val="20"/>
                              </w:rPr>
                            </w:pPr>
                            <w:r w:rsidRPr="00D55D82">
                              <w:rPr>
                                <w:rFonts w:asciiTheme="majorHAnsi" w:hAnsiTheme="majorHAnsi" w:cs="Arial"/>
                                <w:b/>
                                <w:i/>
                                <w:color w:val="FFFFFF" w:themeColor="background1"/>
                                <w:sz w:val="20"/>
                                <w:szCs w:val="20"/>
                              </w:rPr>
                              <w:t xml:space="preserve">People can be killed or injured while closing or removing tanks.  </w:t>
                            </w:r>
                            <w:r>
                              <w:rPr>
                                <w:rFonts w:asciiTheme="majorHAnsi" w:hAnsiTheme="majorHAnsi" w:cs="Arial"/>
                                <w:b/>
                                <w:i/>
                                <w:color w:val="FFFFFF" w:themeColor="background1"/>
                                <w:sz w:val="20"/>
                                <w:szCs w:val="20"/>
                              </w:rPr>
                              <w:t xml:space="preserve">Use safe removal practices; see </w:t>
                            </w:r>
                            <w:r>
                              <w:rPr>
                                <w:rFonts w:asciiTheme="majorHAnsi" w:hAnsiTheme="majorHAnsi"/>
                                <w:b/>
                                <w:i/>
                                <w:color w:val="FFFFFF" w:themeColor="background1"/>
                                <w:sz w:val="20"/>
                                <w:szCs w:val="20"/>
                              </w:rPr>
                              <w:fldChar w:fldCharType="begin"/>
                            </w:r>
                            <w:r>
                              <w:rPr>
                                <w:rFonts w:asciiTheme="majorHAnsi" w:hAnsiTheme="majorHAnsi"/>
                                <w:b/>
                                <w:i/>
                                <w:color w:val="FFFFFF" w:themeColor="background1"/>
                                <w:sz w:val="20"/>
                                <w:szCs w:val="20"/>
                              </w:rPr>
                              <w:instrText xml:space="preserve"> HYPERLINK "http://www2.epa.gov/ust/resources-owners-and-operators" \l "closing" </w:instrText>
                            </w:r>
                            <w:r>
                              <w:rPr>
                                <w:rFonts w:asciiTheme="majorHAnsi" w:hAnsiTheme="majorHAnsi"/>
                                <w:b/>
                                <w:i/>
                                <w:color w:val="FFFFFF" w:themeColor="background1"/>
                                <w:sz w:val="20"/>
                                <w:szCs w:val="20"/>
                              </w:rPr>
                              <w:fldChar w:fldCharType="separate"/>
                            </w:r>
                            <w:r w:rsidRPr="002B160F">
                              <w:rPr>
                                <w:rStyle w:val="Hyperlink"/>
                                <w:rFonts w:asciiTheme="majorHAnsi" w:hAnsiTheme="majorHAnsi"/>
                                <w:b/>
                                <w:i/>
                                <w:sz w:val="20"/>
                                <w:szCs w:val="20"/>
                              </w:rPr>
                              <w:t>www.epa.gov/ust/</w:t>
                            </w:r>
                          </w:p>
                          <w:p w14:paraId="0A4E3333" w14:textId="6B55C81C" w:rsidR="0042210C" w:rsidRPr="00D55D82" w:rsidRDefault="0042210C" w:rsidP="002B160F">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contextualSpacing/>
                              <w:jc w:val="right"/>
                              <w:rPr>
                                <w:rFonts w:asciiTheme="majorHAnsi" w:hAnsiTheme="majorHAnsi" w:cs="Arial"/>
                                <w:b/>
                                <w:i/>
                                <w:color w:val="FFFFFF" w:themeColor="background1"/>
                                <w:sz w:val="20"/>
                                <w:szCs w:val="20"/>
                              </w:rPr>
                            </w:pPr>
                            <w:proofErr w:type="spellStart"/>
                            <w:r w:rsidRPr="002B160F">
                              <w:rPr>
                                <w:rStyle w:val="Hyperlink"/>
                                <w:rFonts w:asciiTheme="majorHAnsi" w:hAnsiTheme="majorHAnsi"/>
                                <w:b/>
                                <w:i/>
                                <w:sz w:val="20"/>
                                <w:szCs w:val="20"/>
                              </w:rPr>
                              <w:t>resources-owners-and-operators#closing</w:t>
                            </w:r>
                            <w:proofErr w:type="spellEnd"/>
                            <w:r>
                              <w:rPr>
                                <w:rFonts w:asciiTheme="majorHAnsi" w:hAnsiTheme="majorHAnsi"/>
                                <w:b/>
                                <w:i/>
                                <w:color w:val="FFFFFF" w:themeColor="background1"/>
                                <w:sz w:val="20"/>
                                <w:szCs w:val="20"/>
                              </w:rPr>
                              <w:fldChar w:fldCharType="end"/>
                            </w:r>
                            <w:r w:rsidRPr="00D55D82">
                              <w:rPr>
                                <w:rFonts w:asciiTheme="majorHAnsi" w:hAnsiTheme="majorHAnsi"/>
                                <w:b/>
                                <w:i/>
                                <w:sz w:val="20"/>
                                <w:szCs w:val="20"/>
                              </w:rPr>
                              <w:t xml:space="preserve"> </w:t>
                            </w:r>
                            <w:r w:rsidRPr="00D55D82">
                              <w:rPr>
                                <w:rFonts w:asciiTheme="majorHAnsi" w:hAnsiTheme="majorHAnsi" w:cs="Arial"/>
                                <w:b/>
                                <w:i/>
                                <w:color w:val="FFFFFF" w:themeColor="background1"/>
                                <w:sz w:val="20"/>
                                <w:szCs w:val="20"/>
                              </w:rPr>
                              <w:t>for a safe closure standard.  Only trained professionals should close or remove USTs.</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F2FDB" id="_x0000_s1091" type="#_x0000_t202" alt="Title:    - Description:   " style="position:absolute;left:0;text-align:left;margin-left:333pt;margin-top:12.65pt;width:162pt;height:16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" fillcolor="#61ae4e [3204]" strokecolor="white [3212]">
                <v:shadow on="t" color="black" opacity="26214f" origin="-.5,-.5" offset="1.24725mm,1.24725mm"/>
                <v:textbox inset="14.4pt,7.2pt,14.4pt,7.2pt">
                  <w:txbxContent>
                    <w:p w14:paraId="5F3E1136" w14:textId="243EB883" w:rsidR="0042210C" w:rsidRPr="002B160F" w:rsidRDefault="0042210C" w:rsidP="002B160F">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contextualSpacing/>
                        <w:jc w:val="right"/>
                        <w:rPr>
                          <w:rStyle w:val="Hyperlink"/>
                          <w:rFonts w:asciiTheme="majorHAnsi" w:hAnsiTheme="majorHAnsi"/>
                          <w:b/>
                          <w:i/>
                          <w:sz w:val="20"/>
                          <w:szCs w:val="20"/>
                        </w:rPr>
                      </w:pPr>
                      <w:r w:rsidRPr="00D55D82">
                        <w:rPr>
                          <w:rFonts w:asciiTheme="majorHAnsi" w:hAnsiTheme="majorHAnsi" w:cs="Arial"/>
                          <w:b/>
                          <w:i/>
                          <w:color w:val="FFFFFF" w:themeColor="background1"/>
                          <w:sz w:val="20"/>
                          <w:szCs w:val="20"/>
                        </w:rPr>
                        <w:t xml:space="preserve">People can be killed or injured while closing or removing tanks.  </w:t>
                      </w:r>
                      <w:r>
                        <w:rPr>
                          <w:rFonts w:asciiTheme="majorHAnsi" w:hAnsiTheme="majorHAnsi" w:cs="Arial"/>
                          <w:b/>
                          <w:i/>
                          <w:color w:val="FFFFFF" w:themeColor="background1"/>
                          <w:sz w:val="20"/>
                          <w:szCs w:val="20"/>
                        </w:rPr>
                        <w:t xml:space="preserve">Use safe removal practices; see </w:t>
                      </w:r>
                      <w:r>
                        <w:rPr>
                          <w:rFonts w:asciiTheme="majorHAnsi" w:hAnsiTheme="majorHAnsi"/>
                          <w:b/>
                          <w:i/>
                          <w:color w:val="FFFFFF" w:themeColor="background1"/>
                          <w:sz w:val="20"/>
                          <w:szCs w:val="20"/>
                        </w:rPr>
                        <w:fldChar w:fldCharType="begin"/>
                      </w:r>
                      <w:r>
                        <w:rPr>
                          <w:rFonts w:asciiTheme="majorHAnsi" w:hAnsiTheme="majorHAnsi"/>
                          <w:b/>
                          <w:i/>
                          <w:color w:val="FFFFFF" w:themeColor="background1"/>
                          <w:sz w:val="20"/>
                          <w:szCs w:val="20"/>
                        </w:rPr>
                        <w:instrText xml:space="preserve"> HYPERLINK "http://www2.epa.gov/ust/resources-owners-and-operators" \l "closing" </w:instrText>
                      </w:r>
                      <w:r>
                        <w:rPr>
                          <w:rFonts w:asciiTheme="majorHAnsi" w:hAnsiTheme="majorHAnsi"/>
                          <w:b/>
                          <w:i/>
                          <w:color w:val="FFFFFF" w:themeColor="background1"/>
                          <w:sz w:val="20"/>
                          <w:szCs w:val="20"/>
                        </w:rPr>
                        <w:fldChar w:fldCharType="separate"/>
                      </w:r>
                      <w:r w:rsidRPr="002B160F">
                        <w:rPr>
                          <w:rStyle w:val="Hyperlink"/>
                          <w:rFonts w:asciiTheme="majorHAnsi" w:hAnsiTheme="majorHAnsi"/>
                          <w:b/>
                          <w:i/>
                          <w:sz w:val="20"/>
                          <w:szCs w:val="20"/>
                        </w:rPr>
                        <w:t>www.epa.gov/ust/</w:t>
                      </w:r>
                    </w:p>
                    <w:p w14:paraId="0A4E3333" w14:textId="6B55C81C" w:rsidR="0042210C" w:rsidRPr="00D55D82" w:rsidRDefault="0042210C" w:rsidP="002B160F">
                      <w:pPr>
                        <w:pBdr>
                          <w:top w:val="single" w:sz="8" w:space="1" w:color="FFFFFF" w:themeColor="accent6"/>
                          <w:left w:val="single" w:sz="8" w:space="4" w:color="FFFFFF" w:themeColor="accent6"/>
                          <w:bottom w:val="single" w:sz="8" w:space="1" w:color="FFFFFF" w:themeColor="accent6"/>
                          <w:right w:val="single" w:sz="8" w:space="4" w:color="FFFFFF" w:themeColor="accent6"/>
                        </w:pBdr>
                        <w:ind w:right="29"/>
                        <w:contextualSpacing/>
                        <w:jc w:val="right"/>
                        <w:rPr>
                          <w:rFonts w:asciiTheme="majorHAnsi" w:hAnsiTheme="majorHAnsi" w:cs="Arial"/>
                          <w:b/>
                          <w:i/>
                          <w:color w:val="FFFFFF" w:themeColor="background1"/>
                          <w:sz w:val="20"/>
                          <w:szCs w:val="20"/>
                        </w:rPr>
                      </w:pPr>
                      <w:r w:rsidRPr="002B160F">
                        <w:rPr>
                          <w:rStyle w:val="Hyperlink"/>
                          <w:rFonts w:asciiTheme="majorHAnsi" w:hAnsiTheme="majorHAnsi"/>
                          <w:b/>
                          <w:i/>
                          <w:sz w:val="20"/>
                          <w:szCs w:val="20"/>
                        </w:rPr>
                        <w:t>resources-owners-and-operators#closing</w:t>
                      </w:r>
                      <w:r>
                        <w:rPr>
                          <w:rFonts w:asciiTheme="majorHAnsi" w:hAnsiTheme="majorHAnsi"/>
                          <w:b/>
                          <w:i/>
                          <w:color w:val="FFFFFF" w:themeColor="background1"/>
                          <w:sz w:val="20"/>
                          <w:szCs w:val="20"/>
                        </w:rPr>
                        <w:fldChar w:fldCharType="end"/>
                      </w:r>
                      <w:r w:rsidRPr="00D55D82">
                        <w:rPr>
                          <w:rFonts w:asciiTheme="majorHAnsi" w:hAnsiTheme="majorHAnsi"/>
                          <w:b/>
                          <w:i/>
                          <w:sz w:val="20"/>
                          <w:szCs w:val="20"/>
                        </w:rPr>
                        <w:t xml:space="preserve"> </w:t>
                      </w:r>
                      <w:r w:rsidRPr="00D55D82">
                        <w:rPr>
                          <w:rFonts w:asciiTheme="majorHAnsi" w:hAnsiTheme="majorHAnsi" w:cs="Arial"/>
                          <w:b/>
                          <w:i/>
                          <w:color w:val="FFFFFF" w:themeColor="background1"/>
                          <w:sz w:val="20"/>
                          <w:szCs w:val="20"/>
                        </w:rPr>
                        <w:t>for a safe closure standard.  Only trained professionals should close or remove USTs.</w:t>
                      </w:r>
                    </w:p>
                  </w:txbxContent>
                </v:textbox>
              </v:shape>
            </w:pict>
          </mc:Fallback>
        </mc:AlternateContent>
      </w:r>
      <w:r w:rsidR="004B2DCF">
        <w:rPr>
          <w:rFonts w:cs="Times New Roman"/>
          <w:noProof/>
        </w:rPr>
        <w:drawing>
          <wp:anchor distT="0" distB="0" distL="114300" distR="114300" simplePos="0" relativeHeight="251584512" behindDoc="0" locked="0" layoutInCell="1" allowOverlap="1" wp14:anchorId="7B34EA63" wp14:editId="0D93085E">
            <wp:simplePos x="0" y="0"/>
            <wp:positionH relativeFrom="leftMargin">
              <wp:align>right</wp:align>
            </wp:positionH>
            <wp:positionV relativeFrom="paragraph">
              <wp:posOffset>1612265</wp:posOffset>
            </wp:positionV>
            <wp:extent cx="718185" cy="384810"/>
            <wp:effectExtent l="0" t="0" r="5715" b="0"/>
            <wp:wrapNone/>
            <wp:docPr id="311" name="Picture 311"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3D2572">
        <w:t>You can either remove the UST from the ground or leave it in the ground.</w:t>
      </w:r>
      <w:r w:rsidR="00CE23FC">
        <w:t xml:space="preserve"> </w:t>
      </w:r>
      <w:r w:rsidR="00E86908">
        <w:t xml:space="preserve"> </w:t>
      </w:r>
      <w:r w:rsidR="003D2572">
        <w:t xml:space="preserve">In both cases, the tank must be emptied and cleaned by removing all liquids, dangerous vapor levels, and accumulated sludge.  These potentially very hazardous actions need to be carried out carefully by following standard safety practices.  </w:t>
      </w:r>
      <w:r w:rsidR="00B05099">
        <w:t>S</w:t>
      </w:r>
      <w:r w:rsidR="00B05099" w:rsidRPr="00B05099">
        <w:t xml:space="preserve">ee </w:t>
      </w:r>
      <w:hyperlink r:id="rId53" w:anchor="closing" w:history="1">
        <w:r w:rsidR="002B160F" w:rsidRPr="002B160F">
          <w:rPr>
            <w:rStyle w:val="Hyperlink"/>
          </w:rPr>
          <w:t>www.epa.gov/ust/resources-owners-and-operators#closing</w:t>
        </w:r>
      </w:hyperlink>
      <w:r w:rsidR="00967AF0">
        <w:t xml:space="preserve"> </w:t>
      </w:r>
      <w:r w:rsidR="00B05099" w:rsidRPr="00B05099">
        <w:t>for a safe closure standard</w:t>
      </w:r>
      <w:r w:rsidR="00B05099">
        <w:t>.</w:t>
      </w:r>
      <w:r w:rsidR="003D2572">
        <w:t xml:space="preserve">  If you leave the UST in the ground, you must also </w:t>
      </w:r>
      <w:r w:rsidR="007579A1">
        <w:t xml:space="preserve">either </w:t>
      </w:r>
      <w:r w:rsidR="003D2572">
        <w:t>fill it with a harmless, chemically inactive solid, like sand</w:t>
      </w:r>
      <w:r w:rsidR="00847B68">
        <w:t xml:space="preserve"> or cement</w:t>
      </w:r>
      <w:r w:rsidR="009F2EE3">
        <w:t>,</w:t>
      </w:r>
      <w:r w:rsidR="007579A1">
        <w:t xml:space="preserve"> </w:t>
      </w:r>
      <w:r w:rsidR="007579A1" w:rsidRPr="00CA50B9">
        <w:rPr>
          <w:b/>
        </w:rPr>
        <w:t xml:space="preserve">or close it in place in a manner approved by </w:t>
      </w:r>
      <w:r w:rsidR="002E6092" w:rsidRPr="00CA50B9">
        <w:rPr>
          <w:b/>
        </w:rPr>
        <w:t xml:space="preserve">your </w:t>
      </w:r>
      <w:r w:rsidR="003F3D9B" w:rsidRPr="003F3D9B">
        <w:rPr>
          <w:b/>
        </w:rPr>
        <w:t xml:space="preserve">implementing </w:t>
      </w:r>
      <w:r w:rsidR="002E6092" w:rsidRPr="00CA50B9">
        <w:rPr>
          <w:b/>
        </w:rPr>
        <w:t>agency</w:t>
      </w:r>
      <w:r w:rsidR="003D2572">
        <w:t xml:space="preserve">.  </w:t>
      </w:r>
      <w:r w:rsidR="002E6092">
        <w:t xml:space="preserve">Your </w:t>
      </w:r>
      <w:r w:rsidR="003F3D9B" w:rsidRPr="003F3D9B">
        <w:t xml:space="preserve">implementing </w:t>
      </w:r>
      <w:r w:rsidR="002E6092">
        <w:t>agency</w:t>
      </w:r>
      <w:r w:rsidR="003D2572">
        <w:t xml:space="preserve"> can help you decide how best to close your UST so that it meets local requirements for closure.</w:t>
      </w:r>
    </w:p>
    <w:p w14:paraId="07E36BAC" w14:textId="4CFE1F25" w:rsidR="00B05099" w:rsidRDefault="00B05099" w:rsidP="00F03521">
      <w:pPr>
        <w:spacing w:after="0" w:line="240" w:lineRule="auto"/>
      </w:pPr>
      <w:r>
        <w:br w:type="page"/>
      </w:r>
    </w:p>
    <w:p w14:paraId="4DF09038" w14:textId="77777777" w:rsidR="00152B7C" w:rsidRDefault="000B1245" w:rsidP="006B1F14">
      <w:pPr>
        <w:spacing w:after="0" w:line="240" w:lineRule="auto"/>
      </w:pPr>
      <w:r>
        <w:rPr>
          <w:noProof/>
        </w:rPr>
        <w:lastRenderedPageBreak/>
        <w:drawing>
          <wp:anchor distT="0" distB="0" distL="114300" distR="114300" simplePos="0" relativeHeight="251737088" behindDoc="0" locked="0" layoutInCell="1" allowOverlap="1" wp14:anchorId="61FD42C7" wp14:editId="5CB4B418">
            <wp:simplePos x="0" y="0"/>
            <wp:positionH relativeFrom="column">
              <wp:posOffset>3086100</wp:posOffset>
            </wp:positionH>
            <wp:positionV relativeFrom="page">
              <wp:posOffset>457200</wp:posOffset>
            </wp:positionV>
            <wp:extent cx="2856307" cy="1216152"/>
            <wp:effectExtent l="0" t="0" r="1270" b="3175"/>
            <wp:wrapNone/>
            <wp:docPr id="587" name="Picture 587"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9" cstate="print">
                      <a:extLst>
                        <a:ext uri="{28A0092B-C50C-407E-A947-70E740481C1C}">
                          <a14:useLocalDpi xmlns:a14="http://schemas.microsoft.com/office/drawing/2010/main" val="0"/>
                        </a:ext>
                      </a:extLst>
                    </a:blip>
                    <a:srcRect t="17259" b="17360"/>
                    <a:stretch/>
                  </pic:blipFill>
                  <pic:spPr bwMode="auto">
                    <a:xfrm>
                      <a:off x="0" y="0"/>
                      <a:ext cx="2856307" cy="12161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77344" behindDoc="1" locked="0" layoutInCell="1" allowOverlap="1" wp14:anchorId="2E04DFD2" wp14:editId="1B6DF488">
                <wp:simplePos x="0" y="0"/>
                <wp:positionH relativeFrom="column">
                  <wp:posOffset>-914400</wp:posOffset>
                </wp:positionH>
                <wp:positionV relativeFrom="page">
                  <wp:posOffset>457200</wp:posOffset>
                </wp:positionV>
                <wp:extent cx="4114800" cy="1216152"/>
                <wp:effectExtent l="0" t="0" r="0" b="3175"/>
                <wp:wrapNone/>
                <wp:docPr id="532" name="Rectangle 532" descr="  " title="  "/>
                <wp:cNvGraphicFramePr/>
                <a:graphic xmlns:a="http://schemas.openxmlformats.org/drawingml/2006/main">
                  <a:graphicData uri="http://schemas.microsoft.com/office/word/2010/wordprocessingShape">
                    <wps:wsp>
                      <wps:cNvSpPr/>
                      <wps:spPr>
                        <a:xfrm>
                          <a:off x="0" y="0"/>
                          <a:ext cx="4114800" cy="1216152"/>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71E47" id="Rectangle 532" o:spid="_x0000_s1026" alt="Title:    - Description:   " style="position:absolute;margin-left:-1in;margin-top:36pt;width:324pt;height:95.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" fillcolor="#61ae4e [3204]" stroked="f" strokeweight="2pt">
                <w10:wrap anchory="page"/>
              </v:rect>
            </w:pict>
          </mc:Fallback>
        </mc:AlternateContent>
      </w:r>
      <w:bookmarkStart w:id="46" w:name="_Toc404260547"/>
    </w:p>
    <w:p w14:paraId="3AA66B3E" w14:textId="20D99D52" w:rsidR="003D2572" w:rsidRDefault="00D5434B" w:rsidP="006B1F14">
      <w:pPr>
        <w:pStyle w:val="Heading1"/>
        <w:spacing w:before="240" w:line="240" w:lineRule="auto"/>
        <w:ind w:right="1800"/>
      </w:pPr>
      <w:bookmarkStart w:id="47" w:name="_Toc420496216"/>
      <w:r>
        <w:t xml:space="preserve">What Records </w:t>
      </w:r>
      <w:r w:rsidR="00904E0E">
        <w:t xml:space="preserve">Must </w:t>
      </w:r>
      <w:r w:rsidR="00101D8D">
        <w:t xml:space="preserve">You </w:t>
      </w:r>
      <w:r>
        <w:t>Keep</w:t>
      </w:r>
      <w:r w:rsidR="003D2572">
        <w:t>?</w:t>
      </w:r>
      <w:bookmarkEnd w:id="46"/>
      <w:bookmarkEnd w:id="47"/>
    </w:p>
    <w:p w14:paraId="1D6D077C" w14:textId="6B118071" w:rsidR="003D2572" w:rsidRDefault="003D2572" w:rsidP="00EB3908">
      <w:pPr>
        <w:spacing w:after="0" w:line="240" w:lineRule="auto"/>
        <w:ind w:right="-2880"/>
      </w:pPr>
      <w:r>
        <w:t xml:space="preserve">You </w:t>
      </w:r>
      <w:r w:rsidR="00904E0E">
        <w:t>must</w:t>
      </w:r>
      <w:r>
        <w:t xml:space="preserve"> keep records that </w:t>
      </w:r>
      <w:r w:rsidR="00904E0E">
        <w:t xml:space="preserve">you </w:t>
      </w:r>
      <w:r>
        <w:t xml:space="preserve">can provide to an inspector during an </w:t>
      </w:r>
      <w:r w:rsidR="00DB3660">
        <w:t>inspection</w:t>
      </w:r>
      <w:r>
        <w:t xml:space="preserve"> </w:t>
      </w:r>
      <w:r w:rsidR="00904E0E">
        <w:t xml:space="preserve">and </w:t>
      </w:r>
      <w:r>
        <w:t xml:space="preserve">prove your facility meets certain requirements.  </w:t>
      </w:r>
      <w:r w:rsidR="009C4F83">
        <w:t xml:space="preserve">Check with your </w:t>
      </w:r>
      <w:r w:rsidR="003F3D9B" w:rsidRPr="003F3D9B">
        <w:t xml:space="preserve">implementing </w:t>
      </w:r>
      <w:r w:rsidR="009C4F83">
        <w:t>agency to determine if there are additional records you must keep.</w:t>
      </w:r>
    </w:p>
    <w:p w14:paraId="70543B64" w14:textId="0673C412" w:rsidR="00B14FA4" w:rsidRDefault="00920D74" w:rsidP="00B14FA4">
      <w:pPr>
        <w:spacing w:after="0" w:line="240" w:lineRule="auto"/>
      </w:pPr>
      <w:r>
        <w:rPr>
          <w:rFonts w:cs="Times New Roman"/>
          <w:noProof/>
        </w:rPr>
        <w:drawing>
          <wp:anchor distT="0" distB="0" distL="114300" distR="114300" simplePos="0" relativeHeight="251600896" behindDoc="0" locked="0" layoutInCell="1" allowOverlap="1" wp14:anchorId="26B96456" wp14:editId="2CF34718">
            <wp:simplePos x="0" y="0"/>
            <wp:positionH relativeFrom="leftMargin">
              <wp:posOffset>175260</wp:posOffset>
            </wp:positionH>
            <wp:positionV relativeFrom="paragraph">
              <wp:posOffset>4662805</wp:posOffset>
            </wp:positionV>
            <wp:extent cx="718185" cy="384810"/>
            <wp:effectExtent l="0" t="0" r="5715" b="0"/>
            <wp:wrapNone/>
            <wp:docPr id="105" name="Picture 105"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597824" behindDoc="0" locked="0" layoutInCell="1" allowOverlap="1" wp14:anchorId="080FEC00" wp14:editId="66859007">
            <wp:simplePos x="0" y="0"/>
            <wp:positionH relativeFrom="leftMargin">
              <wp:posOffset>175260</wp:posOffset>
            </wp:positionH>
            <wp:positionV relativeFrom="paragraph">
              <wp:posOffset>3057525</wp:posOffset>
            </wp:positionV>
            <wp:extent cx="718185" cy="384810"/>
            <wp:effectExtent l="0" t="0" r="5715" b="0"/>
            <wp:wrapNone/>
            <wp:docPr id="504" name="Picture 504"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599872" behindDoc="0" locked="0" layoutInCell="1" allowOverlap="1" wp14:anchorId="1C2AB5A2" wp14:editId="3A6241DD">
            <wp:simplePos x="0" y="0"/>
            <wp:positionH relativeFrom="leftMargin">
              <wp:posOffset>175260</wp:posOffset>
            </wp:positionH>
            <wp:positionV relativeFrom="paragraph">
              <wp:posOffset>4126230</wp:posOffset>
            </wp:positionV>
            <wp:extent cx="718185" cy="384810"/>
            <wp:effectExtent l="0" t="0" r="5715" b="0"/>
            <wp:wrapNone/>
            <wp:docPr id="104" name="Picture 104"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596800" behindDoc="0" locked="0" layoutInCell="1" allowOverlap="1" wp14:anchorId="4E65A929" wp14:editId="72337025">
            <wp:simplePos x="0" y="0"/>
            <wp:positionH relativeFrom="leftMargin">
              <wp:posOffset>175260</wp:posOffset>
            </wp:positionH>
            <wp:positionV relativeFrom="paragraph">
              <wp:posOffset>2185670</wp:posOffset>
            </wp:positionV>
            <wp:extent cx="718185" cy="384810"/>
            <wp:effectExtent l="0" t="0" r="5715" b="0"/>
            <wp:wrapNone/>
            <wp:docPr id="496" name="Picture 496"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598848" behindDoc="0" locked="0" layoutInCell="1" allowOverlap="1" wp14:anchorId="02D34911" wp14:editId="4F93BFD7">
            <wp:simplePos x="0" y="0"/>
            <wp:positionH relativeFrom="leftMargin">
              <wp:posOffset>175260</wp:posOffset>
            </wp:positionH>
            <wp:positionV relativeFrom="paragraph">
              <wp:posOffset>3703955</wp:posOffset>
            </wp:positionV>
            <wp:extent cx="718185" cy="384810"/>
            <wp:effectExtent l="0" t="0" r="5715" b="0"/>
            <wp:wrapNone/>
            <wp:docPr id="506" name="Picture 506"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783168" behindDoc="0" locked="0" layoutInCell="1" allowOverlap="1" wp14:anchorId="0BB126FB" wp14:editId="6ADD8712">
            <wp:simplePos x="0" y="0"/>
            <wp:positionH relativeFrom="leftMargin">
              <wp:posOffset>171450</wp:posOffset>
            </wp:positionH>
            <wp:positionV relativeFrom="paragraph">
              <wp:posOffset>885190</wp:posOffset>
            </wp:positionV>
            <wp:extent cx="718185" cy="384810"/>
            <wp:effectExtent l="0" t="0" r="5715" b="0"/>
            <wp:wrapNone/>
            <wp:docPr id="31" name="Picture 31"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Pr>
          <w:rFonts w:cs="Times New Roman"/>
          <w:noProof/>
        </w:rPr>
        <w:drawing>
          <wp:anchor distT="0" distB="0" distL="114300" distR="114300" simplePos="0" relativeHeight="251595776" behindDoc="0" locked="0" layoutInCell="1" allowOverlap="1" wp14:anchorId="016EFD93" wp14:editId="79AFE73A">
            <wp:simplePos x="0" y="0"/>
            <wp:positionH relativeFrom="leftMargin">
              <wp:posOffset>175260</wp:posOffset>
            </wp:positionH>
            <wp:positionV relativeFrom="paragraph">
              <wp:posOffset>467360</wp:posOffset>
            </wp:positionV>
            <wp:extent cx="718185" cy="384810"/>
            <wp:effectExtent l="0" t="0" r="5715" b="0"/>
            <wp:wrapNone/>
            <wp:docPr id="493" name="Picture 493"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p>
    <w:tbl>
      <w:tblPr>
        <w:tblStyle w:val="OUSTPubs"/>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7111"/>
        <w:gridCol w:w="2249"/>
      </w:tblGrid>
      <w:tr w:rsidR="00893F4E" w:rsidRPr="007E6F10" w14:paraId="15CB133D" w14:textId="77777777" w:rsidTr="0047202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7115" w:type="dxa"/>
            <w:shd w:val="clear" w:color="auto" w:fill="auto"/>
          </w:tcPr>
          <w:p w14:paraId="26D53046" w14:textId="3FC8FB23" w:rsidR="00893F4E" w:rsidRPr="007E6F10" w:rsidRDefault="008C3535" w:rsidP="008F5FD9">
            <w:pPr>
              <w:rPr>
                <w:rFonts w:ascii="Arial" w:hAnsi="Arial" w:cs="Arial"/>
                <w:bCs w:val="0"/>
                <w:color w:val="auto"/>
                <w:sz w:val="18"/>
                <w:szCs w:val="18"/>
              </w:rPr>
            </w:pPr>
            <w:r w:rsidRPr="007E6F10">
              <w:rPr>
                <w:rFonts w:ascii="Arial" w:hAnsi="Arial" w:cs="Arial"/>
                <w:bCs w:val="0"/>
                <w:color w:val="auto"/>
                <w:sz w:val="18"/>
                <w:szCs w:val="18"/>
              </w:rPr>
              <w:t>You Must Keep These Records:</w:t>
            </w:r>
          </w:p>
        </w:tc>
        <w:tc>
          <w:tcPr>
            <w:cnfStyle w:val="000100000000" w:firstRow="0" w:lastRow="0" w:firstColumn="0" w:lastColumn="1" w:oddVBand="0" w:evenVBand="0" w:oddHBand="0" w:evenHBand="0" w:firstRowFirstColumn="0" w:firstRowLastColumn="0" w:lastRowFirstColumn="0" w:lastRowLastColumn="0"/>
            <w:tcW w:w="2245" w:type="dxa"/>
            <w:shd w:val="clear" w:color="auto" w:fill="auto"/>
          </w:tcPr>
          <w:p w14:paraId="5BA9A27A" w14:textId="156F13AF" w:rsidR="00893F4E" w:rsidRPr="007E6F10" w:rsidRDefault="008C3535" w:rsidP="008F5FD9">
            <w:pPr>
              <w:rPr>
                <w:rFonts w:ascii="Arial" w:hAnsi="Arial" w:cs="Arial"/>
                <w:color w:val="auto"/>
                <w:sz w:val="18"/>
                <w:szCs w:val="18"/>
              </w:rPr>
            </w:pPr>
            <w:r w:rsidRPr="007E6F10">
              <w:rPr>
                <w:rFonts w:ascii="Arial" w:hAnsi="Arial" w:cs="Arial"/>
                <w:color w:val="auto"/>
                <w:sz w:val="18"/>
                <w:szCs w:val="18"/>
              </w:rPr>
              <w:t>For This Long:</w:t>
            </w:r>
          </w:p>
        </w:tc>
      </w:tr>
      <w:tr w:rsidR="00893F4E" w:rsidRPr="007E6F10" w14:paraId="027B4AAD"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2"/>
            <w:tcBorders>
              <w:top w:val="none" w:sz="0" w:space="0" w:color="auto"/>
              <w:left w:val="none" w:sz="0" w:space="0" w:color="auto"/>
              <w:bottom w:val="none" w:sz="0" w:space="0" w:color="auto"/>
              <w:right w:val="none" w:sz="0" w:space="0" w:color="auto"/>
            </w:tcBorders>
            <w:shd w:val="clear" w:color="auto" w:fill="61AE4E" w:themeFill="accent1"/>
          </w:tcPr>
          <w:p w14:paraId="68403698" w14:textId="216C109E" w:rsidR="00893F4E" w:rsidRPr="007E6F10" w:rsidRDefault="00893F4E" w:rsidP="008F5FD9">
            <w:pPr>
              <w:rPr>
                <w:rFonts w:ascii="Arial" w:hAnsi="Arial" w:cs="Arial"/>
                <w:b w:val="0"/>
                <w:color w:val="FFFFFF" w:themeColor="background1"/>
                <w:sz w:val="18"/>
                <w:szCs w:val="18"/>
              </w:rPr>
            </w:pPr>
            <w:r w:rsidRPr="007E6F10">
              <w:rPr>
                <w:rFonts w:ascii="Arial" w:hAnsi="Arial" w:cs="Arial"/>
                <w:color w:val="FFFFFF" w:themeColor="background1"/>
                <w:sz w:val="18"/>
                <w:szCs w:val="18"/>
              </w:rPr>
              <w:t xml:space="preserve">Spill </w:t>
            </w:r>
            <w:r w:rsidR="00B6671C">
              <w:rPr>
                <w:rFonts w:ascii="Arial" w:hAnsi="Arial" w:cs="Arial"/>
                <w:color w:val="FFFFFF" w:themeColor="background1"/>
                <w:sz w:val="18"/>
                <w:szCs w:val="18"/>
              </w:rPr>
              <w:t>And</w:t>
            </w:r>
            <w:r w:rsidRPr="007E6F10">
              <w:rPr>
                <w:rFonts w:ascii="Arial" w:hAnsi="Arial" w:cs="Arial"/>
                <w:color w:val="FFFFFF" w:themeColor="background1"/>
                <w:sz w:val="18"/>
                <w:szCs w:val="18"/>
              </w:rPr>
              <w:t xml:space="preserve"> Overfill Prevention</w:t>
            </w:r>
          </w:p>
        </w:tc>
      </w:tr>
      <w:tr w:rsidR="00893F4E" w:rsidRPr="007E6F10" w14:paraId="3DF7E6E7"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4EEC8013" w14:textId="66F9E39A" w:rsidR="00893F4E" w:rsidRPr="007E6F10" w:rsidRDefault="00220FF0" w:rsidP="00391F3F">
            <w:pPr>
              <w:jc w:val="left"/>
              <w:rPr>
                <w:rFonts w:ascii="Arial" w:eastAsia="Arial" w:hAnsi="Arial" w:cs="Arial"/>
                <w:sz w:val="18"/>
                <w:szCs w:val="18"/>
              </w:rPr>
            </w:pPr>
            <w:r w:rsidRPr="007E6F10">
              <w:rPr>
                <w:rFonts w:ascii="Arial" w:eastAsia="Arial" w:hAnsi="Arial" w:cs="Arial"/>
                <w:sz w:val="18"/>
                <w:szCs w:val="18"/>
              </w:rPr>
              <w:t xml:space="preserve">Testing and inspection records for spill and overfill prevention equipment and containment sumps used for interstitial monitoring of piping (beginning on </w:t>
            </w:r>
            <w:r w:rsidR="00391F3F" w:rsidRPr="00391F3F">
              <w:rPr>
                <w:rFonts w:ascii="Arial" w:eastAsia="Arial" w:hAnsi="Arial" w:cs="Arial"/>
                <w:sz w:val="18"/>
                <w:szCs w:val="18"/>
              </w:rPr>
              <w:t>October 13, 2018</w:t>
            </w:r>
            <w:r w:rsidRPr="007E6F10">
              <w:rPr>
                <w:rFonts w:ascii="Arial" w:eastAsia="Arial" w:hAnsi="Arial" w:cs="Arial"/>
                <w:sz w:val="18"/>
                <w:szCs w:val="18"/>
              </w:rPr>
              <w:t>)</w:t>
            </w:r>
          </w:p>
        </w:tc>
        <w:tc>
          <w:tcPr>
            <w:cnfStyle w:val="000100000000" w:firstRow="0" w:lastRow="0" w:firstColumn="0" w:lastColumn="1" w:oddVBand="0" w:evenVBand="0" w:oddHBand="0" w:evenHBand="0" w:firstRowFirstColumn="0" w:firstRowLastColumn="0" w:lastRowFirstColumn="0" w:lastRowLastColumn="0"/>
            <w:tcW w:w="2250" w:type="dxa"/>
          </w:tcPr>
          <w:p w14:paraId="6B51D8D2" w14:textId="2EB848C7" w:rsidR="00893F4E" w:rsidRPr="007E6F10" w:rsidRDefault="00220FF0" w:rsidP="008F5FD9">
            <w:pPr>
              <w:pStyle w:val="ListParagraph"/>
              <w:numPr>
                <w:ilvl w:val="0"/>
                <w:numId w:val="0"/>
              </w:numPr>
              <w:jc w:val="left"/>
              <w:rPr>
                <w:rFonts w:ascii="Arial" w:eastAsia="Arial" w:hAnsi="Arial" w:cs="Arial"/>
                <w:sz w:val="18"/>
                <w:szCs w:val="18"/>
              </w:rPr>
            </w:pPr>
            <w:r w:rsidRPr="007E6F10">
              <w:rPr>
                <w:rFonts w:ascii="Arial" w:eastAsia="Arial" w:hAnsi="Arial" w:cs="Arial"/>
                <w:sz w:val="18"/>
                <w:szCs w:val="18"/>
              </w:rPr>
              <w:t>Three years</w:t>
            </w:r>
          </w:p>
        </w:tc>
      </w:tr>
      <w:tr w:rsidR="0042210C" w:rsidRPr="007E6F10" w14:paraId="10CAA153"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3CF4878B" w14:textId="4731AD6A" w:rsidR="0042210C" w:rsidRPr="007E6F10" w:rsidRDefault="0042210C" w:rsidP="003B407D">
            <w:pPr>
              <w:jc w:val="left"/>
              <w:rPr>
                <w:rFonts w:ascii="Arial" w:eastAsia="Arial" w:hAnsi="Arial" w:cs="Arial"/>
                <w:sz w:val="18"/>
                <w:szCs w:val="18"/>
              </w:rPr>
            </w:pPr>
            <w:r>
              <w:rPr>
                <w:rFonts w:ascii="Arial" w:eastAsia="Arial" w:hAnsi="Arial" w:cs="Arial"/>
                <w:sz w:val="18"/>
                <w:szCs w:val="18"/>
              </w:rPr>
              <w:t xml:space="preserve">Documentation showing spill prevention equipment and containment sumps used for interstitial monitoring of piping is double-walled and the integrity of both walls is periodically monitored </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0C00ABC7" w14:textId="5165BDDD" w:rsidR="0042210C" w:rsidRPr="007E6F10" w:rsidRDefault="008F62B7" w:rsidP="003B407D">
            <w:pPr>
              <w:pStyle w:val="ListParagraph"/>
              <w:numPr>
                <w:ilvl w:val="0"/>
                <w:numId w:val="0"/>
              </w:numPr>
              <w:jc w:val="left"/>
              <w:rPr>
                <w:rFonts w:ascii="Arial" w:eastAsia="Arial" w:hAnsi="Arial" w:cs="Arial"/>
                <w:sz w:val="18"/>
                <w:szCs w:val="18"/>
              </w:rPr>
            </w:pPr>
            <w:r>
              <w:rPr>
                <w:rFonts w:ascii="Arial" w:eastAsia="Arial" w:hAnsi="Arial" w:cs="Arial"/>
                <w:sz w:val="18"/>
                <w:szCs w:val="18"/>
              </w:rPr>
              <w:t xml:space="preserve">For as long as periodic monitoring is </w:t>
            </w:r>
            <w:r w:rsidR="003B407D">
              <w:rPr>
                <w:rFonts w:ascii="Arial" w:eastAsia="Arial" w:hAnsi="Arial" w:cs="Arial"/>
                <w:sz w:val="18"/>
                <w:szCs w:val="18"/>
              </w:rPr>
              <w:t>c</w:t>
            </w:r>
            <w:r>
              <w:rPr>
                <w:rFonts w:ascii="Arial" w:eastAsia="Arial" w:hAnsi="Arial" w:cs="Arial"/>
                <w:sz w:val="18"/>
                <w:szCs w:val="18"/>
              </w:rPr>
              <w:t>onducted</w:t>
            </w:r>
          </w:p>
        </w:tc>
      </w:tr>
      <w:tr w:rsidR="00893F4E" w:rsidRPr="007E6F10" w14:paraId="4ADD53AB"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61AE4E" w:themeFill="accent1"/>
          </w:tcPr>
          <w:p w14:paraId="6A61F412" w14:textId="587F515B" w:rsidR="00893F4E" w:rsidRPr="007E6F10" w:rsidRDefault="00893F4E" w:rsidP="008F5FD9">
            <w:pPr>
              <w:rPr>
                <w:rFonts w:ascii="Arial" w:hAnsi="Arial" w:cs="Arial"/>
                <w:b w:val="0"/>
                <w:color w:val="FFFFFF" w:themeColor="background1"/>
                <w:sz w:val="18"/>
                <w:szCs w:val="18"/>
              </w:rPr>
            </w:pPr>
            <w:r w:rsidRPr="007E6F10">
              <w:rPr>
                <w:rFonts w:ascii="Arial" w:hAnsi="Arial" w:cs="Arial"/>
                <w:color w:val="FFFFFF" w:themeColor="background1"/>
                <w:sz w:val="18"/>
                <w:szCs w:val="18"/>
              </w:rPr>
              <w:t>Corrosion Protection</w:t>
            </w:r>
          </w:p>
        </w:tc>
      </w:tr>
      <w:tr w:rsidR="00893F4E" w:rsidRPr="007E6F10" w14:paraId="135A3B26"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27DFAE00" w14:textId="62438CA4" w:rsidR="00893F4E" w:rsidRPr="007E6F10" w:rsidRDefault="008C3535" w:rsidP="008F5FD9">
            <w:pPr>
              <w:jc w:val="left"/>
              <w:rPr>
                <w:rFonts w:ascii="Arial" w:hAnsi="Arial" w:cs="Arial"/>
                <w:b w:val="0"/>
                <w:w w:val="105"/>
                <w:sz w:val="18"/>
                <w:szCs w:val="18"/>
              </w:rPr>
            </w:pPr>
            <w:r w:rsidRPr="007E6F10">
              <w:rPr>
                <w:rFonts w:ascii="Arial" w:hAnsi="Arial" w:cs="Arial"/>
                <w:b w:val="0"/>
                <w:w w:val="105"/>
                <w:sz w:val="18"/>
                <w:szCs w:val="18"/>
              </w:rPr>
              <w:t xml:space="preserve">Records of your 60-day inspections for your </w:t>
            </w:r>
            <w:r w:rsidR="00D406D4">
              <w:rPr>
                <w:rFonts w:ascii="Arial" w:hAnsi="Arial" w:cs="Arial"/>
                <w:b w:val="0"/>
                <w:w w:val="105"/>
                <w:sz w:val="18"/>
                <w:szCs w:val="18"/>
              </w:rPr>
              <w:t xml:space="preserve">impressed current </w:t>
            </w:r>
            <w:r w:rsidRPr="007E6F10">
              <w:rPr>
                <w:rFonts w:ascii="Arial" w:hAnsi="Arial" w:cs="Arial"/>
                <w:b w:val="0"/>
                <w:w w:val="105"/>
                <w:sz w:val="18"/>
                <w:szCs w:val="18"/>
              </w:rPr>
              <w:t>corrosion protection system</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144E1A78" w14:textId="3A4B5166" w:rsidR="00893F4E" w:rsidRPr="007E6F10" w:rsidRDefault="008C3535" w:rsidP="008F5FD9">
            <w:pPr>
              <w:pStyle w:val="ListParagraph"/>
              <w:numPr>
                <w:ilvl w:val="0"/>
                <w:numId w:val="0"/>
              </w:numPr>
              <w:jc w:val="left"/>
              <w:rPr>
                <w:rFonts w:ascii="Arial" w:hAnsi="Arial" w:cs="Arial"/>
                <w:b w:val="0"/>
                <w:w w:val="105"/>
                <w:sz w:val="18"/>
                <w:szCs w:val="18"/>
              </w:rPr>
            </w:pPr>
            <w:r w:rsidRPr="007E6F10">
              <w:rPr>
                <w:rFonts w:ascii="Arial" w:hAnsi="Arial" w:cs="Arial"/>
                <w:b w:val="0"/>
                <w:w w:val="105"/>
                <w:sz w:val="18"/>
                <w:szCs w:val="18"/>
              </w:rPr>
              <w:t>Three most recent inspections</w:t>
            </w:r>
          </w:p>
        </w:tc>
      </w:tr>
      <w:tr w:rsidR="008C3535" w:rsidRPr="007E6F10" w14:paraId="2335FFED"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079BD436" w14:textId="28DF4D5A" w:rsidR="008C3535" w:rsidRPr="007E6F10" w:rsidRDefault="008C3535" w:rsidP="008F5FD9">
            <w:pPr>
              <w:jc w:val="left"/>
              <w:rPr>
                <w:rFonts w:ascii="Arial" w:eastAsia="Arial" w:hAnsi="Arial" w:cs="Arial"/>
                <w:b w:val="0"/>
                <w:sz w:val="18"/>
                <w:szCs w:val="18"/>
              </w:rPr>
            </w:pPr>
            <w:r w:rsidRPr="007E6F10">
              <w:rPr>
                <w:rFonts w:ascii="Arial" w:hAnsi="Arial" w:cs="Arial"/>
                <w:b w:val="0"/>
                <w:w w:val="105"/>
                <w:sz w:val="18"/>
                <w:szCs w:val="18"/>
              </w:rPr>
              <w:t xml:space="preserve">Records of </w:t>
            </w:r>
            <w:proofErr w:type="spellStart"/>
            <w:r w:rsidRPr="007E6F10">
              <w:rPr>
                <w:rFonts w:ascii="Arial" w:hAnsi="Arial" w:cs="Arial"/>
                <w:b w:val="0"/>
                <w:w w:val="105"/>
                <w:sz w:val="18"/>
                <w:szCs w:val="18"/>
              </w:rPr>
              <w:t>cathodic</w:t>
            </w:r>
            <w:proofErr w:type="spellEnd"/>
            <w:r w:rsidRPr="007E6F10">
              <w:rPr>
                <w:rFonts w:ascii="Arial" w:hAnsi="Arial" w:cs="Arial"/>
                <w:b w:val="0"/>
                <w:w w:val="105"/>
                <w:sz w:val="18"/>
                <w:szCs w:val="18"/>
              </w:rPr>
              <w:t xml:space="preserve"> protection tests for your corrosion protection system</w:t>
            </w:r>
          </w:p>
        </w:tc>
        <w:tc>
          <w:tcPr>
            <w:cnfStyle w:val="000100000000" w:firstRow="0" w:lastRow="0" w:firstColumn="0" w:lastColumn="1" w:oddVBand="0" w:evenVBand="0" w:oddHBand="0" w:evenHBand="0" w:firstRowFirstColumn="0" w:firstRowLastColumn="0" w:lastRowFirstColumn="0" w:lastRowLastColumn="0"/>
            <w:tcW w:w="2250" w:type="dxa"/>
          </w:tcPr>
          <w:p w14:paraId="6F54CC7E" w14:textId="767E973C" w:rsidR="008C3535" w:rsidRPr="007E6F10" w:rsidRDefault="008C3535" w:rsidP="008F5FD9">
            <w:pPr>
              <w:pStyle w:val="ListParagraph"/>
              <w:numPr>
                <w:ilvl w:val="0"/>
                <w:numId w:val="0"/>
              </w:numPr>
              <w:jc w:val="left"/>
              <w:rPr>
                <w:rFonts w:ascii="Arial" w:eastAsia="Arial" w:hAnsi="Arial" w:cs="Arial"/>
                <w:b w:val="0"/>
                <w:sz w:val="18"/>
                <w:szCs w:val="18"/>
              </w:rPr>
            </w:pPr>
            <w:r w:rsidRPr="007E6F10">
              <w:rPr>
                <w:rFonts w:ascii="Arial" w:eastAsia="Arial" w:hAnsi="Arial" w:cs="Arial"/>
                <w:b w:val="0"/>
                <w:sz w:val="18"/>
                <w:szCs w:val="18"/>
              </w:rPr>
              <w:t>Two most recent tests</w:t>
            </w:r>
          </w:p>
        </w:tc>
      </w:tr>
      <w:tr w:rsidR="008C3535" w:rsidRPr="007E6F10" w14:paraId="6A6A2930"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2"/>
            <w:tcBorders>
              <w:top w:val="none" w:sz="0" w:space="0" w:color="auto"/>
              <w:left w:val="none" w:sz="0" w:space="0" w:color="auto"/>
              <w:bottom w:val="none" w:sz="0" w:space="0" w:color="auto"/>
              <w:right w:val="none" w:sz="0" w:space="0" w:color="auto"/>
            </w:tcBorders>
            <w:shd w:val="clear" w:color="auto" w:fill="61AE4E" w:themeFill="accent1"/>
          </w:tcPr>
          <w:p w14:paraId="69A7EE34" w14:textId="16A4E5A5" w:rsidR="008C3535" w:rsidRPr="007E6F10" w:rsidRDefault="008C3535" w:rsidP="008F5FD9">
            <w:pPr>
              <w:rPr>
                <w:rFonts w:ascii="Arial" w:hAnsi="Arial" w:cs="Arial"/>
                <w:b w:val="0"/>
                <w:color w:val="FFFFFF" w:themeColor="background1"/>
                <w:spacing w:val="-7"/>
                <w:w w:val="105"/>
                <w:sz w:val="18"/>
                <w:szCs w:val="18"/>
              </w:rPr>
            </w:pPr>
            <w:r w:rsidRPr="007E6F10">
              <w:rPr>
                <w:rFonts w:ascii="Arial" w:hAnsi="Arial" w:cs="Arial"/>
                <w:color w:val="FFFFFF" w:themeColor="background1"/>
                <w:sz w:val="18"/>
                <w:szCs w:val="18"/>
              </w:rPr>
              <w:t>Release Detection</w:t>
            </w:r>
          </w:p>
        </w:tc>
      </w:tr>
      <w:tr w:rsidR="008C3535" w:rsidRPr="007E6F10" w14:paraId="086D58F1"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05BB10A6" w14:textId="1364AFCD" w:rsidR="008C3535" w:rsidRPr="007E6F10" w:rsidRDefault="009C1307" w:rsidP="00CA2872">
            <w:pPr>
              <w:jc w:val="left"/>
              <w:rPr>
                <w:rFonts w:ascii="Arial" w:eastAsia="Arial" w:hAnsi="Arial" w:cs="Arial"/>
                <w:b w:val="0"/>
                <w:sz w:val="18"/>
                <w:szCs w:val="18"/>
              </w:rPr>
            </w:pPr>
            <w:r w:rsidRPr="007E6F10">
              <w:rPr>
                <w:rFonts w:ascii="Arial" w:eastAsia="Arial" w:hAnsi="Arial" w:cs="Arial"/>
                <w:b w:val="0"/>
                <w:sz w:val="18"/>
                <w:szCs w:val="18"/>
              </w:rPr>
              <w:t xml:space="preserve">30-day </w:t>
            </w:r>
            <w:r w:rsidR="00CA2872" w:rsidRPr="007E6F10">
              <w:rPr>
                <w:rFonts w:ascii="Arial" w:eastAsia="Arial" w:hAnsi="Arial" w:cs="Arial"/>
                <w:b w:val="0"/>
                <w:sz w:val="18"/>
                <w:szCs w:val="18"/>
              </w:rPr>
              <w:t>m</w:t>
            </w:r>
            <w:r w:rsidR="008C3535" w:rsidRPr="007E6F10">
              <w:rPr>
                <w:rFonts w:ascii="Arial" w:eastAsia="Arial" w:hAnsi="Arial" w:cs="Arial"/>
                <w:b w:val="0"/>
                <w:sz w:val="18"/>
                <w:szCs w:val="18"/>
              </w:rPr>
              <w:t xml:space="preserve">onitoring results </w:t>
            </w:r>
          </w:p>
        </w:tc>
        <w:tc>
          <w:tcPr>
            <w:cnfStyle w:val="000100000000" w:firstRow="0" w:lastRow="0" w:firstColumn="0" w:lastColumn="1" w:oddVBand="0" w:evenVBand="0" w:oddHBand="0" w:evenHBand="0" w:firstRowFirstColumn="0" w:firstRowLastColumn="0" w:lastRowFirstColumn="0" w:lastRowLastColumn="0"/>
            <w:tcW w:w="2250" w:type="dxa"/>
          </w:tcPr>
          <w:p w14:paraId="6DD7BCA8" w14:textId="2B71F03B" w:rsidR="008C3535" w:rsidRPr="007E6F10" w:rsidRDefault="008C3535" w:rsidP="008F5FD9">
            <w:pPr>
              <w:pStyle w:val="ListParagraph"/>
              <w:numPr>
                <w:ilvl w:val="0"/>
                <w:numId w:val="0"/>
              </w:numPr>
              <w:jc w:val="left"/>
              <w:rPr>
                <w:rFonts w:ascii="Arial" w:eastAsia="Arial" w:hAnsi="Arial" w:cs="Arial"/>
                <w:b w:val="0"/>
                <w:sz w:val="18"/>
                <w:szCs w:val="18"/>
              </w:rPr>
            </w:pPr>
            <w:r w:rsidRPr="007E6F10">
              <w:rPr>
                <w:rFonts w:ascii="Arial" w:eastAsia="Arial" w:hAnsi="Arial" w:cs="Arial"/>
                <w:b w:val="0"/>
                <w:sz w:val="18"/>
                <w:szCs w:val="18"/>
              </w:rPr>
              <w:t>One year</w:t>
            </w:r>
          </w:p>
        </w:tc>
      </w:tr>
      <w:tr w:rsidR="008C3535" w:rsidRPr="007E6F10" w14:paraId="05411C8A"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65F9DC35" w14:textId="4421F71A" w:rsidR="008C3535" w:rsidRPr="007E6F10" w:rsidRDefault="008C3535" w:rsidP="008F5FD9">
            <w:pPr>
              <w:jc w:val="left"/>
              <w:rPr>
                <w:rFonts w:ascii="Arial" w:eastAsia="Arial" w:hAnsi="Arial" w:cs="Arial"/>
                <w:b w:val="0"/>
                <w:sz w:val="18"/>
                <w:szCs w:val="18"/>
              </w:rPr>
            </w:pPr>
            <w:r w:rsidRPr="007E6F10">
              <w:rPr>
                <w:rFonts w:ascii="Arial" w:eastAsia="Arial" w:hAnsi="Arial" w:cs="Arial"/>
                <w:b w:val="0"/>
                <w:sz w:val="18"/>
                <w:szCs w:val="18"/>
              </w:rPr>
              <w:t>Tightness test results</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4E5A9CE0" w14:textId="4D19D595" w:rsidR="008C3535" w:rsidRPr="007E6F10" w:rsidRDefault="008C3535" w:rsidP="008F5FD9">
            <w:pPr>
              <w:pStyle w:val="ListParagraph"/>
              <w:numPr>
                <w:ilvl w:val="0"/>
                <w:numId w:val="0"/>
              </w:numPr>
              <w:jc w:val="left"/>
              <w:rPr>
                <w:rFonts w:ascii="Arial" w:eastAsia="Arial" w:hAnsi="Arial" w:cs="Arial"/>
                <w:b w:val="0"/>
                <w:sz w:val="18"/>
                <w:szCs w:val="18"/>
              </w:rPr>
            </w:pPr>
            <w:r w:rsidRPr="007E6F10">
              <w:rPr>
                <w:rFonts w:ascii="Arial" w:eastAsia="Arial" w:hAnsi="Arial" w:cs="Arial"/>
                <w:b w:val="0"/>
                <w:sz w:val="18"/>
                <w:szCs w:val="18"/>
              </w:rPr>
              <w:t>Until the next test</w:t>
            </w:r>
          </w:p>
        </w:tc>
      </w:tr>
      <w:tr w:rsidR="008C3535" w:rsidRPr="007E6F10" w14:paraId="5A6C4539"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2DF08179" w14:textId="104E593B" w:rsidR="008C3535" w:rsidRPr="007E6F10" w:rsidRDefault="008C3535" w:rsidP="00391F3F">
            <w:pPr>
              <w:jc w:val="left"/>
              <w:rPr>
                <w:rFonts w:ascii="Arial" w:eastAsia="Arial" w:hAnsi="Arial" w:cs="Arial"/>
                <w:sz w:val="18"/>
                <w:szCs w:val="18"/>
              </w:rPr>
            </w:pPr>
            <w:r w:rsidRPr="007E6F10">
              <w:rPr>
                <w:rFonts w:ascii="Arial" w:eastAsia="Arial" w:hAnsi="Arial" w:cs="Arial"/>
                <w:sz w:val="18"/>
                <w:szCs w:val="18"/>
              </w:rPr>
              <w:t xml:space="preserve">Records for your annual release detection equipment </w:t>
            </w:r>
            <w:r w:rsidR="009C27E7">
              <w:rPr>
                <w:rFonts w:ascii="Arial" w:eastAsia="Arial" w:hAnsi="Arial" w:cs="Arial"/>
                <w:sz w:val="18"/>
                <w:szCs w:val="18"/>
              </w:rPr>
              <w:t xml:space="preserve">operability </w:t>
            </w:r>
            <w:r w:rsidRPr="007E6F10">
              <w:rPr>
                <w:rFonts w:ascii="Arial" w:eastAsia="Arial" w:hAnsi="Arial" w:cs="Arial"/>
                <w:sz w:val="18"/>
                <w:szCs w:val="18"/>
              </w:rPr>
              <w:t xml:space="preserve">tests </w:t>
            </w:r>
            <w:r w:rsidR="00220FF0" w:rsidRPr="007E6F10">
              <w:rPr>
                <w:rFonts w:ascii="Arial" w:eastAsia="Arial" w:hAnsi="Arial" w:cs="Arial"/>
                <w:sz w:val="18"/>
                <w:szCs w:val="18"/>
              </w:rPr>
              <w:t>(beginning on</w:t>
            </w:r>
            <w:r w:rsidR="00391F3F" w:rsidRPr="00391F3F">
              <w:rPr>
                <w:bCs w:val="0"/>
              </w:rPr>
              <w:t xml:space="preserve"> </w:t>
            </w:r>
            <w:r w:rsidR="00391F3F" w:rsidRPr="00391F3F">
              <w:rPr>
                <w:rFonts w:ascii="Arial" w:eastAsia="Arial" w:hAnsi="Arial" w:cs="Arial"/>
                <w:sz w:val="18"/>
                <w:szCs w:val="18"/>
              </w:rPr>
              <w:t>October 13, 2018</w:t>
            </w:r>
            <w:r w:rsidR="00220FF0" w:rsidRPr="007E6F10">
              <w:rPr>
                <w:rFonts w:ascii="Arial" w:eastAsia="Arial" w:hAnsi="Arial" w:cs="Arial"/>
                <w:sz w:val="18"/>
                <w:szCs w:val="18"/>
              </w:rPr>
              <w:t>)</w:t>
            </w:r>
          </w:p>
        </w:tc>
        <w:tc>
          <w:tcPr>
            <w:cnfStyle w:val="000100000000" w:firstRow="0" w:lastRow="0" w:firstColumn="0" w:lastColumn="1" w:oddVBand="0" w:evenVBand="0" w:oddHBand="0" w:evenHBand="0" w:firstRowFirstColumn="0" w:firstRowLastColumn="0" w:lastRowFirstColumn="0" w:lastRowLastColumn="0"/>
            <w:tcW w:w="2250" w:type="dxa"/>
          </w:tcPr>
          <w:p w14:paraId="1BCB1EE0" w14:textId="31D52807" w:rsidR="008C3535" w:rsidRPr="007E6F10" w:rsidRDefault="008C3535" w:rsidP="008F5FD9">
            <w:pPr>
              <w:pStyle w:val="ListParagraph"/>
              <w:numPr>
                <w:ilvl w:val="0"/>
                <w:numId w:val="0"/>
              </w:numPr>
              <w:jc w:val="left"/>
              <w:rPr>
                <w:rFonts w:ascii="Arial" w:eastAsia="Arial" w:hAnsi="Arial" w:cs="Arial"/>
                <w:sz w:val="18"/>
                <w:szCs w:val="18"/>
              </w:rPr>
            </w:pPr>
            <w:r w:rsidRPr="007E6F10">
              <w:rPr>
                <w:rFonts w:ascii="Arial" w:eastAsia="Arial" w:hAnsi="Arial" w:cs="Arial"/>
                <w:sz w:val="18"/>
                <w:szCs w:val="18"/>
              </w:rPr>
              <w:t>Three years</w:t>
            </w:r>
          </w:p>
        </w:tc>
      </w:tr>
      <w:tr w:rsidR="008C3535" w:rsidRPr="007E6F10" w14:paraId="1AFE8DE8"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06A89159" w14:textId="241273C2" w:rsidR="008C3535" w:rsidRPr="007E6F10" w:rsidDel="00565DCE" w:rsidRDefault="008C3535" w:rsidP="008F5FD9">
            <w:pPr>
              <w:jc w:val="left"/>
              <w:rPr>
                <w:rFonts w:ascii="Arial" w:hAnsi="Arial" w:cs="Arial"/>
                <w:b w:val="0"/>
                <w:spacing w:val="-5"/>
                <w:w w:val="105"/>
                <w:sz w:val="18"/>
                <w:szCs w:val="18"/>
              </w:rPr>
            </w:pPr>
            <w:r w:rsidRPr="007E6F10">
              <w:rPr>
                <w:rFonts w:ascii="Arial" w:hAnsi="Arial" w:cs="Arial"/>
                <w:b w:val="0"/>
                <w:spacing w:val="-5"/>
                <w:w w:val="105"/>
                <w:sz w:val="18"/>
                <w:szCs w:val="18"/>
              </w:rPr>
              <w:t>Copies of performance claims provided by release detection equipment manufacturers or equipment installers</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09BFB7E5" w14:textId="581C9698" w:rsidR="008C3535" w:rsidRPr="007E6F10" w:rsidRDefault="008C3535" w:rsidP="008F5FD9">
            <w:pPr>
              <w:pStyle w:val="ListParagraph"/>
              <w:numPr>
                <w:ilvl w:val="0"/>
                <w:numId w:val="0"/>
              </w:numPr>
              <w:jc w:val="left"/>
              <w:rPr>
                <w:rFonts w:ascii="Arial" w:hAnsi="Arial" w:cs="Arial"/>
                <w:b w:val="0"/>
                <w:spacing w:val="-7"/>
                <w:w w:val="105"/>
                <w:sz w:val="18"/>
                <w:szCs w:val="18"/>
              </w:rPr>
            </w:pPr>
            <w:r w:rsidRPr="007E6F10">
              <w:rPr>
                <w:rFonts w:ascii="Arial" w:hAnsi="Arial" w:cs="Arial"/>
                <w:b w:val="0"/>
                <w:spacing w:val="-7"/>
                <w:w w:val="105"/>
                <w:sz w:val="18"/>
                <w:szCs w:val="18"/>
              </w:rPr>
              <w:t>Five years</w:t>
            </w:r>
          </w:p>
        </w:tc>
      </w:tr>
      <w:tr w:rsidR="008C3535" w:rsidRPr="007E6F10" w14:paraId="6177D877"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7110" w:type="dxa"/>
          </w:tcPr>
          <w:p w14:paraId="3296BC39" w14:textId="5C048A40" w:rsidR="008C3535" w:rsidRPr="007E6F10" w:rsidRDefault="008C3535" w:rsidP="008F5FD9">
            <w:pPr>
              <w:jc w:val="left"/>
              <w:rPr>
                <w:rFonts w:ascii="Arial" w:hAnsi="Arial" w:cs="Arial"/>
                <w:b w:val="0"/>
                <w:spacing w:val="-5"/>
                <w:w w:val="105"/>
                <w:sz w:val="18"/>
                <w:szCs w:val="18"/>
              </w:rPr>
            </w:pPr>
            <w:r w:rsidRPr="007E6F10">
              <w:rPr>
                <w:rFonts w:ascii="Arial" w:hAnsi="Arial" w:cs="Arial"/>
                <w:b w:val="0"/>
                <w:spacing w:val="-5"/>
                <w:w w:val="105"/>
                <w:sz w:val="18"/>
                <w:szCs w:val="18"/>
              </w:rPr>
              <w:t>Records of maintenance, repair, and calibration of on-site release detection equipment</w:t>
            </w:r>
          </w:p>
        </w:tc>
        <w:tc>
          <w:tcPr>
            <w:cnfStyle w:val="000100000000" w:firstRow="0" w:lastRow="0" w:firstColumn="0" w:lastColumn="1" w:oddVBand="0" w:evenVBand="0" w:oddHBand="0" w:evenHBand="0" w:firstRowFirstColumn="0" w:firstRowLastColumn="0" w:lastRowFirstColumn="0" w:lastRowLastColumn="0"/>
            <w:tcW w:w="2250" w:type="dxa"/>
          </w:tcPr>
          <w:p w14:paraId="5BBFA05C" w14:textId="7A633F65" w:rsidR="008C3535" w:rsidRPr="007E6F10" w:rsidRDefault="008C3535" w:rsidP="008F5FD9">
            <w:pPr>
              <w:pStyle w:val="ListParagraph"/>
              <w:numPr>
                <w:ilvl w:val="0"/>
                <w:numId w:val="0"/>
              </w:numPr>
              <w:jc w:val="left"/>
              <w:rPr>
                <w:rFonts w:ascii="Arial" w:eastAsia="Arial" w:hAnsi="Arial" w:cs="Arial"/>
                <w:sz w:val="18"/>
                <w:szCs w:val="18"/>
              </w:rPr>
            </w:pPr>
            <w:r w:rsidRPr="007E6F10">
              <w:rPr>
                <w:rFonts w:ascii="Arial" w:hAnsi="Arial" w:cs="Arial"/>
                <w:b w:val="0"/>
                <w:spacing w:val="-5"/>
                <w:w w:val="105"/>
                <w:sz w:val="18"/>
                <w:szCs w:val="18"/>
              </w:rPr>
              <w:t>One year</w:t>
            </w:r>
            <w:r w:rsidR="004B3251" w:rsidRPr="007E6F10">
              <w:rPr>
                <w:rFonts w:ascii="Arial" w:hAnsi="Arial" w:cs="Arial"/>
                <w:b w:val="0"/>
                <w:spacing w:val="-5"/>
                <w:w w:val="105"/>
                <w:sz w:val="18"/>
                <w:szCs w:val="18"/>
              </w:rPr>
              <w:t xml:space="preserve"> after servicing is completed</w:t>
            </w:r>
          </w:p>
        </w:tc>
      </w:tr>
      <w:tr w:rsidR="008C3535" w:rsidRPr="007E6F10" w14:paraId="07A60D4C"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4DB82E69" w14:textId="536430FD" w:rsidR="008C3535" w:rsidRPr="007E6F10" w:rsidRDefault="008C3535" w:rsidP="00B13CE3">
            <w:pPr>
              <w:jc w:val="left"/>
              <w:rPr>
                <w:rFonts w:ascii="Arial" w:hAnsi="Arial" w:cs="Arial"/>
                <w:spacing w:val="-5"/>
                <w:w w:val="105"/>
                <w:sz w:val="18"/>
                <w:szCs w:val="18"/>
              </w:rPr>
            </w:pPr>
            <w:r w:rsidRPr="007E6F10">
              <w:rPr>
                <w:rFonts w:ascii="Arial" w:hAnsi="Arial" w:cs="Arial"/>
                <w:spacing w:val="-5"/>
                <w:w w:val="105"/>
                <w:sz w:val="18"/>
                <w:szCs w:val="18"/>
              </w:rPr>
              <w:t>If you use vapor monitoring or groundwater monitoring, records of a site assessment showing that the monitoring system is set up properly (beginning on</w:t>
            </w:r>
            <w:r w:rsidR="00391F3F" w:rsidRPr="00391F3F">
              <w:rPr>
                <w:bCs w:val="0"/>
              </w:rPr>
              <w:t xml:space="preserve"> </w:t>
            </w:r>
            <w:r w:rsidR="00391F3F" w:rsidRPr="00391F3F">
              <w:rPr>
                <w:rFonts w:ascii="Arial" w:hAnsi="Arial" w:cs="Arial"/>
                <w:spacing w:val="-5"/>
                <w:w w:val="105"/>
                <w:sz w:val="18"/>
                <w:szCs w:val="18"/>
              </w:rPr>
              <w:t>October 13, 2018</w:t>
            </w:r>
            <w:r w:rsidRPr="007E6F10">
              <w:rPr>
                <w:rFonts w:ascii="Arial" w:hAnsi="Arial" w:cs="Arial"/>
                <w:spacing w:val="-5"/>
                <w:w w:val="105"/>
                <w:sz w:val="18"/>
                <w:szCs w:val="18"/>
              </w:rPr>
              <w:t>)</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2DD9628A" w14:textId="020E7150" w:rsidR="008C3535" w:rsidRPr="007E6F10" w:rsidRDefault="008C3535" w:rsidP="008F5FD9">
            <w:pPr>
              <w:pStyle w:val="ListParagraph"/>
              <w:numPr>
                <w:ilvl w:val="0"/>
                <w:numId w:val="0"/>
              </w:numPr>
              <w:jc w:val="left"/>
              <w:rPr>
                <w:rFonts w:ascii="Arial" w:hAnsi="Arial" w:cs="Arial"/>
                <w:spacing w:val="-5"/>
                <w:w w:val="105"/>
                <w:sz w:val="18"/>
                <w:szCs w:val="18"/>
              </w:rPr>
            </w:pPr>
            <w:r w:rsidRPr="007E6F10">
              <w:rPr>
                <w:rFonts w:ascii="Arial" w:hAnsi="Arial" w:cs="Arial"/>
                <w:spacing w:val="-5"/>
                <w:w w:val="105"/>
                <w:sz w:val="18"/>
                <w:szCs w:val="18"/>
              </w:rPr>
              <w:t>For as long as vapor monitoring or groundwater monitoring is used</w:t>
            </w:r>
          </w:p>
        </w:tc>
      </w:tr>
      <w:tr w:rsidR="008C3535" w:rsidRPr="007E6F10" w14:paraId="351A2259"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61AE4E" w:themeFill="accent1"/>
          </w:tcPr>
          <w:p w14:paraId="24D90824" w14:textId="10DABAB3" w:rsidR="008C3535" w:rsidRPr="007E6F10" w:rsidRDefault="008C3535" w:rsidP="008F5FD9">
            <w:pPr>
              <w:rPr>
                <w:rFonts w:ascii="Arial" w:hAnsi="Arial" w:cs="Arial"/>
                <w:b w:val="0"/>
                <w:color w:val="FFFFFF" w:themeColor="background1"/>
                <w:w w:val="105"/>
                <w:sz w:val="18"/>
                <w:szCs w:val="18"/>
              </w:rPr>
            </w:pPr>
            <w:r w:rsidRPr="007E6F10">
              <w:rPr>
                <w:rFonts w:ascii="Arial" w:hAnsi="Arial" w:cs="Arial"/>
                <w:color w:val="FFFFFF" w:themeColor="background1"/>
                <w:w w:val="105"/>
                <w:sz w:val="18"/>
                <w:szCs w:val="18"/>
              </w:rPr>
              <w:t>Walkthrough Inspections</w:t>
            </w:r>
          </w:p>
        </w:tc>
      </w:tr>
      <w:tr w:rsidR="008C3535" w:rsidRPr="007E6F10" w14:paraId="1C9979D3"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46A47EEF" w14:textId="47893626" w:rsidR="008C3535" w:rsidRPr="007E6F10" w:rsidRDefault="00220FF0" w:rsidP="007644B0">
            <w:pPr>
              <w:jc w:val="left"/>
              <w:rPr>
                <w:rFonts w:ascii="Arial" w:hAnsi="Arial" w:cs="Arial"/>
                <w:b w:val="0"/>
                <w:spacing w:val="-8"/>
                <w:w w:val="105"/>
                <w:sz w:val="18"/>
                <w:szCs w:val="18"/>
              </w:rPr>
            </w:pPr>
            <w:r w:rsidRPr="007E6F10">
              <w:rPr>
                <w:rFonts w:ascii="Arial" w:hAnsi="Arial" w:cs="Arial"/>
                <w:spacing w:val="-8"/>
                <w:w w:val="105"/>
                <w:sz w:val="18"/>
                <w:szCs w:val="18"/>
              </w:rPr>
              <w:t>Records showing you performed periodic walkthrough inspections (beginning on</w:t>
            </w:r>
            <w:r w:rsidR="007644B0" w:rsidRPr="007644B0">
              <w:rPr>
                <w:bCs w:val="0"/>
              </w:rPr>
              <w:t xml:space="preserve"> </w:t>
            </w:r>
            <w:r w:rsidR="007644B0" w:rsidRPr="007644B0">
              <w:rPr>
                <w:rFonts w:ascii="Arial" w:hAnsi="Arial" w:cs="Arial"/>
                <w:spacing w:val="-8"/>
                <w:w w:val="105"/>
                <w:sz w:val="18"/>
                <w:szCs w:val="18"/>
              </w:rPr>
              <w:t>October 13, 2018</w:t>
            </w:r>
            <w:r w:rsidRPr="007E6F10">
              <w:rPr>
                <w:rFonts w:ascii="Arial" w:hAnsi="Arial" w:cs="Arial"/>
                <w:spacing w:val="-8"/>
                <w:w w:val="105"/>
                <w:sz w:val="18"/>
                <w:szCs w:val="18"/>
              </w:rPr>
              <w:t>)</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2FA65F0E" w14:textId="4B92BAB7" w:rsidR="008C3535" w:rsidRPr="007E6F10" w:rsidRDefault="00220FF0" w:rsidP="008F5FD9">
            <w:pPr>
              <w:pStyle w:val="ListParagraph"/>
              <w:numPr>
                <w:ilvl w:val="0"/>
                <w:numId w:val="0"/>
              </w:numPr>
              <w:jc w:val="left"/>
              <w:rPr>
                <w:rFonts w:ascii="Arial" w:eastAsia="Arial" w:hAnsi="Arial" w:cs="Arial"/>
                <w:sz w:val="18"/>
                <w:szCs w:val="18"/>
              </w:rPr>
            </w:pPr>
            <w:r w:rsidRPr="007E6F10">
              <w:rPr>
                <w:rFonts w:ascii="Arial" w:eastAsia="Arial" w:hAnsi="Arial" w:cs="Arial"/>
                <w:sz w:val="18"/>
                <w:szCs w:val="18"/>
              </w:rPr>
              <w:t>One year</w:t>
            </w:r>
          </w:p>
        </w:tc>
      </w:tr>
      <w:tr w:rsidR="008C3535" w:rsidRPr="007E6F10" w14:paraId="19829F46"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61AE4E" w:themeFill="accent1"/>
          </w:tcPr>
          <w:p w14:paraId="46E3500B" w14:textId="3CADB22E" w:rsidR="008C3535" w:rsidRPr="007E6F10" w:rsidRDefault="008C3535" w:rsidP="008F5FD9">
            <w:pPr>
              <w:rPr>
                <w:rFonts w:ascii="Arial" w:hAnsi="Arial" w:cs="Arial"/>
                <w:b w:val="0"/>
                <w:color w:val="FFFFFF" w:themeColor="background1"/>
                <w:spacing w:val="-4"/>
                <w:w w:val="105"/>
                <w:sz w:val="18"/>
                <w:szCs w:val="18"/>
              </w:rPr>
            </w:pPr>
            <w:r w:rsidRPr="007E6F10">
              <w:rPr>
                <w:rFonts w:ascii="Arial" w:hAnsi="Arial" w:cs="Arial"/>
                <w:color w:val="FFFFFF" w:themeColor="background1"/>
                <w:spacing w:val="-4"/>
                <w:w w:val="105"/>
                <w:sz w:val="18"/>
                <w:szCs w:val="18"/>
              </w:rPr>
              <w:t>Compatibility</w:t>
            </w:r>
          </w:p>
        </w:tc>
      </w:tr>
      <w:tr w:rsidR="008C3535" w:rsidRPr="007E6F10" w14:paraId="12E3C48E"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4324FBC6" w14:textId="274E2169" w:rsidR="008C3535" w:rsidRPr="007E6F10" w:rsidRDefault="00220FF0" w:rsidP="00B13CE3">
            <w:pPr>
              <w:jc w:val="left"/>
              <w:rPr>
                <w:rFonts w:ascii="Arial" w:hAnsi="Arial" w:cs="Arial"/>
                <w:spacing w:val="-8"/>
                <w:w w:val="105"/>
                <w:sz w:val="18"/>
                <w:szCs w:val="18"/>
              </w:rPr>
            </w:pPr>
            <w:r w:rsidRPr="007E6F10">
              <w:rPr>
                <w:rFonts w:ascii="Arial" w:hAnsi="Arial" w:cs="Arial"/>
                <w:spacing w:val="-8"/>
                <w:w w:val="105"/>
                <w:sz w:val="18"/>
                <w:szCs w:val="18"/>
              </w:rPr>
              <w:t xml:space="preserve">If you store certain biofuels or other substances identified by your </w:t>
            </w:r>
            <w:r w:rsidR="003F3D9B" w:rsidRPr="007E6F10">
              <w:rPr>
                <w:rFonts w:ascii="Arial" w:hAnsi="Arial" w:cs="Arial"/>
                <w:spacing w:val="-8"/>
                <w:w w:val="105"/>
                <w:sz w:val="18"/>
                <w:szCs w:val="18"/>
              </w:rPr>
              <w:t xml:space="preserve">implementing </w:t>
            </w:r>
            <w:r w:rsidRPr="007E6F10">
              <w:rPr>
                <w:rFonts w:ascii="Arial" w:hAnsi="Arial" w:cs="Arial"/>
                <w:spacing w:val="-8"/>
                <w:w w:val="105"/>
                <w:sz w:val="18"/>
                <w:szCs w:val="18"/>
              </w:rPr>
              <w:t xml:space="preserve">agency, </w:t>
            </w:r>
            <w:r w:rsidR="00A0262F">
              <w:rPr>
                <w:rFonts w:ascii="Arial" w:hAnsi="Arial" w:cs="Arial"/>
                <w:spacing w:val="-8"/>
                <w:w w:val="105"/>
                <w:sz w:val="18"/>
                <w:szCs w:val="18"/>
              </w:rPr>
              <w:t xml:space="preserve">records </w:t>
            </w:r>
            <w:r w:rsidR="00342A6F">
              <w:rPr>
                <w:rFonts w:ascii="Arial" w:hAnsi="Arial" w:cs="Arial"/>
                <w:spacing w:val="-8"/>
                <w:w w:val="105"/>
                <w:sz w:val="18"/>
                <w:szCs w:val="18"/>
              </w:rPr>
              <w:t>demonstrating compliance with the compatibility requirement</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7CDBAF5F" w14:textId="47EA596A" w:rsidR="008C3535" w:rsidRPr="007E6F10" w:rsidRDefault="00220FF0" w:rsidP="008F5FD9">
            <w:pPr>
              <w:pStyle w:val="ListParagraph"/>
              <w:numPr>
                <w:ilvl w:val="0"/>
                <w:numId w:val="0"/>
              </w:numPr>
              <w:jc w:val="left"/>
              <w:rPr>
                <w:rFonts w:ascii="Arial" w:eastAsia="Arial" w:hAnsi="Arial" w:cs="Arial"/>
                <w:sz w:val="18"/>
                <w:szCs w:val="18"/>
              </w:rPr>
            </w:pPr>
            <w:r w:rsidRPr="007E6F10">
              <w:rPr>
                <w:rFonts w:ascii="Arial" w:hAnsi="Arial" w:cs="Arial"/>
                <w:spacing w:val="-8"/>
                <w:w w:val="105"/>
                <w:sz w:val="18"/>
                <w:szCs w:val="18"/>
              </w:rPr>
              <w:t>For as long as the UST system stores the regulated substance</w:t>
            </w:r>
          </w:p>
        </w:tc>
      </w:tr>
      <w:tr w:rsidR="008C3535" w:rsidRPr="007E6F10" w14:paraId="35EC631A"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61AE4E" w:themeFill="accent1"/>
          </w:tcPr>
          <w:p w14:paraId="5A3ECA86" w14:textId="719E2E9C" w:rsidR="008C3535" w:rsidRPr="007E6F10" w:rsidRDefault="008C3535" w:rsidP="008F5FD9">
            <w:pPr>
              <w:rPr>
                <w:rFonts w:ascii="Arial" w:hAnsi="Arial" w:cs="Arial"/>
                <w:b w:val="0"/>
                <w:color w:val="FFFFFF" w:themeColor="background1"/>
                <w:spacing w:val="-4"/>
                <w:w w:val="105"/>
                <w:sz w:val="18"/>
                <w:szCs w:val="18"/>
              </w:rPr>
            </w:pPr>
            <w:r w:rsidRPr="007E6F10">
              <w:rPr>
                <w:rFonts w:ascii="Arial" w:hAnsi="Arial" w:cs="Arial"/>
                <w:color w:val="FFFFFF" w:themeColor="background1"/>
                <w:spacing w:val="-4"/>
                <w:w w:val="105"/>
                <w:sz w:val="18"/>
                <w:szCs w:val="18"/>
              </w:rPr>
              <w:t>Operator Training</w:t>
            </w:r>
          </w:p>
        </w:tc>
      </w:tr>
      <w:tr w:rsidR="008C3535" w:rsidRPr="007E6F10" w14:paraId="4E3F687C"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48A2AFEA" w14:textId="2E242C6E" w:rsidR="008C3535" w:rsidRPr="005C461D" w:rsidRDefault="00220FF0" w:rsidP="007644B0">
            <w:pPr>
              <w:jc w:val="left"/>
              <w:rPr>
                <w:rFonts w:ascii="Arial" w:hAnsi="Arial" w:cs="Arial"/>
                <w:b w:val="0"/>
                <w:spacing w:val="-8"/>
                <w:w w:val="105"/>
                <w:sz w:val="18"/>
                <w:szCs w:val="18"/>
              </w:rPr>
            </w:pPr>
            <w:r w:rsidRPr="007E6F10">
              <w:rPr>
                <w:rFonts w:ascii="Arial" w:hAnsi="Arial" w:cs="Arial"/>
                <w:spacing w:val="-8"/>
                <w:w w:val="105"/>
                <w:sz w:val="18"/>
                <w:szCs w:val="18"/>
              </w:rPr>
              <w:t>Records for each designated Class A, B, and C operator showing they have been trained (beginning on</w:t>
            </w:r>
            <w:r w:rsidR="007644B0" w:rsidRPr="007644B0">
              <w:rPr>
                <w:bCs w:val="0"/>
              </w:rPr>
              <w:t xml:space="preserve"> </w:t>
            </w:r>
            <w:r w:rsidR="007644B0" w:rsidRPr="007644B0">
              <w:rPr>
                <w:rFonts w:ascii="Arial" w:hAnsi="Arial" w:cs="Arial"/>
                <w:spacing w:val="-8"/>
                <w:w w:val="105"/>
                <w:sz w:val="18"/>
                <w:szCs w:val="18"/>
              </w:rPr>
              <w:t>October 13, 2018</w:t>
            </w:r>
            <w:r w:rsidRPr="007E6F10">
              <w:rPr>
                <w:rFonts w:ascii="Arial" w:hAnsi="Arial" w:cs="Arial"/>
                <w:spacing w:val="-8"/>
                <w:w w:val="105"/>
                <w:sz w:val="18"/>
                <w:szCs w:val="18"/>
              </w:rPr>
              <w:t>)</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24438B30" w14:textId="1B499D4A" w:rsidR="008C3535" w:rsidRPr="007E6F10" w:rsidRDefault="00220FF0" w:rsidP="008F5FD9">
            <w:pPr>
              <w:pStyle w:val="ListParagraph"/>
              <w:numPr>
                <w:ilvl w:val="0"/>
                <w:numId w:val="0"/>
              </w:numPr>
              <w:jc w:val="left"/>
              <w:rPr>
                <w:rFonts w:ascii="Arial" w:eastAsia="Arial" w:hAnsi="Arial" w:cs="Arial"/>
                <w:sz w:val="18"/>
                <w:szCs w:val="18"/>
              </w:rPr>
            </w:pPr>
            <w:r w:rsidRPr="007E6F10">
              <w:rPr>
                <w:rFonts w:ascii="Arial" w:hAnsi="Arial" w:cs="Arial"/>
                <w:spacing w:val="-8"/>
                <w:w w:val="105"/>
                <w:sz w:val="18"/>
                <w:szCs w:val="18"/>
              </w:rPr>
              <w:t>For as long as the operator is designated at the facility</w:t>
            </w:r>
          </w:p>
        </w:tc>
      </w:tr>
      <w:tr w:rsidR="008C3535" w:rsidRPr="007E6F10" w14:paraId="76BAFCEE"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61AE4E" w:themeFill="accent1"/>
          </w:tcPr>
          <w:p w14:paraId="719831CA" w14:textId="31E3CB90" w:rsidR="008C3535" w:rsidRPr="007E6F10" w:rsidRDefault="008C3535" w:rsidP="008F5FD9">
            <w:pPr>
              <w:rPr>
                <w:rFonts w:ascii="Arial" w:hAnsi="Arial" w:cs="Arial"/>
                <w:color w:val="FFFFFF" w:themeColor="background1"/>
                <w:w w:val="105"/>
                <w:sz w:val="18"/>
                <w:szCs w:val="18"/>
              </w:rPr>
            </w:pPr>
            <w:r w:rsidRPr="007E6F10">
              <w:rPr>
                <w:rFonts w:ascii="Arial" w:hAnsi="Arial" w:cs="Arial"/>
                <w:color w:val="FFFFFF" w:themeColor="background1"/>
                <w:w w:val="105"/>
                <w:sz w:val="18"/>
                <w:szCs w:val="18"/>
              </w:rPr>
              <w:t>Repairs</w:t>
            </w:r>
          </w:p>
        </w:tc>
      </w:tr>
      <w:tr w:rsidR="008C3535" w:rsidRPr="007E6F10" w14:paraId="7A979DC2"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7E861BB0" w14:textId="47134538" w:rsidR="008C3535" w:rsidRPr="007E6F10" w:rsidRDefault="008C3535" w:rsidP="008F5FD9">
            <w:pPr>
              <w:jc w:val="left"/>
              <w:rPr>
                <w:rFonts w:ascii="Arial" w:hAnsi="Arial" w:cs="Arial"/>
                <w:b w:val="0"/>
                <w:spacing w:val="-7"/>
                <w:w w:val="105"/>
                <w:sz w:val="18"/>
                <w:szCs w:val="18"/>
              </w:rPr>
            </w:pPr>
            <w:r w:rsidRPr="007E6F10">
              <w:rPr>
                <w:rFonts w:ascii="Arial" w:hAnsi="Arial" w:cs="Arial"/>
                <w:b w:val="0"/>
                <w:spacing w:val="-7"/>
                <w:w w:val="105"/>
                <w:sz w:val="18"/>
                <w:szCs w:val="18"/>
              </w:rPr>
              <w:t>Records showing that a repaired UST system was properly repaired</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4B64F1A8" w14:textId="47FB1F3B" w:rsidR="008C3535" w:rsidRPr="007E6F10" w:rsidRDefault="008C3535" w:rsidP="008F5FD9">
            <w:pPr>
              <w:pStyle w:val="ListParagraph"/>
              <w:numPr>
                <w:ilvl w:val="0"/>
                <w:numId w:val="0"/>
              </w:numPr>
              <w:jc w:val="left"/>
              <w:rPr>
                <w:rFonts w:ascii="Arial" w:hAnsi="Arial" w:cs="Arial"/>
                <w:spacing w:val="-7"/>
                <w:w w:val="105"/>
                <w:sz w:val="18"/>
                <w:szCs w:val="18"/>
              </w:rPr>
            </w:pPr>
            <w:r w:rsidRPr="007E6F10">
              <w:rPr>
                <w:rFonts w:ascii="Arial" w:hAnsi="Arial" w:cs="Arial"/>
                <w:b w:val="0"/>
                <w:spacing w:val="-7"/>
                <w:w w:val="105"/>
                <w:sz w:val="18"/>
                <w:szCs w:val="18"/>
              </w:rPr>
              <w:t>Until the UST system is permanently closed or undergoes a change-in-service</w:t>
            </w:r>
          </w:p>
        </w:tc>
      </w:tr>
      <w:tr w:rsidR="008C3535" w:rsidRPr="007E6F10" w14:paraId="09B2E3AF"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61AE4E" w:themeFill="accent1"/>
          </w:tcPr>
          <w:p w14:paraId="258C129D" w14:textId="6CFC0CFE" w:rsidR="008C3535" w:rsidRPr="007E6F10" w:rsidRDefault="008C3535" w:rsidP="008F5FD9">
            <w:pPr>
              <w:rPr>
                <w:rFonts w:ascii="Arial" w:hAnsi="Arial" w:cs="Arial"/>
                <w:b w:val="0"/>
                <w:color w:val="FFFFFF" w:themeColor="background1"/>
                <w:spacing w:val="-4"/>
                <w:w w:val="105"/>
                <w:sz w:val="18"/>
                <w:szCs w:val="18"/>
              </w:rPr>
            </w:pPr>
            <w:r w:rsidRPr="007E6F10">
              <w:rPr>
                <w:rFonts w:ascii="Arial" w:hAnsi="Arial" w:cs="Arial"/>
                <w:color w:val="FFFFFF" w:themeColor="background1"/>
                <w:spacing w:val="-4"/>
                <w:w w:val="105"/>
                <w:sz w:val="18"/>
                <w:szCs w:val="18"/>
              </w:rPr>
              <w:t>Financial Responsibility</w:t>
            </w:r>
          </w:p>
        </w:tc>
      </w:tr>
      <w:tr w:rsidR="008C3535" w:rsidRPr="007E6F10" w14:paraId="57956C26"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4D6EA13F" w14:textId="6082B5ED" w:rsidR="008C3535" w:rsidRPr="007E6F10" w:rsidRDefault="00D250A3" w:rsidP="005C461D">
            <w:pPr>
              <w:jc w:val="left"/>
              <w:rPr>
                <w:rFonts w:ascii="Arial" w:hAnsi="Arial" w:cs="Arial"/>
                <w:b w:val="0"/>
                <w:sz w:val="18"/>
                <w:szCs w:val="18"/>
              </w:rPr>
            </w:pPr>
            <w:r w:rsidRPr="007E6F10">
              <w:rPr>
                <w:rFonts w:ascii="Arial" w:hAnsi="Arial" w:cs="Arial"/>
                <w:b w:val="0"/>
                <w:sz w:val="18"/>
                <w:szCs w:val="18"/>
              </w:rPr>
              <w:t>R</w:t>
            </w:r>
            <w:r w:rsidR="008C3535" w:rsidRPr="007E6F10">
              <w:rPr>
                <w:rFonts w:ascii="Arial" w:hAnsi="Arial" w:cs="Arial"/>
                <w:b w:val="0"/>
                <w:sz w:val="18"/>
                <w:szCs w:val="18"/>
              </w:rPr>
              <w:t xml:space="preserve">ecords that document you have financial responsibility, as explained in EPA’s booklet, </w:t>
            </w:r>
            <w:r w:rsidR="008C3535" w:rsidRPr="007E6F10">
              <w:rPr>
                <w:rFonts w:ascii="Arial" w:hAnsi="Arial" w:cs="Arial"/>
                <w:b w:val="0"/>
                <w:i/>
                <w:sz w:val="18"/>
                <w:szCs w:val="18"/>
              </w:rPr>
              <w:t>Dollars And Sense</w:t>
            </w:r>
            <w:r w:rsidR="000D2444">
              <w:rPr>
                <w:rFonts w:ascii="Arial" w:hAnsi="Arial" w:cs="Arial"/>
                <w:b w:val="0"/>
                <w:sz w:val="18"/>
                <w:szCs w:val="18"/>
              </w:rPr>
              <w:t xml:space="preserve"> </w:t>
            </w:r>
            <w:hyperlink r:id="rId54" w:history="1">
              <w:r w:rsidR="005C461D" w:rsidRPr="005C461D">
                <w:rPr>
                  <w:rStyle w:val="Hyperlink"/>
                  <w:rFonts w:ascii="Arial" w:hAnsi="Arial" w:cs="Arial"/>
                  <w:b w:val="0"/>
                  <w:sz w:val="18"/>
                  <w:szCs w:val="18"/>
                </w:rPr>
                <w:t>www.epa.gov/ust/dollars-and-sense-financial-responsibility-requirements-underground-storage-tanks</w:t>
              </w:r>
            </w:hyperlink>
            <w:r w:rsidR="005C461D">
              <w:rPr>
                <w:rFonts w:ascii="Arial" w:hAnsi="Arial" w:cs="Arial"/>
                <w:b w:val="0"/>
                <w:sz w:val="18"/>
                <w:szCs w:val="18"/>
              </w:rPr>
              <w:t xml:space="preserve"> </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282CBE83" w14:textId="7444CDCF" w:rsidR="008C3535" w:rsidRPr="007E6F10" w:rsidRDefault="00B9476D" w:rsidP="008F5FD9">
            <w:pPr>
              <w:pStyle w:val="ListParagraph"/>
              <w:numPr>
                <w:ilvl w:val="0"/>
                <w:numId w:val="0"/>
              </w:numPr>
              <w:jc w:val="left"/>
              <w:rPr>
                <w:rFonts w:ascii="Arial" w:eastAsia="Arial" w:hAnsi="Arial" w:cs="Arial"/>
                <w:b w:val="0"/>
                <w:sz w:val="18"/>
                <w:szCs w:val="18"/>
              </w:rPr>
            </w:pPr>
            <w:r w:rsidRPr="007E6F10">
              <w:rPr>
                <w:rFonts w:ascii="Arial" w:hAnsi="Arial" w:cs="Arial"/>
                <w:b w:val="0"/>
                <w:spacing w:val="-7"/>
                <w:w w:val="105"/>
                <w:sz w:val="18"/>
                <w:szCs w:val="18"/>
              </w:rPr>
              <w:t>Until the UST system is permanently closed or undergoes a change-in-service</w:t>
            </w:r>
          </w:p>
        </w:tc>
      </w:tr>
      <w:tr w:rsidR="008C3535" w:rsidRPr="007E6F10" w14:paraId="3BC0E745" w14:textId="77777777" w:rsidTr="00472021">
        <w:trPr>
          <w:cantSplit/>
          <w:trHeight w:val="20"/>
        </w:trPr>
        <w:tc>
          <w:tcPr>
            <w:cnfStyle w:val="001000000000" w:firstRow="0" w:lastRow="0" w:firstColumn="1" w:lastColumn="0" w:oddVBand="0" w:evenVBand="0" w:oddHBand="0" w:evenHBand="0" w:firstRowFirstColumn="0" w:firstRowLastColumn="0" w:lastRowFirstColumn="0" w:lastRowLastColumn="0"/>
            <w:tcW w:w="9360" w:type="dxa"/>
            <w:gridSpan w:val="2"/>
            <w:shd w:val="clear" w:color="auto" w:fill="61AE4E" w:themeFill="accent1"/>
          </w:tcPr>
          <w:p w14:paraId="0DB6E020" w14:textId="483C0381" w:rsidR="008C3535" w:rsidRPr="007E6F10" w:rsidRDefault="008C3535" w:rsidP="00B53864">
            <w:pPr>
              <w:keepNext/>
              <w:keepLines/>
              <w:rPr>
                <w:rFonts w:ascii="Arial" w:hAnsi="Arial" w:cs="Arial"/>
                <w:color w:val="FFFFFF" w:themeColor="background1"/>
                <w:w w:val="105"/>
                <w:sz w:val="18"/>
                <w:szCs w:val="18"/>
              </w:rPr>
            </w:pPr>
            <w:r w:rsidRPr="007E6F10">
              <w:rPr>
                <w:rFonts w:ascii="Arial" w:hAnsi="Arial" w:cs="Arial"/>
                <w:color w:val="FFFFFF" w:themeColor="background1"/>
                <w:w w:val="105"/>
                <w:sz w:val="18"/>
                <w:szCs w:val="18"/>
              </w:rPr>
              <w:t>Closure</w:t>
            </w:r>
          </w:p>
        </w:tc>
      </w:tr>
      <w:tr w:rsidR="008C3535" w:rsidRPr="007E6F10" w14:paraId="312A0D5C" w14:textId="77777777" w:rsidTr="0047202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7110" w:type="dxa"/>
            <w:tcBorders>
              <w:top w:val="none" w:sz="0" w:space="0" w:color="auto"/>
              <w:left w:val="none" w:sz="0" w:space="0" w:color="auto"/>
              <w:bottom w:val="none" w:sz="0" w:space="0" w:color="auto"/>
            </w:tcBorders>
          </w:tcPr>
          <w:p w14:paraId="72750C05" w14:textId="185980E8" w:rsidR="008C3535" w:rsidRPr="007E6F10" w:rsidRDefault="008C3535" w:rsidP="00B53864">
            <w:pPr>
              <w:keepNext/>
              <w:keepLines/>
              <w:jc w:val="left"/>
              <w:rPr>
                <w:rFonts w:ascii="Arial" w:hAnsi="Arial" w:cs="Arial"/>
                <w:b w:val="0"/>
                <w:spacing w:val="-8"/>
                <w:w w:val="105"/>
                <w:sz w:val="18"/>
                <w:szCs w:val="18"/>
              </w:rPr>
            </w:pPr>
            <w:r w:rsidRPr="007E6F10">
              <w:rPr>
                <w:rFonts w:ascii="Arial" w:hAnsi="Arial" w:cs="Arial"/>
                <w:b w:val="0"/>
                <w:spacing w:val="-8"/>
                <w:w w:val="105"/>
                <w:sz w:val="18"/>
                <w:szCs w:val="18"/>
              </w:rPr>
              <w:t>Records of the site assessment results required for permanent closure</w:t>
            </w:r>
          </w:p>
        </w:tc>
        <w:tc>
          <w:tcPr>
            <w:cnfStyle w:val="000100000000" w:firstRow="0" w:lastRow="0" w:firstColumn="0" w:lastColumn="1" w:oddVBand="0" w:evenVBand="0" w:oddHBand="0" w:evenHBand="0" w:firstRowFirstColumn="0" w:firstRowLastColumn="0" w:lastRowFirstColumn="0" w:lastRowLastColumn="0"/>
            <w:tcW w:w="2250" w:type="dxa"/>
            <w:tcBorders>
              <w:top w:val="none" w:sz="0" w:space="0" w:color="auto"/>
              <w:bottom w:val="none" w:sz="0" w:space="0" w:color="auto"/>
              <w:right w:val="none" w:sz="0" w:space="0" w:color="auto"/>
            </w:tcBorders>
          </w:tcPr>
          <w:p w14:paraId="0F5B0060" w14:textId="6EAE4E00" w:rsidR="008C3535" w:rsidRPr="007E6F10" w:rsidRDefault="008C3535" w:rsidP="00B53864">
            <w:pPr>
              <w:keepNext/>
              <w:keepLines/>
              <w:jc w:val="left"/>
              <w:rPr>
                <w:rFonts w:ascii="Arial" w:hAnsi="Arial" w:cs="Arial"/>
                <w:b w:val="0"/>
                <w:spacing w:val="-4"/>
                <w:w w:val="105"/>
                <w:sz w:val="18"/>
                <w:szCs w:val="18"/>
              </w:rPr>
            </w:pPr>
            <w:r w:rsidRPr="007E6F10">
              <w:rPr>
                <w:rFonts w:ascii="Arial" w:hAnsi="Arial" w:cs="Arial"/>
                <w:b w:val="0"/>
                <w:spacing w:val="-8"/>
                <w:w w:val="105"/>
                <w:sz w:val="18"/>
                <w:szCs w:val="18"/>
              </w:rPr>
              <w:t>For at least three years after closing an UST</w:t>
            </w:r>
          </w:p>
        </w:tc>
      </w:tr>
    </w:tbl>
    <w:p w14:paraId="3CEFEAF8" w14:textId="6D6FD417" w:rsidR="00A35058" w:rsidRDefault="00A35058" w:rsidP="008F5FD9">
      <w:pPr>
        <w:spacing w:line="240" w:lineRule="auto"/>
      </w:pPr>
      <w:r>
        <w:br w:type="page"/>
      </w:r>
    </w:p>
    <w:bookmarkStart w:id="48" w:name="_Toc404260548"/>
    <w:p w14:paraId="156599FC" w14:textId="4C28975D" w:rsidR="00152B7C" w:rsidRDefault="008C0F30" w:rsidP="006B1F14">
      <w:pPr>
        <w:spacing w:after="0" w:line="240" w:lineRule="auto"/>
      </w:pPr>
      <w:r>
        <w:rPr>
          <w:noProof/>
        </w:rPr>
        <w:lastRenderedPageBreak/>
        <mc:AlternateContent>
          <mc:Choice Requires="wps">
            <w:drawing>
              <wp:anchor distT="0" distB="0" distL="114300" distR="114300" simplePos="0" relativeHeight="251578368" behindDoc="1" locked="0" layoutInCell="1" allowOverlap="1" wp14:anchorId="0C08265A" wp14:editId="1BEF5FD3">
                <wp:simplePos x="0" y="0"/>
                <wp:positionH relativeFrom="column">
                  <wp:posOffset>-902677</wp:posOffset>
                </wp:positionH>
                <wp:positionV relativeFrom="page">
                  <wp:posOffset>457200</wp:posOffset>
                </wp:positionV>
                <wp:extent cx="4103077" cy="1217295"/>
                <wp:effectExtent l="0" t="0" r="0" b="1905"/>
                <wp:wrapNone/>
                <wp:docPr id="535" name="Rectangle 535" descr="  " title="  "/>
                <wp:cNvGraphicFramePr/>
                <a:graphic xmlns:a="http://schemas.openxmlformats.org/drawingml/2006/main">
                  <a:graphicData uri="http://schemas.microsoft.com/office/word/2010/wordprocessingShape">
                    <wps:wsp>
                      <wps:cNvSpPr/>
                      <wps:spPr>
                        <a:xfrm>
                          <a:off x="0" y="0"/>
                          <a:ext cx="4103077" cy="1217295"/>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95F0BE" id="Rectangle 535" o:spid="_x0000_s1026" alt="Title:    - Description:   " style="position:absolute;margin-left:-71.1pt;margin-top:36pt;width:323.1pt;height:95.85pt;z-index:-2516925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" fillcolor="#61ae4e [3204]" stroked="f" strokeweight="2pt">
                <w10:wrap anchory="page"/>
              </v:rect>
            </w:pict>
          </mc:Fallback>
        </mc:AlternateContent>
      </w:r>
      <w:r>
        <w:rPr>
          <w:noProof/>
          <w:color w:val="FFFFFF" w:themeColor="background1"/>
        </w:rPr>
        <w:drawing>
          <wp:anchor distT="0" distB="0" distL="114300" distR="114300" simplePos="0" relativeHeight="251747328" behindDoc="0" locked="0" layoutInCell="1" allowOverlap="1" wp14:anchorId="144C2815" wp14:editId="493BF007">
            <wp:simplePos x="0" y="0"/>
            <wp:positionH relativeFrom="page">
              <wp:posOffset>4055745</wp:posOffset>
            </wp:positionH>
            <wp:positionV relativeFrom="page">
              <wp:posOffset>457200</wp:posOffset>
            </wp:positionV>
            <wp:extent cx="2802255" cy="1216660"/>
            <wp:effectExtent l="0" t="0" r="0" b="2540"/>
            <wp:wrapSquare wrapText="bothSides"/>
            <wp:docPr id="292" name="Picture 292" descr="Photo of underground storage tanks" title="Photo of underground storage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teel tanks www.highlandtank.com.jpg"/>
                    <pic:cNvPicPr/>
                  </pic:nvPicPr>
                  <pic:blipFill rotWithShape="1">
                    <a:blip r:embed="rId11">
                      <a:extLst>
                        <a:ext uri="{28A0092B-C50C-407E-A947-70E740481C1C}">
                          <a14:useLocalDpi xmlns:a14="http://schemas.microsoft.com/office/drawing/2010/main" val="0"/>
                        </a:ext>
                      </a:extLst>
                    </a:blip>
                    <a:srcRect t="25189" b="16905"/>
                    <a:stretch/>
                  </pic:blipFill>
                  <pic:spPr bwMode="auto">
                    <a:xfrm>
                      <a:off x="0" y="0"/>
                      <a:ext cx="280225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49" w:name="_Toc420496217"/>
    <w:p w14:paraId="5B1612F8" w14:textId="3DA4020A" w:rsidR="003D2572" w:rsidRDefault="00BC0671" w:rsidP="006B1F14">
      <w:pPr>
        <w:pStyle w:val="Heading1"/>
        <w:spacing w:before="240" w:line="240" w:lineRule="auto"/>
        <w:ind w:right="1800"/>
      </w:pPr>
      <w:r w:rsidRPr="005D607F">
        <mc:AlternateContent>
          <mc:Choice Requires="wps">
            <w:drawing>
              <wp:anchor distT="182880" distB="182880" distL="182880" distR="182880" simplePos="0" relativeHeight="251722752" behindDoc="0" locked="0" layoutInCell="1" allowOverlap="1" wp14:anchorId="0C6907E4" wp14:editId="5E2346C6">
                <wp:simplePos x="0" y="0"/>
                <wp:positionH relativeFrom="margin">
                  <wp:posOffset>3886200</wp:posOffset>
                </wp:positionH>
                <wp:positionV relativeFrom="margin">
                  <wp:posOffset>1371600</wp:posOffset>
                </wp:positionV>
                <wp:extent cx="2057400" cy="7424928"/>
                <wp:effectExtent l="0" t="0" r="0" b="5080"/>
                <wp:wrapSquare wrapText="bothSides"/>
                <wp:docPr id="437"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chemeClr val="accent1"/>
                        </a:solidFill>
                        <a:ln w="9525">
                          <a:noFill/>
                          <a:miter lim="800000"/>
                          <a:headEnd/>
                          <a:tailEnd/>
                        </a:ln>
                        <a:effectLst/>
                      </wps:spPr>
                      <wps:txbx>
                        <w:txbxContent>
                          <w:p w14:paraId="3E151959" w14:textId="77777777" w:rsidR="0042210C" w:rsidRDefault="0042210C" w:rsidP="005D607F">
                            <w:pPr>
                              <w:spacing w:after="0" w:line="240" w:lineRule="auto"/>
                              <w:rPr>
                                <w:rFonts w:asciiTheme="minorHAnsi" w:hAnsiTheme="minorHAnsi"/>
                                <w:b/>
                                <w:color w:val="FFFFFF" w:themeColor="background1"/>
                                <w:sz w:val="22"/>
                              </w:rPr>
                            </w:pPr>
                          </w:p>
                          <w:p w14:paraId="4A7A330A" w14:textId="77777777" w:rsidR="0042210C" w:rsidRDefault="0042210C" w:rsidP="005D607F">
                            <w:pPr>
                              <w:spacing w:after="0" w:line="240" w:lineRule="auto"/>
                              <w:rPr>
                                <w:rFonts w:asciiTheme="minorHAnsi" w:hAnsiTheme="minorHAnsi"/>
                                <w:b/>
                                <w:color w:val="FFFFFF" w:themeColor="background1"/>
                                <w:sz w:val="22"/>
                              </w:rPr>
                            </w:pPr>
                          </w:p>
                          <w:p w14:paraId="4D04D9F4" w14:textId="77777777" w:rsidR="0042210C" w:rsidRDefault="0042210C" w:rsidP="005D607F">
                            <w:pPr>
                              <w:spacing w:after="0" w:line="240" w:lineRule="auto"/>
                              <w:rPr>
                                <w:rFonts w:asciiTheme="minorHAnsi" w:hAnsiTheme="minorHAnsi"/>
                                <w:b/>
                                <w:color w:val="FFFFFF" w:themeColor="background1"/>
                                <w:sz w:val="22"/>
                              </w:rPr>
                            </w:pPr>
                          </w:p>
                          <w:p w14:paraId="4E2A3EE1" w14:textId="77777777" w:rsidR="0042210C" w:rsidRDefault="0042210C" w:rsidP="005D607F">
                            <w:pPr>
                              <w:spacing w:after="0" w:line="240" w:lineRule="auto"/>
                              <w:rPr>
                                <w:rFonts w:asciiTheme="minorHAnsi" w:hAnsiTheme="minorHAnsi"/>
                                <w:b/>
                                <w:color w:val="FFFFFF" w:themeColor="background1"/>
                                <w:sz w:val="22"/>
                              </w:rPr>
                            </w:pPr>
                          </w:p>
                          <w:p w14:paraId="2F103196" w14:textId="77777777" w:rsidR="0042210C" w:rsidRDefault="0042210C" w:rsidP="005D607F">
                            <w:pPr>
                              <w:spacing w:after="0" w:line="240" w:lineRule="auto"/>
                              <w:rPr>
                                <w:rFonts w:asciiTheme="minorHAnsi" w:hAnsiTheme="minorHAnsi"/>
                                <w:b/>
                                <w:color w:val="FFFFFF" w:themeColor="background1"/>
                                <w:sz w:val="22"/>
                              </w:rPr>
                            </w:pPr>
                          </w:p>
                          <w:p w14:paraId="1B4B25C1" w14:textId="77777777" w:rsidR="0042210C" w:rsidRDefault="0042210C" w:rsidP="005D607F">
                            <w:pPr>
                              <w:spacing w:after="0" w:line="240" w:lineRule="auto"/>
                              <w:rPr>
                                <w:rFonts w:asciiTheme="minorHAnsi" w:hAnsiTheme="minorHAnsi"/>
                                <w:b/>
                                <w:color w:val="FFFFFF" w:themeColor="background1"/>
                                <w:sz w:val="22"/>
                              </w:rPr>
                            </w:pPr>
                          </w:p>
                          <w:p w14:paraId="2CF423EC" w14:textId="77777777" w:rsidR="0042210C" w:rsidRDefault="0042210C" w:rsidP="005D607F">
                            <w:pPr>
                              <w:spacing w:after="0" w:line="240" w:lineRule="auto"/>
                              <w:rPr>
                                <w:rFonts w:asciiTheme="minorHAnsi" w:hAnsiTheme="minorHAnsi"/>
                                <w:b/>
                                <w:color w:val="FFFFFF" w:themeColor="background1"/>
                                <w:sz w:val="22"/>
                              </w:rPr>
                            </w:pPr>
                          </w:p>
                          <w:p w14:paraId="2D12E12A" w14:textId="77777777" w:rsidR="0042210C" w:rsidRDefault="0042210C" w:rsidP="005D607F">
                            <w:pPr>
                              <w:spacing w:after="0" w:line="240" w:lineRule="auto"/>
                              <w:rPr>
                                <w:rFonts w:asciiTheme="minorHAnsi" w:hAnsiTheme="minorHAnsi"/>
                                <w:b/>
                                <w:color w:val="FFFFFF" w:themeColor="background1"/>
                                <w:sz w:val="22"/>
                              </w:rPr>
                            </w:pPr>
                          </w:p>
                          <w:p w14:paraId="4854C639" w14:textId="77777777" w:rsidR="0042210C" w:rsidRDefault="0042210C" w:rsidP="005D607F">
                            <w:pPr>
                              <w:spacing w:after="0" w:line="240" w:lineRule="auto"/>
                              <w:rPr>
                                <w:rFonts w:asciiTheme="minorHAnsi" w:hAnsiTheme="minorHAnsi"/>
                                <w:b/>
                                <w:color w:val="FFFFFF" w:themeColor="background1"/>
                                <w:sz w:val="22"/>
                              </w:rPr>
                            </w:pPr>
                          </w:p>
                          <w:p w14:paraId="77455ADC" w14:textId="77777777" w:rsidR="0042210C" w:rsidRDefault="0042210C" w:rsidP="005D607F">
                            <w:pPr>
                              <w:spacing w:after="0" w:line="240" w:lineRule="auto"/>
                              <w:rPr>
                                <w:rFonts w:asciiTheme="minorHAnsi" w:hAnsiTheme="minorHAnsi"/>
                                <w:b/>
                                <w:color w:val="FFFFFF" w:themeColor="background1"/>
                                <w:sz w:val="22"/>
                              </w:rPr>
                            </w:pPr>
                          </w:p>
                          <w:p w14:paraId="3ABBA82D" w14:textId="77777777" w:rsidR="0042210C" w:rsidRDefault="0042210C" w:rsidP="005D607F">
                            <w:pPr>
                              <w:spacing w:after="0" w:line="240" w:lineRule="auto"/>
                              <w:rPr>
                                <w:rFonts w:asciiTheme="minorHAnsi" w:hAnsiTheme="minorHAnsi"/>
                                <w:b/>
                                <w:color w:val="FFFFFF" w:themeColor="background1"/>
                                <w:sz w:val="22"/>
                              </w:rPr>
                            </w:pPr>
                          </w:p>
                          <w:p w14:paraId="4C2FA2BC" w14:textId="77777777" w:rsidR="0042210C" w:rsidRDefault="0042210C" w:rsidP="005D607F">
                            <w:pPr>
                              <w:spacing w:after="0" w:line="240" w:lineRule="auto"/>
                              <w:rPr>
                                <w:rFonts w:asciiTheme="minorHAnsi" w:hAnsiTheme="minorHAnsi"/>
                                <w:b/>
                                <w:color w:val="FFFFFF" w:themeColor="background1"/>
                                <w:sz w:val="22"/>
                              </w:rPr>
                            </w:pPr>
                          </w:p>
                          <w:p w14:paraId="5A82DEB6" w14:textId="77777777" w:rsidR="0042210C" w:rsidRDefault="0042210C" w:rsidP="005D607F">
                            <w:pPr>
                              <w:spacing w:after="0" w:line="240" w:lineRule="auto"/>
                              <w:rPr>
                                <w:rFonts w:asciiTheme="minorHAnsi" w:hAnsiTheme="minorHAnsi"/>
                                <w:b/>
                                <w:color w:val="FFFFFF" w:themeColor="background1"/>
                                <w:sz w:val="22"/>
                              </w:rPr>
                            </w:pPr>
                          </w:p>
                          <w:p w14:paraId="69A6D2D7" w14:textId="77777777" w:rsidR="0042210C" w:rsidRDefault="0042210C" w:rsidP="005D607F">
                            <w:pPr>
                              <w:spacing w:after="0" w:line="240" w:lineRule="auto"/>
                              <w:rPr>
                                <w:rFonts w:asciiTheme="minorHAnsi" w:hAnsiTheme="minorHAnsi"/>
                                <w:b/>
                                <w:color w:val="FFFFFF" w:themeColor="background1"/>
                                <w:sz w:val="22"/>
                              </w:rPr>
                            </w:pPr>
                          </w:p>
                          <w:p w14:paraId="3FF3836F" w14:textId="77777777" w:rsidR="0042210C" w:rsidRDefault="0042210C" w:rsidP="005D607F">
                            <w:pPr>
                              <w:spacing w:after="0" w:line="240" w:lineRule="auto"/>
                              <w:rPr>
                                <w:rFonts w:asciiTheme="minorHAnsi" w:hAnsiTheme="minorHAnsi"/>
                                <w:b/>
                                <w:color w:val="FFFFFF" w:themeColor="background1"/>
                                <w:sz w:val="22"/>
                              </w:rPr>
                            </w:pPr>
                          </w:p>
                          <w:p w14:paraId="7C06006E" w14:textId="77777777" w:rsidR="0042210C" w:rsidRDefault="0042210C" w:rsidP="005D607F">
                            <w:pPr>
                              <w:spacing w:after="0" w:line="240" w:lineRule="auto"/>
                              <w:rPr>
                                <w:rFonts w:asciiTheme="minorHAnsi" w:hAnsiTheme="minorHAnsi"/>
                                <w:b/>
                                <w:color w:val="FFFFFF" w:themeColor="background1"/>
                                <w:sz w:val="22"/>
                              </w:rPr>
                            </w:pPr>
                          </w:p>
                          <w:p w14:paraId="0D4B6444" w14:textId="77777777" w:rsidR="0042210C" w:rsidRDefault="0042210C" w:rsidP="005D607F">
                            <w:pPr>
                              <w:spacing w:after="0" w:line="240" w:lineRule="auto"/>
                              <w:rPr>
                                <w:rFonts w:asciiTheme="minorHAnsi" w:hAnsiTheme="minorHAnsi"/>
                                <w:b/>
                                <w:color w:val="FFFFFF" w:themeColor="background1"/>
                                <w:sz w:val="22"/>
                              </w:rPr>
                            </w:pPr>
                          </w:p>
                          <w:p w14:paraId="20523230" w14:textId="77777777" w:rsidR="0042210C" w:rsidRDefault="0042210C" w:rsidP="005D607F">
                            <w:pPr>
                              <w:spacing w:after="0" w:line="240" w:lineRule="auto"/>
                              <w:rPr>
                                <w:rFonts w:asciiTheme="minorHAnsi" w:hAnsiTheme="minorHAnsi"/>
                                <w:b/>
                                <w:color w:val="FFFFFF" w:themeColor="background1"/>
                                <w:sz w:val="22"/>
                              </w:rPr>
                            </w:pPr>
                          </w:p>
                          <w:p w14:paraId="0C5C18BB" w14:textId="77777777" w:rsidR="0042210C" w:rsidRDefault="0042210C" w:rsidP="005D607F">
                            <w:pPr>
                              <w:spacing w:after="0" w:line="240" w:lineRule="auto"/>
                              <w:rPr>
                                <w:rFonts w:asciiTheme="minorHAnsi" w:hAnsiTheme="minorHAnsi"/>
                                <w:b/>
                                <w:color w:val="FFFFFF" w:themeColor="background1"/>
                                <w:sz w:val="22"/>
                              </w:rPr>
                            </w:pPr>
                          </w:p>
                          <w:p w14:paraId="442D87BD" w14:textId="77777777" w:rsidR="0042210C" w:rsidRDefault="0042210C" w:rsidP="005D607F">
                            <w:pPr>
                              <w:spacing w:after="0" w:line="240" w:lineRule="auto"/>
                              <w:rPr>
                                <w:rFonts w:asciiTheme="minorHAnsi" w:hAnsiTheme="minorHAnsi"/>
                                <w:b/>
                                <w:color w:val="FFFFFF" w:themeColor="background1"/>
                                <w:sz w:val="22"/>
                              </w:rPr>
                            </w:pPr>
                          </w:p>
                          <w:p w14:paraId="21BD3448" w14:textId="77777777" w:rsidR="0042210C" w:rsidRDefault="0042210C" w:rsidP="005D607F">
                            <w:pPr>
                              <w:spacing w:after="0" w:line="240" w:lineRule="auto"/>
                              <w:rPr>
                                <w:rFonts w:asciiTheme="minorHAnsi" w:hAnsiTheme="minorHAnsi"/>
                                <w:b/>
                                <w:color w:val="FFFFFF" w:themeColor="background1"/>
                                <w:sz w:val="22"/>
                              </w:rPr>
                            </w:pPr>
                          </w:p>
                          <w:p w14:paraId="728B60BB" w14:textId="77777777" w:rsidR="0042210C" w:rsidRDefault="0042210C" w:rsidP="005D607F">
                            <w:pPr>
                              <w:spacing w:after="0" w:line="240" w:lineRule="auto"/>
                              <w:rPr>
                                <w:rFonts w:asciiTheme="minorHAnsi" w:hAnsiTheme="minorHAnsi"/>
                                <w:b/>
                                <w:color w:val="FFFFFF" w:themeColor="background1"/>
                                <w:sz w:val="22"/>
                              </w:rPr>
                            </w:pPr>
                          </w:p>
                          <w:p w14:paraId="680AD713" w14:textId="77777777" w:rsidR="0042210C" w:rsidRDefault="0042210C" w:rsidP="005D607F">
                            <w:pPr>
                              <w:spacing w:after="0" w:line="240" w:lineRule="auto"/>
                              <w:rPr>
                                <w:rFonts w:asciiTheme="minorHAnsi" w:hAnsiTheme="minorHAnsi"/>
                                <w:b/>
                                <w:color w:val="FFFFFF" w:themeColor="background1"/>
                                <w:sz w:val="22"/>
                              </w:rPr>
                            </w:pPr>
                          </w:p>
                          <w:p w14:paraId="02E9D889" w14:textId="77777777" w:rsidR="0042210C" w:rsidRDefault="0042210C" w:rsidP="005D607F">
                            <w:pPr>
                              <w:spacing w:after="0" w:line="240" w:lineRule="auto"/>
                              <w:rPr>
                                <w:rFonts w:asciiTheme="minorHAnsi" w:hAnsiTheme="minorHAnsi"/>
                                <w:b/>
                                <w:color w:val="FFFFFF" w:themeColor="background1"/>
                                <w:sz w:val="22"/>
                              </w:rPr>
                            </w:pPr>
                          </w:p>
                          <w:p w14:paraId="6024B112" w14:textId="77777777" w:rsidR="0042210C" w:rsidRDefault="0042210C" w:rsidP="005D607F">
                            <w:pPr>
                              <w:spacing w:after="0" w:line="240" w:lineRule="auto"/>
                              <w:rPr>
                                <w:rFonts w:asciiTheme="minorHAnsi" w:hAnsiTheme="minorHAnsi"/>
                                <w:b/>
                                <w:color w:val="FFFFFF" w:themeColor="background1"/>
                                <w:sz w:val="22"/>
                              </w:rPr>
                            </w:pPr>
                          </w:p>
                          <w:p w14:paraId="7AA9ED4F" w14:textId="77777777" w:rsidR="0042210C" w:rsidRDefault="0042210C" w:rsidP="005D607F">
                            <w:pPr>
                              <w:spacing w:after="0" w:line="240" w:lineRule="auto"/>
                              <w:rPr>
                                <w:rFonts w:asciiTheme="minorHAnsi" w:hAnsiTheme="minorHAnsi"/>
                                <w:b/>
                                <w:color w:val="FFFFFF" w:themeColor="background1"/>
                                <w:sz w:val="22"/>
                              </w:rPr>
                            </w:pPr>
                          </w:p>
                          <w:p w14:paraId="6401E483" w14:textId="77777777" w:rsidR="0042210C" w:rsidRDefault="0042210C" w:rsidP="005D607F">
                            <w:pPr>
                              <w:spacing w:after="0" w:line="240" w:lineRule="auto"/>
                              <w:rPr>
                                <w:rFonts w:asciiTheme="minorHAnsi" w:hAnsiTheme="minorHAnsi"/>
                                <w:b/>
                                <w:color w:val="FFFFFF" w:themeColor="background1"/>
                                <w:sz w:val="22"/>
                              </w:rPr>
                            </w:pPr>
                          </w:p>
                          <w:p w14:paraId="37A85653" w14:textId="77777777" w:rsidR="0042210C" w:rsidRDefault="0042210C" w:rsidP="005D607F">
                            <w:pPr>
                              <w:spacing w:after="0" w:line="240" w:lineRule="auto"/>
                              <w:rPr>
                                <w:rFonts w:asciiTheme="minorHAnsi" w:hAnsiTheme="minorHAnsi"/>
                                <w:b/>
                                <w:color w:val="FFFFFF" w:themeColor="background1"/>
                                <w:sz w:val="22"/>
                              </w:rPr>
                            </w:pPr>
                          </w:p>
                          <w:p w14:paraId="02B4B034" w14:textId="77777777" w:rsidR="00EB3835" w:rsidRDefault="00EB3835" w:rsidP="005D607F">
                            <w:pPr>
                              <w:spacing w:after="0" w:line="240" w:lineRule="auto"/>
                              <w:rPr>
                                <w:rFonts w:asciiTheme="minorHAnsi" w:hAnsiTheme="minorHAnsi"/>
                                <w:b/>
                                <w:color w:val="FFFFFF" w:themeColor="background1"/>
                                <w:sz w:val="22"/>
                              </w:rPr>
                            </w:pPr>
                          </w:p>
                          <w:p w14:paraId="376FE453" w14:textId="5F42C7B9" w:rsidR="0042210C" w:rsidRDefault="0042210C" w:rsidP="005D607F">
                            <w:pPr>
                              <w:spacing w:after="0" w:line="240" w:lineRule="auto"/>
                              <w:rPr>
                                <w:rFonts w:asciiTheme="minorHAnsi" w:hAnsiTheme="minorHAnsi"/>
                                <w:b/>
                                <w:color w:val="FFFFFF" w:themeColor="background1"/>
                                <w:sz w:val="22"/>
                              </w:rPr>
                            </w:pPr>
                            <w:r w:rsidRPr="005D607F">
                              <w:rPr>
                                <w:rFonts w:asciiTheme="minorHAnsi" w:hAnsiTheme="minorHAnsi"/>
                                <w:b/>
                                <w:color w:val="FFFFFF" w:themeColor="background1"/>
                                <w:sz w:val="22"/>
                              </w:rPr>
                              <w:t>Hazardous substance USTs must have secondary containment and interstitial monitoring.</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907E4" id="_x0000_s1092" type="#_x0000_t202" alt="Title:    - Description:   " style="position:absolute;margin-left:306pt;margin-top:108pt;width:162pt;height:584.65pt;z-index:25172275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" fillcolor="#61ae4e [3204]" stroked="f">
                <v:textbox inset="14.4pt,7.2pt,14.4pt,7.2pt">
                  <w:txbxContent>
                    <w:p w14:paraId="3E151959" w14:textId="77777777" w:rsidR="0042210C" w:rsidRDefault="0042210C" w:rsidP="005D607F">
                      <w:pPr>
                        <w:spacing w:after="0" w:line="240" w:lineRule="auto"/>
                        <w:rPr>
                          <w:rFonts w:asciiTheme="minorHAnsi" w:hAnsiTheme="minorHAnsi"/>
                          <w:b/>
                          <w:color w:val="FFFFFF" w:themeColor="background1"/>
                          <w:sz w:val="22"/>
                        </w:rPr>
                      </w:pPr>
                    </w:p>
                    <w:p w14:paraId="4A7A330A" w14:textId="77777777" w:rsidR="0042210C" w:rsidRDefault="0042210C" w:rsidP="005D607F">
                      <w:pPr>
                        <w:spacing w:after="0" w:line="240" w:lineRule="auto"/>
                        <w:rPr>
                          <w:rFonts w:asciiTheme="minorHAnsi" w:hAnsiTheme="minorHAnsi"/>
                          <w:b/>
                          <w:color w:val="FFFFFF" w:themeColor="background1"/>
                          <w:sz w:val="22"/>
                        </w:rPr>
                      </w:pPr>
                    </w:p>
                    <w:p w14:paraId="4D04D9F4" w14:textId="77777777" w:rsidR="0042210C" w:rsidRDefault="0042210C" w:rsidP="005D607F">
                      <w:pPr>
                        <w:spacing w:after="0" w:line="240" w:lineRule="auto"/>
                        <w:rPr>
                          <w:rFonts w:asciiTheme="minorHAnsi" w:hAnsiTheme="minorHAnsi"/>
                          <w:b/>
                          <w:color w:val="FFFFFF" w:themeColor="background1"/>
                          <w:sz w:val="22"/>
                        </w:rPr>
                      </w:pPr>
                    </w:p>
                    <w:p w14:paraId="4E2A3EE1" w14:textId="77777777" w:rsidR="0042210C" w:rsidRDefault="0042210C" w:rsidP="005D607F">
                      <w:pPr>
                        <w:spacing w:after="0" w:line="240" w:lineRule="auto"/>
                        <w:rPr>
                          <w:rFonts w:asciiTheme="minorHAnsi" w:hAnsiTheme="minorHAnsi"/>
                          <w:b/>
                          <w:color w:val="FFFFFF" w:themeColor="background1"/>
                          <w:sz w:val="22"/>
                        </w:rPr>
                      </w:pPr>
                    </w:p>
                    <w:p w14:paraId="2F103196" w14:textId="77777777" w:rsidR="0042210C" w:rsidRDefault="0042210C" w:rsidP="005D607F">
                      <w:pPr>
                        <w:spacing w:after="0" w:line="240" w:lineRule="auto"/>
                        <w:rPr>
                          <w:rFonts w:asciiTheme="minorHAnsi" w:hAnsiTheme="minorHAnsi"/>
                          <w:b/>
                          <w:color w:val="FFFFFF" w:themeColor="background1"/>
                          <w:sz w:val="22"/>
                        </w:rPr>
                      </w:pPr>
                    </w:p>
                    <w:p w14:paraId="1B4B25C1" w14:textId="77777777" w:rsidR="0042210C" w:rsidRDefault="0042210C" w:rsidP="005D607F">
                      <w:pPr>
                        <w:spacing w:after="0" w:line="240" w:lineRule="auto"/>
                        <w:rPr>
                          <w:rFonts w:asciiTheme="minorHAnsi" w:hAnsiTheme="minorHAnsi"/>
                          <w:b/>
                          <w:color w:val="FFFFFF" w:themeColor="background1"/>
                          <w:sz w:val="22"/>
                        </w:rPr>
                      </w:pPr>
                    </w:p>
                    <w:p w14:paraId="2CF423EC" w14:textId="77777777" w:rsidR="0042210C" w:rsidRDefault="0042210C" w:rsidP="005D607F">
                      <w:pPr>
                        <w:spacing w:after="0" w:line="240" w:lineRule="auto"/>
                        <w:rPr>
                          <w:rFonts w:asciiTheme="minorHAnsi" w:hAnsiTheme="minorHAnsi"/>
                          <w:b/>
                          <w:color w:val="FFFFFF" w:themeColor="background1"/>
                          <w:sz w:val="22"/>
                        </w:rPr>
                      </w:pPr>
                    </w:p>
                    <w:p w14:paraId="2D12E12A" w14:textId="77777777" w:rsidR="0042210C" w:rsidRDefault="0042210C" w:rsidP="005D607F">
                      <w:pPr>
                        <w:spacing w:after="0" w:line="240" w:lineRule="auto"/>
                        <w:rPr>
                          <w:rFonts w:asciiTheme="minorHAnsi" w:hAnsiTheme="minorHAnsi"/>
                          <w:b/>
                          <w:color w:val="FFFFFF" w:themeColor="background1"/>
                          <w:sz w:val="22"/>
                        </w:rPr>
                      </w:pPr>
                    </w:p>
                    <w:p w14:paraId="4854C639" w14:textId="77777777" w:rsidR="0042210C" w:rsidRDefault="0042210C" w:rsidP="005D607F">
                      <w:pPr>
                        <w:spacing w:after="0" w:line="240" w:lineRule="auto"/>
                        <w:rPr>
                          <w:rFonts w:asciiTheme="minorHAnsi" w:hAnsiTheme="minorHAnsi"/>
                          <w:b/>
                          <w:color w:val="FFFFFF" w:themeColor="background1"/>
                          <w:sz w:val="22"/>
                        </w:rPr>
                      </w:pPr>
                    </w:p>
                    <w:p w14:paraId="77455ADC" w14:textId="77777777" w:rsidR="0042210C" w:rsidRDefault="0042210C" w:rsidP="005D607F">
                      <w:pPr>
                        <w:spacing w:after="0" w:line="240" w:lineRule="auto"/>
                        <w:rPr>
                          <w:rFonts w:asciiTheme="minorHAnsi" w:hAnsiTheme="minorHAnsi"/>
                          <w:b/>
                          <w:color w:val="FFFFFF" w:themeColor="background1"/>
                          <w:sz w:val="22"/>
                        </w:rPr>
                      </w:pPr>
                    </w:p>
                    <w:p w14:paraId="3ABBA82D" w14:textId="77777777" w:rsidR="0042210C" w:rsidRDefault="0042210C" w:rsidP="005D607F">
                      <w:pPr>
                        <w:spacing w:after="0" w:line="240" w:lineRule="auto"/>
                        <w:rPr>
                          <w:rFonts w:asciiTheme="minorHAnsi" w:hAnsiTheme="minorHAnsi"/>
                          <w:b/>
                          <w:color w:val="FFFFFF" w:themeColor="background1"/>
                          <w:sz w:val="22"/>
                        </w:rPr>
                      </w:pPr>
                    </w:p>
                    <w:p w14:paraId="4C2FA2BC" w14:textId="77777777" w:rsidR="0042210C" w:rsidRDefault="0042210C" w:rsidP="005D607F">
                      <w:pPr>
                        <w:spacing w:after="0" w:line="240" w:lineRule="auto"/>
                        <w:rPr>
                          <w:rFonts w:asciiTheme="minorHAnsi" w:hAnsiTheme="minorHAnsi"/>
                          <w:b/>
                          <w:color w:val="FFFFFF" w:themeColor="background1"/>
                          <w:sz w:val="22"/>
                        </w:rPr>
                      </w:pPr>
                    </w:p>
                    <w:p w14:paraId="5A82DEB6" w14:textId="77777777" w:rsidR="0042210C" w:rsidRDefault="0042210C" w:rsidP="005D607F">
                      <w:pPr>
                        <w:spacing w:after="0" w:line="240" w:lineRule="auto"/>
                        <w:rPr>
                          <w:rFonts w:asciiTheme="minorHAnsi" w:hAnsiTheme="minorHAnsi"/>
                          <w:b/>
                          <w:color w:val="FFFFFF" w:themeColor="background1"/>
                          <w:sz w:val="22"/>
                        </w:rPr>
                      </w:pPr>
                    </w:p>
                    <w:p w14:paraId="69A6D2D7" w14:textId="77777777" w:rsidR="0042210C" w:rsidRDefault="0042210C" w:rsidP="005D607F">
                      <w:pPr>
                        <w:spacing w:after="0" w:line="240" w:lineRule="auto"/>
                        <w:rPr>
                          <w:rFonts w:asciiTheme="minorHAnsi" w:hAnsiTheme="minorHAnsi"/>
                          <w:b/>
                          <w:color w:val="FFFFFF" w:themeColor="background1"/>
                          <w:sz w:val="22"/>
                        </w:rPr>
                      </w:pPr>
                    </w:p>
                    <w:p w14:paraId="3FF3836F" w14:textId="77777777" w:rsidR="0042210C" w:rsidRDefault="0042210C" w:rsidP="005D607F">
                      <w:pPr>
                        <w:spacing w:after="0" w:line="240" w:lineRule="auto"/>
                        <w:rPr>
                          <w:rFonts w:asciiTheme="minorHAnsi" w:hAnsiTheme="minorHAnsi"/>
                          <w:b/>
                          <w:color w:val="FFFFFF" w:themeColor="background1"/>
                          <w:sz w:val="22"/>
                        </w:rPr>
                      </w:pPr>
                    </w:p>
                    <w:p w14:paraId="7C06006E" w14:textId="77777777" w:rsidR="0042210C" w:rsidRDefault="0042210C" w:rsidP="005D607F">
                      <w:pPr>
                        <w:spacing w:after="0" w:line="240" w:lineRule="auto"/>
                        <w:rPr>
                          <w:rFonts w:asciiTheme="minorHAnsi" w:hAnsiTheme="minorHAnsi"/>
                          <w:b/>
                          <w:color w:val="FFFFFF" w:themeColor="background1"/>
                          <w:sz w:val="22"/>
                        </w:rPr>
                      </w:pPr>
                    </w:p>
                    <w:p w14:paraId="0D4B6444" w14:textId="77777777" w:rsidR="0042210C" w:rsidRDefault="0042210C" w:rsidP="005D607F">
                      <w:pPr>
                        <w:spacing w:after="0" w:line="240" w:lineRule="auto"/>
                        <w:rPr>
                          <w:rFonts w:asciiTheme="minorHAnsi" w:hAnsiTheme="minorHAnsi"/>
                          <w:b/>
                          <w:color w:val="FFFFFF" w:themeColor="background1"/>
                          <w:sz w:val="22"/>
                        </w:rPr>
                      </w:pPr>
                    </w:p>
                    <w:p w14:paraId="20523230" w14:textId="77777777" w:rsidR="0042210C" w:rsidRDefault="0042210C" w:rsidP="005D607F">
                      <w:pPr>
                        <w:spacing w:after="0" w:line="240" w:lineRule="auto"/>
                        <w:rPr>
                          <w:rFonts w:asciiTheme="minorHAnsi" w:hAnsiTheme="minorHAnsi"/>
                          <w:b/>
                          <w:color w:val="FFFFFF" w:themeColor="background1"/>
                          <w:sz w:val="22"/>
                        </w:rPr>
                      </w:pPr>
                    </w:p>
                    <w:p w14:paraId="0C5C18BB" w14:textId="77777777" w:rsidR="0042210C" w:rsidRDefault="0042210C" w:rsidP="005D607F">
                      <w:pPr>
                        <w:spacing w:after="0" w:line="240" w:lineRule="auto"/>
                        <w:rPr>
                          <w:rFonts w:asciiTheme="minorHAnsi" w:hAnsiTheme="minorHAnsi"/>
                          <w:b/>
                          <w:color w:val="FFFFFF" w:themeColor="background1"/>
                          <w:sz w:val="22"/>
                        </w:rPr>
                      </w:pPr>
                    </w:p>
                    <w:p w14:paraId="442D87BD" w14:textId="77777777" w:rsidR="0042210C" w:rsidRDefault="0042210C" w:rsidP="005D607F">
                      <w:pPr>
                        <w:spacing w:after="0" w:line="240" w:lineRule="auto"/>
                        <w:rPr>
                          <w:rFonts w:asciiTheme="minorHAnsi" w:hAnsiTheme="minorHAnsi"/>
                          <w:b/>
                          <w:color w:val="FFFFFF" w:themeColor="background1"/>
                          <w:sz w:val="22"/>
                        </w:rPr>
                      </w:pPr>
                    </w:p>
                    <w:p w14:paraId="21BD3448" w14:textId="77777777" w:rsidR="0042210C" w:rsidRDefault="0042210C" w:rsidP="005D607F">
                      <w:pPr>
                        <w:spacing w:after="0" w:line="240" w:lineRule="auto"/>
                        <w:rPr>
                          <w:rFonts w:asciiTheme="minorHAnsi" w:hAnsiTheme="minorHAnsi"/>
                          <w:b/>
                          <w:color w:val="FFFFFF" w:themeColor="background1"/>
                          <w:sz w:val="22"/>
                        </w:rPr>
                      </w:pPr>
                    </w:p>
                    <w:p w14:paraId="728B60BB" w14:textId="77777777" w:rsidR="0042210C" w:rsidRDefault="0042210C" w:rsidP="005D607F">
                      <w:pPr>
                        <w:spacing w:after="0" w:line="240" w:lineRule="auto"/>
                        <w:rPr>
                          <w:rFonts w:asciiTheme="minorHAnsi" w:hAnsiTheme="minorHAnsi"/>
                          <w:b/>
                          <w:color w:val="FFFFFF" w:themeColor="background1"/>
                          <w:sz w:val="22"/>
                        </w:rPr>
                      </w:pPr>
                    </w:p>
                    <w:p w14:paraId="680AD713" w14:textId="77777777" w:rsidR="0042210C" w:rsidRDefault="0042210C" w:rsidP="005D607F">
                      <w:pPr>
                        <w:spacing w:after="0" w:line="240" w:lineRule="auto"/>
                        <w:rPr>
                          <w:rFonts w:asciiTheme="minorHAnsi" w:hAnsiTheme="minorHAnsi"/>
                          <w:b/>
                          <w:color w:val="FFFFFF" w:themeColor="background1"/>
                          <w:sz w:val="22"/>
                        </w:rPr>
                      </w:pPr>
                    </w:p>
                    <w:p w14:paraId="02E9D889" w14:textId="77777777" w:rsidR="0042210C" w:rsidRDefault="0042210C" w:rsidP="005D607F">
                      <w:pPr>
                        <w:spacing w:after="0" w:line="240" w:lineRule="auto"/>
                        <w:rPr>
                          <w:rFonts w:asciiTheme="minorHAnsi" w:hAnsiTheme="minorHAnsi"/>
                          <w:b/>
                          <w:color w:val="FFFFFF" w:themeColor="background1"/>
                          <w:sz w:val="22"/>
                        </w:rPr>
                      </w:pPr>
                    </w:p>
                    <w:p w14:paraId="6024B112" w14:textId="77777777" w:rsidR="0042210C" w:rsidRDefault="0042210C" w:rsidP="005D607F">
                      <w:pPr>
                        <w:spacing w:after="0" w:line="240" w:lineRule="auto"/>
                        <w:rPr>
                          <w:rFonts w:asciiTheme="minorHAnsi" w:hAnsiTheme="minorHAnsi"/>
                          <w:b/>
                          <w:color w:val="FFFFFF" w:themeColor="background1"/>
                          <w:sz w:val="22"/>
                        </w:rPr>
                      </w:pPr>
                    </w:p>
                    <w:p w14:paraId="7AA9ED4F" w14:textId="77777777" w:rsidR="0042210C" w:rsidRDefault="0042210C" w:rsidP="005D607F">
                      <w:pPr>
                        <w:spacing w:after="0" w:line="240" w:lineRule="auto"/>
                        <w:rPr>
                          <w:rFonts w:asciiTheme="minorHAnsi" w:hAnsiTheme="minorHAnsi"/>
                          <w:b/>
                          <w:color w:val="FFFFFF" w:themeColor="background1"/>
                          <w:sz w:val="22"/>
                        </w:rPr>
                      </w:pPr>
                    </w:p>
                    <w:p w14:paraId="6401E483" w14:textId="77777777" w:rsidR="0042210C" w:rsidRDefault="0042210C" w:rsidP="005D607F">
                      <w:pPr>
                        <w:spacing w:after="0" w:line="240" w:lineRule="auto"/>
                        <w:rPr>
                          <w:rFonts w:asciiTheme="minorHAnsi" w:hAnsiTheme="minorHAnsi"/>
                          <w:b/>
                          <w:color w:val="FFFFFF" w:themeColor="background1"/>
                          <w:sz w:val="22"/>
                        </w:rPr>
                      </w:pPr>
                    </w:p>
                    <w:p w14:paraId="37A85653" w14:textId="77777777" w:rsidR="0042210C" w:rsidRDefault="0042210C" w:rsidP="005D607F">
                      <w:pPr>
                        <w:spacing w:after="0" w:line="240" w:lineRule="auto"/>
                        <w:rPr>
                          <w:rFonts w:asciiTheme="minorHAnsi" w:hAnsiTheme="minorHAnsi"/>
                          <w:b/>
                          <w:color w:val="FFFFFF" w:themeColor="background1"/>
                          <w:sz w:val="22"/>
                        </w:rPr>
                      </w:pPr>
                    </w:p>
                    <w:p w14:paraId="02B4B034" w14:textId="77777777" w:rsidR="00EB3835" w:rsidRDefault="00EB3835" w:rsidP="005D607F">
                      <w:pPr>
                        <w:spacing w:after="0" w:line="240" w:lineRule="auto"/>
                        <w:rPr>
                          <w:rFonts w:asciiTheme="minorHAnsi" w:hAnsiTheme="minorHAnsi"/>
                          <w:b/>
                          <w:color w:val="FFFFFF" w:themeColor="background1"/>
                          <w:sz w:val="22"/>
                        </w:rPr>
                      </w:pPr>
                    </w:p>
                    <w:p w14:paraId="376FE453" w14:textId="5F42C7B9" w:rsidR="0042210C" w:rsidRDefault="0042210C" w:rsidP="005D607F">
                      <w:pPr>
                        <w:spacing w:after="0" w:line="240" w:lineRule="auto"/>
                        <w:rPr>
                          <w:rFonts w:asciiTheme="minorHAnsi" w:hAnsiTheme="minorHAnsi"/>
                          <w:b/>
                          <w:color w:val="FFFFFF" w:themeColor="background1"/>
                          <w:sz w:val="22"/>
                        </w:rPr>
                      </w:pPr>
                      <w:bookmarkStart w:id="50" w:name="_GoBack"/>
                      <w:bookmarkEnd w:id="50"/>
                      <w:r w:rsidRPr="005D607F">
                        <w:rPr>
                          <w:rFonts w:asciiTheme="minorHAnsi" w:hAnsiTheme="minorHAnsi"/>
                          <w:b/>
                          <w:color w:val="FFFFFF" w:themeColor="background1"/>
                          <w:sz w:val="22"/>
                        </w:rPr>
                        <w:t>Hazardous substance USTs must have secondary containment and interstitial monitoring.</w:t>
                      </w:r>
                    </w:p>
                  </w:txbxContent>
                </v:textbox>
                <w10:wrap type="square" anchorx="margin" anchory="margin"/>
              </v:shape>
            </w:pict>
          </mc:Fallback>
        </mc:AlternateContent>
      </w:r>
      <w:r w:rsidR="00D5434B">
        <w:t>For Hazardous Substance USTs Only</w:t>
      </w:r>
      <w:bookmarkEnd w:id="48"/>
      <w:bookmarkEnd w:id="49"/>
    </w:p>
    <w:p w14:paraId="0243EBAB" w14:textId="77777777" w:rsidR="00EB3835" w:rsidRDefault="00EB3835" w:rsidP="00102A9F">
      <w:pPr>
        <w:spacing w:after="0" w:line="240" w:lineRule="auto"/>
      </w:pPr>
    </w:p>
    <w:p w14:paraId="78E29CFD" w14:textId="128F79C4" w:rsidR="003D2572" w:rsidRDefault="00F72FC5" w:rsidP="00102A9F">
      <w:pPr>
        <w:spacing w:after="0" w:line="240" w:lineRule="auto"/>
      </w:pPr>
      <w:r>
        <w:t xml:space="preserve">Section 101(14) of the Comprehensive Environmental Response, Compensation, and Liability Act of 1980 (CERCLA) designated </w:t>
      </w:r>
      <w:r w:rsidR="003D2572">
        <w:t>hundred</w:t>
      </w:r>
      <w:r w:rsidR="00FC1575">
        <w:t>s of</w:t>
      </w:r>
      <w:r w:rsidR="003D2572">
        <w:t xml:space="preserve"> substances as hazardous.</w:t>
      </w:r>
    </w:p>
    <w:p w14:paraId="052CE3BB" w14:textId="7D27B3FD" w:rsidR="00102A9F" w:rsidRDefault="00102A9F" w:rsidP="00102A9F">
      <w:pPr>
        <w:spacing w:after="0" w:line="240" w:lineRule="auto"/>
      </w:pPr>
    </w:p>
    <w:p w14:paraId="28ADA181" w14:textId="754AC4E1" w:rsidR="003D2572" w:rsidRDefault="003D2572" w:rsidP="00102A9F">
      <w:pPr>
        <w:spacing w:after="0" w:line="240" w:lineRule="auto"/>
      </w:pPr>
      <w:r>
        <w:t xml:space="preserve">The </w:t>
      </w:r>
      <w:r w:rsidR="00F72FC5">
        <w:t xml:space="preserve">federal </w:t>
      </w:r>
      <w:r>
        <w:t>UST regulation appl</w:t>
      </w:r>
      <w:r w:rsidR="006D5152">
        <w:t>ies</w:t>
      </w:r>
      <w:r>
        <w:t xml:space="preserve"> to the same hazardous substances </w:t>
      </w:r>
      <w:r w:rsidR="00F72FC5">
        <w:t xml:space="preserve">designated in </w:t>
      </w:r>
      <w:r>
        <w:t xml:space="preserve">CERCLA, except for those listed as hazardous wastes.  These hazardous wastes are already regulated under Subtitle C of the Resource Conservation and Recovery Act and are not covered by the </w:t>
      </w:r>
      <w:r w:rsidR="00F72FC5">
        <w:t xml:space="preserve">federal </w:t>
      </w:r>
      <w:r>
        <w:t xml:space="preserve">UST regulation.  See 40 CFR </w:t>
      </w:r>
      <w:r w:rsidR="00F72FC5">
        <w:t>p</w:t>
      </w:r>
      <w:r>
        <w:t>arts 260-270 for hazardous waste regulations.  Information on CERCLA hazardous substances is available from EPA</w:t>
      </w:r>
      <w:r w:rsidR="00F72FC5">
        <w:t>’s Superfund Information Center</w:t>
      </w:r>
      <w:r>
        <w:t xml:space="preserve"> at 800</w:t>
      </w:r>
      <w:r w:rsidR="005E1D79">
        <w:t>-</w:t>
      </w:r>
      <w:r>
        <w:t>424-9346.</w:t>
      </w:r>
    </w:p>
    <w:p w14:paraId="281994A0" w14:textId="493B6397" w:rsidR="003D2572" w:rsidRDefault="003D2572" w:rsidP="004A1AA7">
      <w:pPr>
        <w:pStyle w:val="Heading2"/>
      </w:pPr>
      <w:bookmarkStart w:id="50" w:name="_Toc404260549"/>
      <w:r>
        <w:t xml:space="preserve">What Requirements Apply </w:t>
      </w:r>
      <w:proofErr w:type="gramStart"/>
      <w:r>
        <w:t>To</w:t>
      </w:r>
      <w:proofErr w:type="gramEnd"/>
      <w:r>
        <w:t xml:space="preserve"> Hazardous Substance USTs?</w:t>
      </w:r>
      <w:bookmarkEnd w:id="50"/>
    </w:p>
    <w:p w14:paraId="26292266" w14:textId="428F5D6F" w:rsidR="00102A9F" w:rsidRDefault="00102A9F" w:rsidP="00102A9F">
      <w:pPr>
        <w:spacing w:after="0" w:line="240" w:lineRule="auto"/>
      </w:pPr>
    </w:p>
    <w:p w14:paraId="786791E4" w14:textId="0515CED8" w:rsidR="003D2572" w:rsidRDefault="00F73178" w:rsidP="00102A9F">
      <w:pPr>
        <w:spacing w:after="0" w:line="240" w:lineRule="auto"/>
      </w:pPr>
      <w:r>
        <w:t>H</w:t>
      </w:r>
      <w:r w:rsidR="003D2572">
        <w:t xml:space="preserve">azardous substance USTs </w:t>
      </w:r>
      <w:r w:rsidR="003104EA">
        <w:t>must</w:t>
      </w:r>
      <w:r w:rsidR="003D2572">
        <w:t xml:space="preserve"> meet the same requirements described earlier concerning correct installation</w:t>
      </w:r>
      <w:r>
        <w:t>;</w:t>
      </w:r>
      <w:r w:rsidR="003D2572">
        <w:t xml:space="preserve"> spill, overfill and corrosion protection</w:t>
      </w:r>
      <w:r>
        <w:t>;</w:t>
      </w:r>
      <w:r w:rsidR="003D2572">
        <w:t xml:space="preserve"> corrective action</w:t>
      </w:r>
      <w:r>
        <w:t>;</w:t>
      </w:r>
      <w:r w:rsidR="003D2572">
        <w:t xml:space="preserve"> and closure.  See pages </w:t>
      </w:r>
      <w:r w:rsidR="00E407D9">
        <w:t>3</w:t>
      </w:r>
      <w:r w:rsidR="00075405">
        <w:t>-</w:t>
      </w:r>
      <w:r w:rsidR="00FC6A49">
        <w:t>27 and 29-</w:t>
      </w:r>
      <w:r w:rsidR="00E407D9">
        <w:t>3</w:t>
      </w:r>
      <w:r w:rsidR="00CD2038">
        <w:t>3</w:t>
      </w:r>
      <w:r w:rsidR="003D2572">
        <w:t>.</w:t>
      </w:r>
    </w:p>
    <w:p w14:paraId="13197601" w14:textId="79C18605" w:rsidR="00102A9F" w:rsidRDefault="00102A9F" w:rsidP="00102A9F">
      <w:pPr>
        <w:spacing w:after="0" w:line="240" w:lineRule="auto"/>
      </w:pPr>
    </w:p>
    <w:p w14:paraId="3854DAE1" w14:textId="1285BD7E" w:rsidR="003D2572" w:rsidRDefault="003D2572" w:rsidP="00102A9F">
      <w:pPr>
        <w:spacing w:after="0" w:line="240" w:lineRule="auto"/>
      </w:pPr>
      <w:r>
        <w:t xml:space="preserve">In addition, hazardous substance USTs must have secondary containment and interstitial monitoring for </w:t>
      </w:r>
      <w:r w:rsidR="00CE0566">
        <w:t>release</w:t>
      </w:r>
      <w:r>
        <w:t xml:space="preserve"> detection, as described below.</w:t>
      </w:r>
      <w:r w:rsidR="00F73178">
        <w:t xml:space="preserve">  </w:t>
      </w:r>
    </w:p>
    <w:p w14:paraId="52D0BAC3" w14:textId="6F9DC4A6" w:rsidR="00102A9F" w:rsidRDefault="00102A9F" w:rsidP="00102A9F">
      <w:pPr>
        <w:spacing w:after="0" w:line="240" w:lineRule="auto"/>
      </w:pPr>
    </w:p>
    <w:bookmarkStart w:id="51" w:name="_Toc404260550"/>
    <w:p w14:paraId="2A5DB7BE" w14:textId="128E01A1" w:rsidR="003D2572" w:rsidRDefault="00694601" w:rsidP="00102A9F">
      <w:pPr>
        <w:pStyle w:val="Heading3"/>
        <w:spacing w:line="240" w:lineRule="auto"/>
      </w:pPr>
      <w:r w:rsidRPr="005D607F">
        <w:rPr>
          <w:noProof/>
        </w:rPr>
        <mc:AlternateContent>
          <mc:Choice Requires="wps">
            <w:drawing>
              <wp:anchor distT="0" distB="0" distL="114300" distR="114300" simplePos="0" relativeHeight="251723776" behindDoc="0" locked="0" layoutInCell="1" allowOverlap="1" wp14:anchorId="73C2AF57" wp14:editId="5AC318D0">
                <wp:simplePos x="0" y="0"/>
                <wp:positionH relativeFrom="column">
                  <wp:posOffset>3999230</wp:posOffset>
                </wp:positionH>
                <wp:positionV relativeFrom="paragraph">
                  <wp:posOffset>116205</wp:posOffset>
                </wp:positionV>
                <wp:extent cx="1828800" cy="0"/>
                <wp:effectExtent l="0" t="19050" r="19050" b="19050"/>
                <wp:wrapNone/>
                <wp:docPr id="438" name="Straight Connector 438"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14BCF" id="Straight Connector 438" o:spid="_x0000_s1026" alt="Title:    - Description:   "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pt,9.15pt" to="458.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" strokecolor="white [3209]" strokeweight="2.25pt"/>
            </w:pict>
          </mc:Fallback>
        </mc:AlternateContent>
      </w:r>
      <w:r w:rsidR="003D2572">
        <w:t>Secondary Containment</w:t>
      </w:r>
      <w:bookmarkEnd w:id="51"/>
    </w:p>
    <w:p w14:paraId="685EAADE" w14:textId="1EE0645F" w:rsidR="003D2572" w:rsidRDefault="00631334" w:rsidP="00102A9F">
      <w:pPr>
        <w:spacing w:after="0" w:line="240" w:lineRule="auto"/>
      </w:pPr>
      <w:r w:rsidRPr="005D607F">
        <w:rPr>
          <w:noProof/>
        </w:rPr>
        <mc:AlternateContent>
          <mc:Choice Requires="wps">
            <w:drawing>
              <wp:anchor distT="0" distB="0" distL="114300" distR="114300" simplePos="0" relativeHeight="251724800" behindDoc="0" locked="0" layoutInCell="1" allowOverlap="1" wp14:anchorId="16E9D065" wp14:editId="3639B00A">
                <wp:simplePos x="0" y="0"/>
                <wp:positionH relativeFrom="column">
                  <wp:posOffset>4000500</wp:posOffset>
                </wp:positionH>
                <wp:positionV relativeFrom="paragraph">
                  <wp:posOffset>889000</wp:posOffset>
                </wp:positionV>
                <wp:extent cx="1828800" cy="0"/>
                <wp:effectExtent l="0" t="19050" r="19050" b="19050"/>
                <wp:wrapNone/>
                <wp:docPr id="439" name="Straight Connector 439" descr="  " title="  "/>
                <wp:cNvGraphicFramePr/>
                <a:graphic xmlns:a="http://schemas.openxmlformats.org/drawingml/2006/main">
                  <a:graphicData uri="http://schemas.microsoft.com/office/word/2010/wordprocessingShape">
                    <wps:wsp>
                      <wps:cNvCnPr/>
                      <wps:spPr>
                        <a:xfrm>
                          <a:off x="0" y="0"/>
                          <a:ext cx="1828800" cy="0"/>
                        </a:xfrm>
                        <a:prstGeom prst="line">
                          <a:avLst/>
                        </a:prstGeom>
                        <a:ln w="2857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6EC38" id="Straight Connector 439" o:spid="_x0000_s1026" alt="Title:    - Description:   "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70pt" to="459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" strokecolor="white [3209]" strokeweight="2.25pt"/>
            </w:pict>
          </mc:Fallback>
        </mc:AlternateContent>
      </w:r>
      <w:r w:rsidR="00F73178">
        <w:t>H</w:t>
      </w:r>
      <w:r w:rsidR="003D2572">
        <w:t xml:space="preserve">azardous substance USTs must have secondary containment.  A single-walled tank is the first </w:t>
      </w:r>
      <w:r w:rsidR="00ED54E7">
        <w:t>(</w:t>
      </w:r>
      <w:r w:rsidR="003D2572">
        <w:t>primary</w:t>
      </w:r>
      <w:r w:rsidR="00ED54E7">
        <w:t>)</w:t>
      </w:r>
      <w:r w:rsidR="004861A2">
        <w:t xml:space="preserve"> </w:t>
      </w:r>
      <w:r w:rsidR="003D2572">
        <w:t>containment.  Using only primary containment, a leak can escape into the environment.  But by enclosing an UST within a second wall, leaks can be contained and detected quickly before harming the environment.</w:t>
      </w:r>
    </w:p>
    <w:p w14:paraId="2C999FBC" w14:textId="6EB078BB" w:rsidR="00102A9F" w:rsidRDefault="00102A9F" w:rsidP="00102A9F">
      <w:pPr>
        <w:spacing w:after="0" w:line="240" w:lineRule="auto"/>
      </w:pPr>
    </w:p>
    <w:p w14:paraId="12CE055B" w14:textId="77777777" w:rsidR="003D2572" w:rsidRDefault="003D2572" w:rsidP="00102A9F">
      <w:pPr>
        <w:spacing w:after="0" w:line="240" w:lineRule="auto"/>
      </w:pPr>
      <w:r>
        <w:t>There are several ways to construct secondary containment:</w:t>
      </w:r>
    </w:p>
    <w:p w14:paraId="1C91C16C" w14:textId="77777777" w:rsidR="00102A9F" w:rsidRDefault="00102A9F" w:rsidP="00102A9F">
      <w:pPr>
        <w:spacing w:after="0" w:line="240" w:lineRule="auto"/>
      </w:pPr>
    </w:p>
    <w:p w14:paraId="04B02D75" w14:textId="2592506A" w:rsidR="003D2572" w:rsidRDefault="003D2572" w:rsidP="00CA2872">
      <w:pPr>
        <w:pStyle w:val="ListParagraph"/>
        <w:numPr>
          <w:ilvl w:val="0"/>
          <w:numId w:val="20"/>
        </w:numPr>
        <w:spacing w:after="0" w:line="240" w:lineRule="auto"/>
      </w:pPr>
      <w:r>
        <w:t>Placing one tank inside another tank or one pipe inside another pipe</w:t>
      </w:r>
      <w:r w:rsidR="003104EA">
        <w:t>,</w:t>
      </w:r>
      <w:r>
        <w:t xml:space="preserve"> making them double-walled systems.</w:t>
      </w:r>
    </w:p>
    <w:p w14:paraId="75CC9A39" w14:textId="77777777" w:rsidR="003D2572" w:rsidRDefault="003D2572" w:rsidP="00CA2872">
      <w:pPr>
        <w:pStyle w:val="ListParagraph"/>
        <w:numPr>
          <w:ilvl w:val="0"/>
          <w:numId w:val="20"/>
        </w:numPr>
        <w:spacing w:after="0" w:line="240" w:lineRule="auto"/>
      </w:pPr>
      <w:r>
        <w:t>Placing the UST system inside a concrete vault.</w:t>
      </w:r>
    </w:p>
    <w:p w14:paraId="454569CD" w14:textId="76286911" w:rsidR="003D2572" w:rsidRDefault="00BB5B44" w:rsidP="00CA2872">
      <w:pPr>
        <w:pStyle w:val="ListParagraph"/>
        <w:numPr>
          <w:ilvl w:val="0"/>
          <w:numId w:val="20"/>
        </w:numPr>
        <w:spacing w:after="0" w:line="240" w:lineRule="auto"/>
      </w:pPr>
      <w:r w:rsidRPr="00CF48F7">
        <w:rPr>
          <w:noProof/>
        </w:rPr>
        <w:lastRenderedPageBreak/>
        <mc:AlternateContent>
          <mc:Choice Requires="wps">
            <w:drawing>
              <wp:anchor distT="182880" distB="182880" distL="182880" distR="182880" simplePos="0" relativeHeight="251656192" behindDoc="1" locked="0" layoutInCell="1" allowOverlap="1" wp14:anchorId="75506DD5" wp14:editId="0346AB0C">
                <wp:simplePos x="0" y="0"/>
                <wp:positionH relativeFrom="margin">
                  <wp:posOffset>5829300</wp:posOffset>
                </wp:positionH>
                <wp:positionV relativeFrom="margin">
                  <wp:posOffset>-495300</wp:posOffset>
                </wp:positionV>
                <wp:extent cx="1037590" cy="10121265"/>
                <wp:effectExtent l="0" t="0" r="0" b="0"/>
                <wp:wrapNone/>
                <wp:docPr id="101"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0121265"/>
                        </a:xfrm>
                        <a:prstGeom prst="rect">
                          <a:avLst/>
                        </a:prstGeom>
                        <a:gradFill>
                          <a:gsLst>
                            <a:gs pos="0">
                              <a:schemeClr val="bg1"/>
                            </a:gs>
                            <a:gs pos="97000">
                              <a:schemeClr val="accent1"/>
                            </a:gs>
                          </a:gsLst>
                          <a:lin ang="0" scaled="0"/>
                        </a:gradFill>
                        <a:ln w="9525">
                          <a:noFill/>
                          <a:miter lim="800000"/>
                          <a:headEnd/>
                          <a:tailEnd/>
                        </a:ln>
                        <a:effectLst/>
                      </wps:spPr>
                      <wps:txbx>
                        <w:txbxContent>
                          <w:p w14:paraId="5199339C" w14:textId="77777777" w:rsidR="0042210C" w:rsidRPr="00013DA2" w:rsidRDefault="0042210C" w:rsidP="005F3A6A">
                            <w:pPr>
                              <w:pStyle w:val="Whiteboxtext"/>
                              <w:spacing w:line="240" w:lineRule="auto"/>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06DD5" id="_x0000_s1093" type="#_x0000_t202" alt="Title:    - Description:   " style="position:absolute;left:0;text-align:left;margin-left:459pt;margin-top:-39pt;width:81.7pt;height:796.95pt;z-index:-251660288;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" fillcolor="white [3212]" stroked="f">
                <v:fill color2="#61ae4e [3204]" angle="90" colors="0 white;63570f #61ae4e" focus="100%" type="gradient">
                  <o:fill v:ext="view" type="gradientUnscaled"/>
                </v:fill>
                <v:textbox inset="14.4pt,7.2pt,14.4pt,7.2pt">
                  <w:txbxContent>
                    <w:p w14:paraId="5199339C" w14:textId="77777777" w:rsidR="0042210C" w:rsidRPr="00013DA2" w:rsidRDefault="0042210C" w:rsidP="005F3A6A">
                      <w:pPr>
                        <w:pStyle w:val="Whiteboxtext"/>
                        <w:spacing w:line="240" w:lineRule="auto"/>
                      </w:pPr>
                    </w:p>
                  </w:txbxContent>
                </v:textbox>
                <w10:wrap anchorx="margin" anchory="margin"/>
              </v:shape>
            </w:pict>
          </mc:Fallback>
        </mc:AlternateContent>
      </w:r>
      <w:r w:rsidR="003D2572">
        <w:t xml:space="preserve">Lining the excavation zone around the UST system with a liner that </w:t>
      </w:r>
      <w:r w:rsidR="003104EA">
        <w:t xml:space="preserve">the hazardous substance </w:t>
      </w:r>
      <w:r w:rsidR="003D2572">
        <w:t>cannot penetrate.</w:t>
      </w:r>
    </w:p>
    <w:p w14:paraId="624E3C66" w14:textId="77777777" w:rsidR="00102A9F" w:rsidRDefault="00102A9F" w:rsidP="00676EEC">
      <w:pPr>
        <w:pStyle w:val="ListParagraph"/>
        <w:numPr>
          <w:ilvl w:val="0"/>
          <w:numId w:val="0"/>
        </w:numPr>
        <w:spacing w:after="0" w:line="240" w:lineRule="auto"/>
        <w:ind w:left="720"/>
      </w:pPr>
    </w:p>
    <w:p w14:paraId="12F8C94C" w14:textId="525A1DF0" w:rsidR="003D2572" w:rsidRDefault="003D2572" w:rsidP="00102A9F">
      <w:pPr>
        <w:pStyle w:val="Heading3"/>
        <w:spacing w:line="240" w:lineRule="auto"/>
      </w:pPr>
      <w:bookmarkStart w:id="52" w:name="_Toc404260551"/>
      <w:r>
        <w:t>Interstitial Monitoring</w:t>
      </w:r>
      <w:bookmarkEnd w:id="52"/>
    </w:p>
    <w:p w14:paraId="6D4F2AB2" w14:textId="042BBA7B" w:rsidR="003D2572" w:rsidRDefault="003104EA" w:rsidP="00102A9F">
      <w:pPr>
        <w:spacing w:after="0" w:line="240" w:lineRule="auto"/>
      </w:pPr>
      <w:r>
        <w:t xml:space="preserve">A </w:t>
      </w:r>
      <w:r w:rsidR="003D2572">
        <w:t xml:space="preserve">hazardous substance UST must have a </w:t>
      </w:r>
      <w:r w:rsidR="00CE0566">
        <w:t>release</w:t>
      </w:r>
      <w:r w:rsidR="003D2572">
        <w:t xml:space="preserve"> detection system that can indicate the presence of a leak in the confined space between the first and the second wall.  Several devices are available to monitor this confined interstitial space.  Interstitial means between the walls.  The </w:t>
      </w:r>
      <w:r>
        <w:t xml:space="preserve">federal </w:t>
      </w:r>
      <w:r w:rsidR="006D5152">
        <w:t>UST regulation</w:t>
      </w:r>
      <w:r w:rsidR="003D2572">
        <w:t xml:space="preserve"> describe</w:t>
      </w:r>
      <w:r w:rsidR="006D5152">
        <w:t>s</w:t>
      </w:r>
      <w:r w:rsidR="003D2572">
        <w:t xml:space="preserve"> these various methods and the requirements for their proper use.</w:t>
      </w:r>
    </w:p>
    <w:p w14:paraId="6E6FF243" w14:textId="77777777" w:rsidR="00102A9F" w:rsidRDefault="00102A9F" w:rsidP="00102A9F">
      <w:pPr>
        <w:spacing w:after="0" w:line="240" w:lineRule="auto"/>
      </w:pPr>
    </w:p>
    <w:p w14:paraId="1125D073" w14:textId="4AFA34A6" w:rsidR="003D2572" w:rsidRDefault="00A25F81" w:rsidP="00102A9F">
      <w:pPr>
        <w:spacing w:after="0" w:line="240" w:lineRule="auto"/>
      </w:pPr>
      <w:r>
        <w:rPr>
          <w:rFonts w:cs="Times New Roman"/>
          <w:noProof/>
        </w:rPr>
        <w:drawing>
          <wp:anchor distT="0" distB="0" distL="114300" distR="114300" simplePos="0" relativeHeight="251752448" behindDoc="0" locked="0" layoutInCell="1" allowOverlap="1" wp14:anchorId="284906FA" wp14:editId="4D1B9951">
            <wp:simplePos x="0" y="0"/>
            <wp:positionH relativeFrom="leftMargin">
              <wp:align>right</wp:align>
            </wp:positionH>
            <wp:positionV relativeFrom="paragraph">
              <wp:posOffset>567690</wp:posOffset>
            </wp:positionV>
            <wp:extent cx="718185" cy="384810"/>
            <wp:effectExtent l="0" t="0" r="5715" b="0"/>
            <wp:wrapNone/>
            <wp:docPr id="296" name="Picture 296" descr="Updated" title="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tdiagrams-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18185" cy="384810"/>
                    </a:xfrm>
                    <a:prstGeom prst="rect">
                      <a:avLst/>
                    </a:prstGeom>
                  </pic:spPr>
                </pic:pic>
              </a:graphicData>
            </a:graphic>
            <wp14:sizeRelH relativeFrom="page">
              <wp14:pctWidth>0</wp14:pctWidth>
            </wp14:sizeRelH>
            <wp14:sizeRelV relativeFrom="page">
              <wp14:pctHeight>0</wp14:pctHeight>
            </wp14:sizeRelV>
          </wp:anchor>
        </w:drawing>
      </w:r>
      <w:r w:rsidR="00F73178">
        <w:t xml:space="preserve">For hazardous substance USTs installed </w:t>
      </w:r>
      <w:r w:rsidR="00FC6A49">
        <w:t xml:space="preserve">on or </w:t>
      </w:r>
      <w:r w:rsidR="00F73178">
        <w:t>before</w:t>
      </w:r>
      <w:r w:rsidR="00FC6A49">
        <w:t xml:space="preserve"> October 13, 2015</w:t>
      </w:r>
      <w:r w:rsidR="00F73178">
        <w:t>, y</w:t>
      </w:r>
      <w:r w:rsidR="003D2572">
        <w:t xml:space="preserve">ou </w:t>
      </w:r>
      <w:r w:rsidR="00DB3660">
        <w:t>could have applied</w:t>
      </w:r>
      <w:r w:rsidR="003D2572">
        <w:t xml:space="preserve"> for an exception, called a variance, from the requirement for secondary containment and interstitial monitoring.  </w:t>
      </w:r>
      <w:r w:rsidR="00DB3660" w:rsidRPr="00A25F81">
        <w:rPr>
          <w:b/>
        </w:rPr>
        <w:t xml:space="preserve">Variances are not available for hazardous substance USTs installed after </w:t>
      </w:r>
      <w:r w:rsidR="00FC6A49">
        <w:rPr>
          <w:b/>
        </w:rPr>
        <w:t>October 13, 2015</w:t>
      </w:r>
      <w:r w:rsidR="00DB3660" w:rsidRPr="00A25F81">
        <w:rPr>
          <w:b/>
        </w:rPr>
        <w:t>.</w:t>
      </w:r>
    </w:p>
    <w:p w14:paraId="72BA80E6" w14:textId="46704D2A" w:rsidR="003D2572" w:rsidRDefault="003D2572" w:rsidP="004A1AA7">
      <w:pPr>
        <w:pStyle w:val="Heading2"/>
      </w:pPr>
      <w:bookmarkStart w:id="53" w:name="_Toc404260552"/>
      <w:r>
        <w:t xml:space="preserve">What If You Have </w:t>
      </w:r>
      <w:proofErr w:type="gramStart"/>
      <w:r>
        <w:t>A</w:t>
      </w:r>
      <w:proofErr w:type="gramEnd"/>
      <w:r>
        <w:t xml:space="preserve"> Hazardous Substance Release?</w:t>
      </w:r>
      <w:bookmarkEnd w:id="53"/>
    </w:p>
    <w:p w14:paraId="57ADF30B" w14:textId="77777777" w:rsidR="00102A9F" w:rsidRDefault="00102A9F" w:rsidP="00102A9F">
      <w:pPr>
        <w:spacing w:after="0" w:line="240" w:lineRule="auto"/>
      </w:pPr>
    </w:p>
    <w:p w14:paraId="77EFEF70" w14:textId="4D480E3D" w:rsidR="003D2572" w:rsidRDefault="003D2572" w:rsidP="00102A9F">
      <w:pPr>
        <w:spacing w:after="0" w:line="240" w:lineRule="auto"/>
      </w:pPr>
      <w:r>
        <w:t>You must follow the same short-term and long-term actions</w:t>
      </w:r>
      <w:r w:rsidR="003104EA">
        <w:t xml:space="preserve"> for petroleum releases</w:t>
      </w:r>
      <w:r>
        <w:t xml:space="preserve"> described </w:t>
      </w:r>
      <w:r w:rsidR="00CD2038">
        <w:t>on page</w:t>
      </w:r>
      <w:r w:rsidR="003104EA">
        <w:t xml:space="preserve"> </w:t>
      </w:r>
      <w:r w:rsidR="00CD2038">
        <w:t>30</w:t>
      </w:r>
      <w:r>
        <w:t>, with two exceptions.</w:t>
      </w:r>
    </w:p>
    <w:p w14:paraId="4751CCD4" w14:textId="77777777" w:rsidR="00102A9F" w:rsidRDefault="00102A9F" w:rsidP="00102A9F">
      <w:pPr>
        <w:spacing w:after="0" w:line="240" w:lineRule="auto"/>
      </w:pPr>
    </w:p>
    <w:p w14:paraId="4AC18D81" w14:textId="75F8D1C7" w:rsidR="003D2572" w:rsidRDefault="003D2572" w:rsidP="00102A9F">
      <w:pPr>
        <w:spacing w:after="0" w:line="240" w:lineRule="auto"/>
      </w:pPr>
      <w:r>
        <w:t>First, you must immediately report hazardous substance spills or overfills that meet or exceed their reportable quantities to the National Response Center at 800</w:t>
      </w:r>
      <w:r w:rsidR="006E66ED">
        <w:t>-</w:t>
      </w:r>
      <w:r>
        <w:t>424-8802.</w:t>
      </w:r>
    </w:p>
    <w:p w14:paraId="282BC712" w14:textId="77777777" w:rsidR="00102A9F" w:rsidRDefault="00102A9F" w:rsidP="00102A9F">
      <w:pPr>
        <w:spacing w:after="0" w:line="240" w:lineRule="auto"/>
      </w:pPr>
    </w:p>
    <w:p w14:paraId="7E5E6467" w14:textId="369991A1" w:rsidR="003D2572" w:rsidRDefault="003D2572" w:rsidP="00102A9F">
      <w:pPr>
        <w:spacing w:after="0" w:line="240" w:lineRule="auto"/>
      </w:pPr>
      <w:r>
        <w:t xml:space="preserve">Second, you must also report hazardous substance spills or overfills that meet or exceed reportable quantities to </w:t>
      </w:r>
      <w:r w:rsidR="002E6092">
        <w:t xml:space="preserve">your </w:t>
      </w:r>
      <w:r w:rsidR="003F3D9B" w:rsidRPr="003F3D9B">
        <w:t xml:space="preserve">implementing </w:t>
      </w:r>
      <w:r w:rsidR="002E6092">
        <w:t>agency</w:t>
      </w:r>
      <w:r>
        <w:t xml:space="preserve"> within 24 hours.</w:t>
      </w:r>
    </w:p>
    <w:p w14:paraId="3280C027" w14:textId="77777777" w:rsidR="00102A9F" w:rsidRDefault="00102A9F" w:rsidP="00102A9F">
      <w:pPr>
        <w:spacing w:after="0" w:line="240" w:lineRule="auto"/>
      </w:pPr>
    </w:p>
    <w:p w14:paraId="063EBBC2" w14:textId="1C74911D" w:rsidR="00DB7EFB" w:rsidRDefault="003D2572" w:rsidP="00102A9F">
      <w:pPr>
        <w:spacing w:after="0" w:line="240" w:lineRule="auto"/>
      </w:pPr>
      <w:r>
        <w:t xml:space="preserve">However, if spills or overfills are smaller than their reportable quantities and are immediately contained and cleaned up, </w:t>
      </w:r>
      <w:r w:rsidR="006E66ED">
        <w:t xml:space="preserve">you </w:t>
      </w:r>
      <w:r>
        <w:t>do not need to report</w:t>
      </w:r>
      <w:r w:rsidR="006E66ED">
        <w:t xml:space="preserve"> them</w:t>
      </w:r>
      <w:r>
        <w:t xml:space="preserve">. </w:t>
      </w:r>
      <w:r w:rsidR="00652A01">
        <w:t xml:space="preserve"> </w:t>
      </w:r>
      <w:r>
        <w:t>You can get information on reportable quantities by calling EPA</w:t>
      </w:r>
      <w:r w:rsidR="006E66ED">
        <w:t xml:space="preserve">’s Superfund Information Center </w:t>
      </w:r>
      <w:r>
        <w:t>at 800</w:t>
      </w:r>
      <w:r w:rsidR="006E66ED">
        <w:t>-</w:t>
      </w:r>
      <w:r>
        <w:t>424-9346.</w:t>
      </w:r>
    </w:p>
    <w:p w14:paraId="2FB5AA2A" w14:textId="77777777" w:rsidR="00DB7EFB" w:rsidRDefault="00DB7EFB" w:rsidP="008F5FD9">
      <w:pPr>
        <w:spacing w:line="240" w:lineRule="auto"/>
      </w:pPr>
      <w:r>
        <w:br w:type="page"/>
      </w:r>
    </w:p>
    <w:p w14:paraId="14721959" w14:textId="77777777" w:rsidR="00152B7C" w:rsidRDefault="000B1245" w:rsidP="006B1F14">
      <w:pPr>
        <w:spacing w:after="600" w:line="240" w:lineRule="auto"/>
      </w:pPr>
      <w:r>
        <w:rPr>
          <w:noProof/>
        </w:rPr>
        <w:lastRenderedPageBreak/>
        <mc:AlternateContent>
          <mc:Choice Requires="wps">
            <w:drawing>
              <wp:anchor distT="0" distB="0" distL="114300" distR="114300" simplePos="0" relativeHeight="251579392" behindDoc="1" locked="0" layoutInCell="1" allowOverlap="1" wp14:anchorId="062D23A7" wp14:editId="10141FEC">
                <wp:simplePos x="0" y="0"/>
                <wp:positionH relativeFrom="column">
                  <wp:posOffset>-914400</wp:posOffset>
                </wp:positionH>
                <wp:positionV relativeFrom="page">
                  <wp:posOffset>457200</wp:posOffset>
                </wp:positionV>
                <wp:extent cx="4000500" cy="1217930"/>
                <wp:effectExtent l="0" t="0" r="0" b="1270"/>
                <wp:wrapNone/>
                <wp:docPr id="541" name="Rectangle 541" descr="  " title="  "/>
                <wp:cNvGraphicFramePr/>
                <a:graphic xmlns:a="http://schemas.openxmlformats.org/drawingml/2006/main">
                  <a:graphicData uri="http://schemas.microsoft.com/office/word/2010/wordprocessingShape">
                    <wps:wsp>
                      <wps:cNvSpPr/>
                      <wps:spPr>
                        <a:xfrm>
                          <a:off x="0" y="0"/>
                          <a:ext cx="4000500" cy="1217930"/>
                        </a:xfrm>
                        <a:prstGeom prst="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25972" id="Rectangle 541" o:spid="_x0000_s1026" alt="Title:    - Description:   " style="position:absolute;margin-left:-1in;margin-top:36pt;width:315pt;height:95.9pt;z-index:-2516864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" fillcolor="#61ae4e [3204]" stroked="f" strokeweight="2pt">
                <w10:wrap anchory="page"/>
              </v:rect>
            </w:pict>
          </mc:Fallback>
        </mc:AlternateContent>
      </w:r>
      <w:r>
        <w:rPr>
          <w:noProof/>
        </w:rPr>
        <w:drawing>
          <wp:anchor distT="0" distB="0" distL="114300" distR="114300" simplePos="0" relativeHeight="251738112" behindDoc="0" locked="0" layoutInCell="1" allowOverlap="1" wp14:anchorId="5B6EB373" wp14:editId="6F195781">
            <wp:simplePos x="0" y="0"/>
            <wp:positionH relativeFrom="column">
              <wp:posOffset>3086100</wp:posOffset>
            </wp:positionH>
            <wp:positionV relativeFrom="page">
              <wp:posOffset>457200</wp:posOffset>
            </wp:positionV>
            <wp:extent cx="2857500" cy="1216660"/>
            <wp:effectExtent l="0" t="0" r="0" b="2540"/>
            <wp:wrapNone/>
            <wp:docPr id="588" name="Picture 588" descr="Photo of underground storage tank" title="Photo of underground storage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pic:cNvPicPr>
                      <a:picLocks noChangeAspect="1"/>
                    </pic:cNvPicPr>
                  </pic:nvPicPr>
                  <pic:blipFill rotWithShape="1">
                    <a:blip r:embed="rId29" cstate="print">
                      <a:extLst>
                        <a:ext uri="{28A0092B-C50C-407E-A947-70E740481C1C}">
                          <a14:useLocalDpi xmlns:a14="http://schemas.microsoft.com/office/drawing/2010/main" val="0"/>
                        </a:ext>
                      </a:extLst>
                    </a:blip>
                    <a:srcRect t="17259" b="17360"/>
                    <a:stretch/>
                  </pic:blipFill>
                  <pic:spPr bwMode="auto">
                    <a:xfrm>
                      <a:off x="0" y="0"/>
                      <a:ext cx="2857500"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Start w:id="54" w:name="_Toc404260555"/>
    </w:p>
    <w:p w14:paraId="165E1BFE" w14:textId="53354DA6" w:rsidR="0047396E" w:rsidRDefault="0020283A" w:rsidP="00670432">
      <w:pPr>
        <w:pStyle w:val="Heading1"/>
        <w:spacing w:line="240" w:lineRule="auto"/>
        <w:ind w:right="1890"/>
      </w:pPr>
      <w:bookmarkStart w:id="55" w:name="_Toc420496218"/>
      <w:r>
        <w:t>Links For More Information</w:t>
      </w:r>
      <w:bookmarkEnd w:id="54"/>
      <w:bookmarkEnd w:id="55"/>
    </w:p>
    <w:p w14:paraId="3364A914" w14:textId="77777777" w:rsidR="00CB17AD" w:rsidRDefault="00CB17AD" w:rsidP="004A1AA7">
      <w:pPr>
        <w:pStyle w:val="Heading2"/>
        <w:sectPr w:rsidR="00CB17AD" w:rsidSect="001775D4">
          <w:type w:val="continuous"/>
          <w:pgSz w:w="12240" w:h="15840"/>
          <w:pgMar w:top="720" w:right="4320" w:bottom="1080" w:left="1440" w:header="720" w:footer="720" w:gutter="0"/>
          <w:cols w:space="720"/>
          <w:docGrid w:linePitch="360"/>
        </w:sectPr>
      </w:pPr>
    </w:p>
    <w:p w14:paraId="54218F71" w14:textId="3EF0C6C6" w:rsidR="00601629" w:rsidRPr="00853499" w:rsidRDefault="00BC0671" w:rsidP="00EB3908">
      <w:pPr>
        <w:pStyle w:val="Heading2"/>
        <w:ind w:right="900"/>
      </w:pPr>
      <w:r w:rsidRPr="007F04BB">
        <w:rPr>
          <w:noProof/>
        </w:rPr>
        <w:lastRenderedPageBreak/>
        <mc:AlternateContent>
          <mc:Choice Requires="wps">
            <w:drawing>
              <wp:anchor distT="182880" distB="182880" distL="182880" distR="182880" simplePos="0" relativeHeight="251754496" behindDoc="1" locked="0" layoutInCell="1" allowOverlap="1" wp14:anchorId="28EBD8D4" wp14:editId="27164308">
                <wp:simplePos x="0" y="0"/>
                <wp:positionH relativeFrom="margin">
                  <wp:posOffset>3881120</wp:posOffset>
                </wp:positionH>
                <wp:positionV relativeFrom="margin">
                  <wp:posOffset>1371600</wp:posOffset>
                </wp:positionV>
                <wp:extent cx="2057400" cy="7424928"/>
                <wp:effectExtent l="0" t="0" r="0" b="5080"/>
                <wp:wrapNone/>
                <wp:docPr id="304" name="Text Box 2"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424928"/>
                        </a:xfrm>
                        <a:prstGeom prst="rect">
                          <a:avLst/>
                        </a:prstGeom>
                        <a:solidFill>
                          <a:schemeClr val="accent1"/>
                        </a:solidFill>
                        <a:ln w="9525">
                          <a:noFill/>
                          <a:miter lim="800000"/>
                          <a:headEnd/>
                          <a:tailEnd/>
                        </a:ln>
                        <a:effectLst/>
                      </wps:spPr>
                      <wps:txbx>
                        <w:txbxContent>
                          <w:p w14:paraId="1C96FEF1" w14:textId="77777777" w:rsidR="0042210C" w:rsidRPr="007F04BB" w:rsidRDefault="0042210C" w:rsidP="00EB3908">
                            <w:pPr>
                              <w:spacing w:after="0" w:line="240" w:lineRule="auto"/>
                              <w:rPr>
                                <w:rFonts w:asciiTheme="minorHAnsi" w:hAnsiTheme="minorHAnsi"/>
                                <w:b/>
                                <w:color w:val="FFFFFF" w:themeColor="background1"/>
                                <w:sz w:val="22"/>
                              </w:rPr>
                            </w:pP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BD8D4" id="_x0000_s1094" type="#_x0000_t202" alt="Title:    - Description:   " style="position:absolute;margin-left:305.6pt;margin-top:108pt;width:162pt;height:584.65pt;z-index:-251561984;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" fillcolor="#61ae4e [3204]" stroked="f">
                <v:textbox inset="14.4pt,7.2pt,14.4pt,7.2pt">
                  <w:txbxContent>
                    <w:p w14:paraId="1C96FEF1" w14:textId="77777777" w:rsidR="0042210C" w:rsidRPr="007F04BB" w:rsidRDefault="0042210C" w:rsidP="00EB3908">
                      <w:pPr>
                        <w:spacing w:after="0" w:line="240" w:lineRule="auto"/>
                        <w:rPr>
                          <w:rFonts w:asciiTheme="minorHAnsi" w:hAnsiTheme="minorHAnsi"/>
                          <w:b/>
                          <w:color w:val="FFFFFF" w:themeColor="background1"/>
                          <w:sz w:val="22"/>
                        </w:rPr>
                      </w:pPr>
                    </w:p>
                  </w:txbxContent>
                </v:textbox>
                <w10:wrap anchorx="margin" anchory="margin"/>
              </v:shape>
            </w:pict>
          </mc:Fallback>
        </mc:AlternateContent>
      </w:r>
      <w:r w:rsidR="00601629" w:rsidRPr="00853499">
        <w:t>Government Links</w:t>
      </w:r>
    </w:p>
    <w:p w14:paraId="76B462FA" w14:textId="38653A0C" w:rsidR="00601629" w:rsidRDefault="00601629" w:rsidP="00EB3908">
      <w:pPr>
        <w:pStyle w:val="ListParagraph"/>
        <w:numPr>
          <w:ilvl w:val="0"/>
          <w:numId w:val="0"/>
        </w:numPr>
        <w:spacing w:after="0" w:line="240" w:lineRule="auto"/>
        <w:ind w:left="720" w:right="900"/>
      </w:pPr>
    </w:p>
    <w:p w14:paraId="6A4EA0F3" w14:textId="2DD0066B" w:rsidR="00601629" w:rsidRDefault="00601629" w:rsidP="000D2444">
      <w:pPr>
        <w:pStyle w:val="ListParagraph"/>
        <w:numPr>
          <w:ilvl w:val="0"/>
          <w:numId w:val="27"/>
        </w:numPr>
        <w:spacing w:after="0" w:line="240" w:lineRule="auto"/>
        <w:ind w:right="900"/>
      </w:pPr>
      <w:r w:rsidRPr="00853499">
        <w:t>U.S. Environmental Protection Agency’s Office of Undergrou</w:t>
      </w:r>
      <w:r>
        <w:t>nd Storage Tanks</w:t>
      </w:r>
      <w:r w:rsidRPr="00853499">
        <w:t xml:space="preserve">: </w:t>
      </w:r>
      <w:r>
        <w:t xml:space="preserve"> </w:t>
      </w:r>
      <w:hyperlink r:id="rId55" w:history="1">
        <w:r w:rsidR="000D2444" w:rsidRPr="00997053">
          <w:rPr>
            <w:rStyle w:val="Hyperlink"/>
          </w:rPr>
          <w:t>www.epa.gov/ust</w:t>
        </w:r>
      </w:hyperlink>
      <w:r w:rsidRPr="00853499">
        <w:t xml:space="preserve">.  </w:t>
      </w:r>
      <w:r>
        <w:t>EPA’s UST c</w:t>
      </w:r>
      <w:r w:rsidRPr="00853499">
        <w:t xml:space="preserve">ompliance assistance:  </w:t>
      </w:r>
      <w:hyperlink r:id="rId56" w:history="1">
        <w:r w:rsidR="00884DE8" w:rsidRPr="00997053">
          <w:rPr>
            <w:rStyle w:val="Hyperlink"/>
          </w:rPr>
          <w:t>www.epa.gov/ust/resources-owners-and-operators</w:t>
        </w:r>
      </w:hyperlink>
      <w:r>
        <w:t xml:space="preserve"> </w:t>
      </w:r>
    </w:p>
    <w:p w14:paraId="0903A2A0" w14:textId="1007CEFA" w:rsidR="00601629" w:rsidRDefault="00601629" w:rsidP="00884DE8">
      <w:pPr>
        <w:pStyle w:val="ListParagraph"/>
        <w:keepNext/>
        <w:keepLines/>
        <w:numPr>
          <w:ilvl w:val="0"/>
          <w:numId w:val="27"/>
        </w:numPr>
        <w:spacing w:after="0" w:line="240" w:lineRule="auto"/>
        <w:ind w:right="900"/>
        <w:sectPr w:rsidR="00601629" w:rsidSect="00CC7DC4">
          <w:type w:val="continuous"/>
          <w:pgSz w:w="12240" w:h="15840"/>
          <w:pgMar w:top="720" w:right="4320" w:bottom="1080" w:left="1440" w:header="720" w:footer="720" w:gutter="0"/>
          <w:cols w:space="720"/>
          <w:docGrid w:linePitch="360"/>
        </w:sectPr>
      </w:pPr>
      <w:r>
        <w:t>S</w:t>
      </w:r>
      <w:r w:rsidRPr="00853499">
        <w:t xml:space="preserve">tate </w:t>
      </w:r>
      <w:r>
        <w:t>UST</w:t>
      </w:r>
      <w:r w:rsidRPr="00853499">
        <w:t xml:space="preserve"> program contact information</w:t>
      </w:r>
      <w:r>
        <w:t>:</w:t>
      </w:r>
      <w:r w:rsidRPr="00853499">
        <w:t xml:space="preserve"> </w:t>
      </w:r>
      <w:hyperlink r:id="rId57" w:anchor="states" w:history="1">
        <w:r w:rsidR="00884DE8" w:rsidRPr="00884DE8">
          <w:rPr>
            <w:rStyle w:val="Hyperlink"/>
          </w:rPr>
          <w:t>www.epa.gov/ust/underground-storage-tank-ust-contacts#states</w:t>
        </w:r>
      </w:hyperlink>
      <w:r w:rsidR="00884DE8">
        <w:t xml:space="preserve"> </w:t>
      </w:r>
    </w:p>
    <w:p w14:paraId="65817CEA" w14:textId="550B9910" w:rsidR="00601629" w:rsidRPr="00853499" w:rsidRDefault="00601629" w:rsidP="00EB3908">
      <w:pPr>
        <w:pStyle w:val="ListParagraph"/>
        <w:numPr>
          <w:ilvl w:val="0"/>
          <w:numId w:val="34"/>
        </w:numPr>
        <w:spacing w:after="0" w:line="240" w:lineRule="auto"/>
        <w:ind w:right="900"/>
      </w:pPr>
      <w:r w:rsidRPr="00853499">
        <w:lastRenderedPageBreak/>
        <w:t>Tanks Subcommittee of the Association of State and Territorial Solid Waste M</w:t>
      </w:r>
      <w:r w:rsidR="00884DE8">
        <w:t xml:space="preserve">anagement Officials (ASTSWMO):  </w:t>
      </w:r>
      <w:hyperlink r:id="rId58" w:history="1">
        <w:r w:rsidR="00884DE8" w:rsidRPr="00997053">
          <w:rPr>
            <w:rStyle w:val="Hyperlink"/>
          </w:rPr>
          <w:t>www.astswmo.org</w:t>
        </w:r>
      </w:hyperlink>
      <w:r w:rsidR="00884DE8">
        <w:t xml:space="preserve"> </w:t>
      </w:r>
    </w:p>
    <w:p w14:paraId="35B3F743" w14:textId="4939C17B" w:rsidR="00601629" w:rsidRPr="00601629" w:rsidRDefault="00601629" w:rsidP="00EB3908">
      <w:pPr>
        <w:pStyle w:val="ListParagraph"/>
        <w:numPr>
          <w:ilvl w:val="0"/>
          <w:numId w:val="34"/>
        </w:numPr>
        <w:spacing w:after="0" w:line="240" w:lineRule="auto"/>
        <w:ind w:right="900"/>
        <w:rPr>
          <w:rStyle w:val="Hyperlink"/>
          <w:color w:val="auto"/>
          <w:u w:val="none"/>
        </w:rPr>
      </w:pPr>
      <w:r w:rsidRPr="00853499">
        <w:t>New England Interstate Water Pollution Control Commission (NEIWPCC):</w:t>
      </w:r>
      <w:r>
        <w:t xml:space="preserve"> </w:t>
      </w:r>
      <w:r w:rsidRPr="00853499">
        <w:t xml:space="preserve"> </w:t>
      </w:r>
      <w:hyperlink r:id="rId59" w:history="1">
        <w:r w:rsidRPr="00422723">
          <w:rPr>
            <w:rStyle w:val="Hyperlink"/>
          </w:rPr>
          <w:t>www.neiwpcc.org</w:t>
        </w:r>
      </w:hyperlink>
    </w:p>
    <w:p w14:paraId="14E5D9F8" w14:textId="77777777" w:rsidR="00601629" w:rsidRPr="00601629" w:rsidRDefault="00601629" w:rsidP="00EB3908">
      <w:pPr>
        <w:pStyle w:val="ListParagraph"/>
        <w:numPr>
          <w:ilvl w:val="0"/>
          <w:numId w:val="0"/>
        </w:numPr>
        <w:spacing w:after="0" w:line="240" w:lineRule="auto"/>
        <w:ind w:left="720" w:right="900"/>
      </w:pPr>
    </w:p>
    <w:p w14:paraId="37B73AE2" w14:textId="04BC8854" w:rsidR="0020283A" w:rsidRPr="00416E03" w:rsidRDefault="0020283A" w:rsidP="00EB3908">
      <w:pPr>
        <w:pStyle w:val="Heading2"/>
        <w:ind w:right="900"/>
      </w:pPr>
      <w:r w:rsidRPr="00416E03">
        <w:t xml:space="preserve">Industry Codes </w:t>
      </w:r>
      <w:proofErr w:type="gramStart"/>
      <w:r w:rsidR="00357DE6">
        <w:t>A</w:t>
      </w:r>
      <w:r w:rsidRPr="00416E03">
        <w:t>nd</w:t>
      </w:r>
      <w:proofErr w:type="gramEnd"/>
      <w:r w:rsidRPr="00416E03">
        <w:t xml:space="preserve"> Standards</w:t>
      </w:r>
    </w:p>
    <w:p w14:paraId="6977FB6F" w14:textId="77777777" w:rsidR="00601629" w:rsidRDefault="00601629" w:rsidP="00EB3908">
      <w:pPr>
        <w:spacing w:after="0" w:line="240" w:lineRule="auto"/>
        <w:ind w:right="900"/>
        <w:rPr>
          <w:rFonts w:cs="Times New Roman"/>
        </w:rPr>
      </w:pPr>
      <w:bookmarkStart w:id="56" w:name="_Toc404260556"/>
    </w:p>
    <w:bookmarkEnd w:id="56"/>
    <w:p w14:paraId="34DF75C7" w14:textId="15799A6B" w:rsidR="0020283A" w:rsidRDefault="004A3DA4" w:rsidP="00EB3908">
      <w:pPr>
        <w:spacing w:after="0" w:line="240" w:lineRule="auto"/>
        <w:ind w:right="900"/>
        <w:rPr>
          <w:rFonts w:cs="Times New Roman"/>
        </w:rPr>
      </w:pPr>
      <w:r>
        <w:fldChar w:fldCharType="begin"/>
      </w:r>
      <w:r>
        <w:instrText xml:space="preserve"> HYPERLINK "http://www2.epa.gov/ust/underground-storage-tanks-usts-laws-regulations" \l "code" </w:instrText>
      </w:r>
      <w:r>
        <w:fldChar w:fldCharType="separate"/>
      </w:r>
      <w:r w:rsidRPr="004A3DA4">
        <w:rPr>
          <w:rStyle w:val="Hyperlink"/>
        </w:rPr>
        <w:t>www.epa.gov/ust/underground-storage-tanks-usts-laws-regulations#code</w:t>
      </w:r>
      <w:r>
        <w:fldChar w:fldCharType="end"/>
      </w:r>
      <w:r w:rsidR="00ED54E7">
        <w:rPr>
          <w:rFonts w:cs="Times New Roman"/>
        </w:rPr>
        <w:t xml:space="preserve"> </w:t>
      </w:r>
    </w:p>
    <w:p w14:paraId="50E7AD8C" w14:textId="77777777" w:rsidR="00601629" w:rsidRPr="00601629" w:rsidRDefault="00601629" w:rsidP="00EB3908">
      <w:pPr>
        <w:spacing w:after="0" w:line="240" w:lineRule="auto"/>
        <w:ind w:right="900"/>
        <w:rPr>
          <w:rFonts w:cs="Times New Roman"/>
        </w:rPr>
      </w:pPr>
    </w:p>
    <w:p w14:paraId="7BB61168" w14:textId="609934D6" w:rsidR="0020283A" w:rsidRDefault="00F9097B" w:rsidP="00EB3908">
      <w:pPr>
        <w:pStyle w:val="Heading2"/>
        <w:ind w:right="900"/>
      </w:pPr>
      <w:r>
        <w:t xml:space="preserve">Other </w:t>
      </w:r>
      <w:r w:rsidR="0020283A" w:rsidRPr="00416E03">
        <w:t xml:space="preserve">Organizations </w:t>
      </w:r>
      <w:proofErr w:type="gramStart"/>
      <w:r w:rsidR="00357DE6">
        <w:t>T</w:t>
      </w:r>
      <w:r w:rsidR="0020283A" w:rsidRPr="00416E03">
        <w:t>o</w:t>
      </w:r>
      <w:proofErr w:type="gramEnd"/>
      <w:r w:rsidR="0020283A" w:rsidRPr="00416E03">
        <w:t xml:space="preserve"> Contact </w:t>
      </w:r>
      <w:r w:rsidR="00357DE6">
        <w:t>F</w:t>
      </w:r>
      <w:r w:rsidR="0020283A" w:rsidRPr="00416E03">
        <w:t>or UST Information</w:t>
      </w:r>
    </w:p>
    <w:p w14:paraId="3AF5CE3B" w14:textId="77777777" w:rsidR="00601629" w:rsidRDefault="00601629" w:rsidP="00EB3908">
      <w:pPr>
        <w:pStyle w:val="NoSpacing"/>
        <w:ind w:right="900"/>
      </w:pPr>
    </w:p>
    <w:p w14:paraId="12C6B2E1" w14:textId="1C80FCFA" w:rsidR="0020283A" w:rsidRPr="008A762B" w:rsidRDefault="00637A0F" w:rsidP="00EB3908">
      <w:pPr>
        <w:pStyle w:val="NoSpacing"/>
        <w:ind w:right="900"/>
        <w:rPr>
          <w:szCs w:val="24"/>
        </w:rPr>
      </w:pPr>
      <w:hyperlink r:id="rId60" w:anchor="other" w:history="1">
        <w:r w:rsidR="00B57C2F" w:rsidRPr="00B57C2F">
          <w:rPr>
            <w:rStyle w:val="Hyperlink"/>
          </w:rPr>
          <w:t>www</w:t>
        </w:r>
        <w:r w:rsidR="004A3DA4" w:rsidRPr="00B57C2F">
          <w:rPr>
            <w:rStyle w:val="Hyperlink"/>
          </w:rPr>
          <w:t>.epa.gov/ust/underground-storage-tank-ust-contacts#other</w:t>
        </w:r>
      </w:hyperlink>
      <w:r w:rsidR="00ED54E7">
        <w:rPr>
          <w:szCs w:val="24"/>
        </w:rPr>
        <w:t xml:space="preserve"> </w:t>
      </w:r>
    </w:p>
    <w:p w14:paraId="366C6AB8" w14:textId="27BFE6E5" w:rsidR="00F0172A" w:rsidRPr="00853499" w:rsidRDefault="00F0172A" w:rsidP="00CD41C8">
      <w:pPr>
        <w:spacing w:after="0" w:line="240" w:lineRule="auto"/>
      </w:pPr>
      <w:bookmarkStart w:id="57" w:name="_Toc404260558"/>
    </w:p>
    <w:p w14:paraId="5B88EEA3" w14:textId="77777777" w:rsidR="00F0172A" w:rsidRDefault="00F0172A" w:rsidP="00CD41C8">
      <w:pPr>
        <w:spacing w:line="240" w:lineRule="auto"/>
        <w:rPr>
          <w:b/>
          <w:szCs w:val="24"/>
        </w:rPr>
      </w:pPr>
    </w:p>
    <w:bookmarkEnd w:id="57"/>
    <w:p w14:paraId="5B5101C2" w14:textId="542181B3" w:rsidR="0056284E" w:rsidRDefault="0056284E" w:rsidP="00CD41C8">
      <w:pPr>
        <w:spacing w:line="240" w:lineRule="auto"/>
        <w:rPr>
          <w:b/>
        </w:rPr>
        <w:sectPr w:rsidR="0056284E" w:rsidSect="00FD3946">
          <w:type w:val="continuous"/>
          <w:pgSz w:w="12240" w:h="15840"/>
          <w:pgMar w:top="720" w:right="4320" w:bottom="1080" w:left="1440" w:header="720" w:footer="720" w:gutter="0"/>
          <w:cols w:space="720"/>
          <w:docGrid w:linePitch="360"/>
        </w:sectPr>
      </w:pPr>
    </w:p>
    <w:p w14:paraId="23A3B611" w14:textId="01B60C7F" w:rsidR="009658CB" w:rsidRDefault="009658CB" w:rsidP="008F5FD9">
      <w:pPr>
        <w:pStyle w:val="Tablebody"/>
        <w:rPr>
          <w:b/>
        </w:rPr>
      </w:pPr>
      <w:r>
        <w:rPr>
          <w:b/>
          <w:noProof/>
        </w:rPr>
        <w:lastRenderedPageBreak/>
        <w:drawing>
          <wp:inline distT="0" distB="0" distL="0" distR="0" wp14:anchorId="400A274F" wp14:editId="47730B40">
            <wp:extent cx="1159552" cy="457200"/>
            <wp:effectExtent l="0" t="0" r="2540" b="0"/>
            <wp:docPr id="591" name="Picture 591" descr="EPA logo" title="E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EPA_logo_vert_blk.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65077" cy="459379"/>
                    </a:xfrm>
                    <a:prstGeom prst="rect">
                      <a:avLst/>
                    </a:prstGeom>
                  </pic:spPr>
                </pic:pic>
              </a:graphicData>
            </a:graphic>
          </wp:inline>
        </w:drawing>
      </w:r>
    </w:p>
    <w:p w14:paraId="01549223" w14:textId="77777777" w:rsidR="009658CB" w:rsidRDefault="009658CB" w:rsidP="008F5FD9">
      <w:pPr>
        <w:pStyle w:val="Tablebody"/>
        <w:rPr>
          <w:b/>
        </w:rPr>
      </w:pPr>
    </w:p>
    <w:p w14:paraId="0B0AEF1B" w14:textId="77777777" w:rsidR="001F6789" w:rsidRPr="001F6789" w:rsidRDefault="001F6789" w:rsidP="008F5FD9">
      <w:pPr>
        <w:pStyle w:val="Tablebody"/>
        <w:rPr>
          <w:b/>
        </w:rPr>
      </w:pPr>
      <w:r w:rsidRPr="001F6789">
        <w:rPr>
          <w:b/>
        </w:rPr>
        <w:t>United States Environmental Protection Agency</w:t>
      </w:r>
    </w:p>
    <w:p w14:paraId="3D8398BB" w14:textId="1B3994B5" w:rsidR="001F6789" w:rsidRPr="001F6789" w:rsidRDefault="001E5B54" w:rsidP="008F5FD9">
      <w:pPr>
        <w:pStyle w:val="Tablebody"/>
        <w:rPr>
          <w:b/>
        </w:rPr>
      </w:pPr>
      <w:r w:rsidRPr="001F6789">
        <w:rPr>
          <w:b/>
        </w:rPr>
        <w:t>540</w:t>
      </w:r>
      <w:r>
        <w:rPr>
          <w:b/>
        </w:rPr>
        <w:t>1P</w:t>
      </w:r>
    </w:p>
    <w:p w14:paraId="7C870111" w14:textId="77777777" w:rsidR="001F6789" w:rsidRDefault="001F6789" w:rsidP="008F5FD9">
      <w:pPr>
        <w:pStyle w:val="Tablebody"/>
        <w:rPr>
          <w:b/>
        </w:rPr>
      </w:pPr>
      <w:r w:rsidRPr="001F6789">
        <w:rPr>
          <w:b/>
        </w:rPr>
        <w:t>Washington, DC 20460</w:t>
      </w:r>
    </w:p>
    <w:p w14:paraId="1CAD199A" w14:textId="77777777" w:rsidR="00EF613F" w:rsidRDefault="00EF613F" w:rsidP="008F5FD9">
      <w:pPr>
        <w:pStyle w:val="Tablebody"/>
        <w:rPr>
          <w:b/>
        </w:rPr>
      </w:pPr>
    </w:p>
    <w:p w14:paraId="13205F58" w14:textId="5BF6694A" w:rsidR="004622FF" w:rsidRDefault="004622FF" w:rsidP="008F5FD9">
      <w:pPr>
        <w:pStyle w:val="Tablebody"/>
        <w:rPr>
          <w:b/>
        </w:rPr>
      </w:pPr>
      <w:r>
        <w:rPr>
          <w:b/>
        </w:rPr>
        <w:t>EPA 510-K-15-001</w:t>
      </w:r>
    </w:p>
    <w:p w14:paraId="21CFF7C5" w14:textId="4260F53E" w:rsidR="00EF613F" w:rsidRPr="001F6789" w:rsidRDefault="00EF613F" w:rsidP="008F5FD9">
      <w:pPr>
        <w:pStyle w:val="Tablebody"/>
        <w:rPr>
          <w:b/>
        </w:rPr>
      </w:pPr>
      <w:r>
        <w:rPr>
          <w:b/>
        </w:rPr>
        <w:t>November 2015</w:t>
      </w:r>
    </w:p>
    <w:p w14:paraId="6240DFC9" w14:textId="77777777" w:rsidR="001F6789" w:rsidRPr="001F6789" w:rsidRDefault="001F6789" w:rsidP="008F5FD9">
      <w:pPr>
        <w:pStyle w:val="Tablebody"/>
        <w:rPr>
          <w:b/>
        </w:rPr>
      </w:pPr>
    </w:p>
    <w:sectPr w:rsidR="001F6789" w:rsidRPr="001F6789" w:rsidSect="0056284E">
      <w:footerReference w:type="default" r:id="rId62"/>
      <w:pgSz w:w="12240" w:h="15840"/>
      <w:pgMar w:top="720" w:right="432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89ED4" w14:textId="77777777" w:rsidR="004563D7" w:rsidRDefault="004563D7" w:rsidP="00AE47A7">
      <w:pPr>
        <w:spacing w:after="0" w:line="240" w:lineRule="auto"/>
      </w:pPr>
      <w:r>
        <w:separator/>
      </w:r>
    </w:p>
  </w:endnote>
  <w:endnote w:type="continuationSeparator" w:id="0">
    <w:p w14:paraId="2E046F3B" w14:textId="77777777" w:rsidR="004563D7" w:rsidRDefault="004563D7" w:rsidP="00AE4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E8B00" w14:textId="5370BECB" w:rsidR="0042210C" w:rsidRDefault="0042210C">
    <w:pPr>
      <w:pStyle w:val="Footer"/>
    </w:pPr>
    <w:r>
      <w:rPr>
        <w:noProof/>
      </w:rPr>
      <mc:AlternateContent>
        <mc:Choice Requires="wps">
          <w:drawing>
            <wp:anchor distT="0" distB="0" distL="114300" distR="114300" simplePos="0" relativeHeight="251656704" behindDoc="0" locked="0" layoutInCell="1" allowOverlap="1" wp14:anchorId="31345DC9" wp14:editId="7888028F">
              <wp:simplePos x="0" y="0"/>
              <wp:positionH relativeFrom="column">
                <wp:posOffset>-914400</wp:posOffset>
              </wp:positionH>
              <wp:positionV relativeFrom="paragraph">
                <wp:posOffset>24790</wp:posOffset>
              </wp:positionV>
              <wp:extent cx="845508" cy="233680"/>
              <wp:effectExtent l="0" t="0" r="0" b="0"/>
              <wp:wrapNone/>
              <wp:docPr id="7" name="Rectangle 56" descr="    "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508" cy="233680"/>
                      </a:xfrm>
                      <a:prstGeom prst="rect">
                        <a:avLst/>
                      </a:prstGeom>
                      <a:solidFill>
                        <a:schemeClr val="accent1"/>
                      </a:solidFill>
                      <a:ln>
                        <a:noFill/>
                      </a:ln>
                    </wps:spPr>
                    <wps:txbx>
                      <w:txbxContent>
                        <w:p w14:paraId="51C85F46" w14:textId="11CE73EC" w:rsidR="0042210C" w:rsidRPr="00773EB0" w:rsidRDefault="0042210C" w:rsidP="00B95DF0">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637A0F">
                            <w:rPr>
                              <w:b/>
                              <w:noProof/>
                              <w:color w:val="FFFFFF" w:themeColor="background1"/>
                              <w:sz w:val="20"/>
                            </w:rPr>
                            <w:t>10</w:t>
                          </w:r>
                          <w:r w:rsidRPr="00773EB0">
                            <w:rPr>
                              <w:b/>
                              <w:noProof/>
                              <w:color w:val="FFFFFF" w:themeColor="background1"/>
                              <w:sz w:val="20"/>
                            </w:rPr>
                            <w:fldChar w:fldCharType="end"/>
                          </w:r>
                        </w:p>
                      </w:txbxContent>
                    </wps:txbx>
                    <wps:bodyPr rot="0" vert="horz" wrap="square" lIns="91440" tIns="45720" rIns="91440" bIns="45720" anchor="t" anchorCtr="0" upright="1">
                      <a:noAutofit/>
                    </wps:bodyPr>
                  </wps:wsp>
                </a:graphicData>
              </a:graphic>
            </wp:anchor>
          </w:drawing>
        </mc:Choice>
        <mc:Fallback>
          <w:pict>
            <v:rect w14:anchorId="31345DC9" id="Rectangle 56" o:spid="_x0000_s1095" alt="Title:      - Description:     " style="position:absolute;margin-left:-1in;margin-top:1.95pt;width:66.6pt;height:18.4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" fillcolor="#61ae4e [3204]" stroked="f">
              <v:textbox>
                <w:txbxContent>
                  <w:p w14:paraId="51C85F46" w14:textId="11CE73EC" w:rsidR="0042210C" w:rsidRPr="00773EB0" w:rsidRDefault="0042210C" w:rsidP="00B95DF0">
                    <w:pPr>
                      <w:jc w:val="right"/>
                      <w:rPr>
                        <w:b/>
                        <w:color w:val="FFFFFF" w:themeColor="background1"/>
                        <w:sz w:val="20"/>
                      </w:rPr>
                    </w:pPr>
                    <w:r w:rsidRPr="00773EB0">
                      <w:rPr>
                        <w:b/>
                        <w:color w:val="FFFFFF" w:themeColor="background1"/>
                        <w:sz w:val="20"/>
                      </w:rPr>
                      <w:fldChar w:fldCharType="begin"/>
                    </w:r>
                    <w:r w:rsidRPr="00773EB0">
                      <w:rPr>
                        <w:b/>
                        <w:color w:val="FFFFFF" w:themeColor="background1"/>
                        <w:sz w:val="20"/>
                      </w:rPr>
                      <w:instrText xml:space="preserve"> PAGE   \* MERGEFORMAT </w:instrText>
                    </w:r>
                    <w:r w:rsidRPr="00773EB0">
                      <w:rPr>
                        <w:b/>
                        <w:color w:val="FFFFFF" w:themeColor="background1"/>
                        <w:sz w:val="20"/>
                      </w:rPr>
                      <w:fldChar w:fldCharType="separate"/>
                    </w:r>
                    <w:r w:rsidR="00637A0F">
                      <w:rPr>
                        <w:b/>
                        <w:noProof/>
                        <w:color w:val="FFFFFF" w:themeColor="background1"/>
                        <w:sz w:val="20"/>
                      </w:rPr>
                      <w:t>10</w:t>
                    </w:r>
                    <w:r w:rsidRPr="00773EB0">
                      <w:rPr>
                        <w:b/>
                        <w:noProof/>
                        <w:color w:val="FFFFFF" w:themeColor="background1"/>
                        <w:sz w:val="20"/>
                      </w:rPr>
                      <w:fldChar w:fldCharType="end"/>
                    </w:r>
                  </w:p>
                </w:txbxContent>
              </v:textbox>
            </v:rect>
          </w:pict>
        </mc:Fallback>
      </mc:AlternateContent>
    </w:r>
    <w:r>
      <w:rPr>
        <w:noProof/>
      </w:rPr>
      <mc:AlternateContent>
        <mc:Choice Requires="wps">
          <w:drawing>
            <wp:anchor distT="0" distB="0" distL="114300" distR="114300" simplePos="0" relativeHeight="251657728" behindDoc="0" locked="0" layoutInCell="1" allowOverlap="1" wp14:anchorId="2754642A" wp14:editId="14D732CB">
              <wp:simplePos x="0" y="0"/>
              <wp:positionH relativeFrom="column">
                <wp:posOffset>49623</wp:posOffset>
              </wp:positionH>
              <wp:positionV relativeFrom="paragraph">
                <wp:posOffset>10160</wp:posOffset>
              </wp:positionV>
              <wp:extent cx="1978660" cy="282575"/>
              <wp:effectExtent l="0" t="0" r="2540" b="3175"/>
              <wp:wrapNone/>
              <wp:docPr id="4" name="Text Box 8" descr="    " title="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282575"/>
                      </a:xfrm>
                      <a:prstGeom prst="rect">
                        <a:avLst/>
                      </a:prstGeom>
                      <a:noFill/>
                      <a:ln w="9525">
                        <a:noFill/>
                        <a:miter lim="800000"/>
                        <a:headEnd/>
                        <a:tailEnd/>
                      </a:ln>
                    </wps:spPr>
                    <wps:txbx>
                      <w:txbxContent>
                        <w:p w14:paraId="6D64AC95" w14:textId="40127360" w:rsidR="0042210C" w:rsidRDefault="0042210C"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 xml:space="preserve">Musts </w:t>
                          </w:r>
                          <w:proofErr w:type="gramStart"/>
                          <w:r>
                            <w:rPr>
                              <w:rFonts w:asciiTheme="minorHAnsi" w:hAnsiTheme="minorHAnsi"/>
                              <w:b/>
                              <w:color w:val="404040" w:themeColor="text1" w:themeTint="BF"/>
                              <w:sz w:val="18"/>
                            </w:rPr>
                            <w:t>For</w:t>
                          </w:r>
                          <w:proofErr w:type="gramEnd"/>
                          <w:r>
                            <w:rPr>
                              <w:rFonts w:asciiTheme="minorHAnsi" w:hAnsiTheme="minorHAnsi"/>
                              <w:b/>
                              <w:color w:val="404040" w:themeColor="text1" w:themeTint="BF"/>
                              <w:sz w:val="18"/>
                            </w:rPr>
                            <w:t xml:space="preserve"> USTs</w:t>
                          </w:r>
                        </w:p>
                        <w:p w14:paraId="4A3DC923" w14:textId="76553DA9" w:rsidR="0042210C" w:rsidRPr="00EB24B9" w:rsidRDefault="0042210C"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November</w:t>
                          </w:r>
                          <w:r w:rsidRPr="00582FB5">
                            <w:rPr>
                              <w:rFonts w:asciiTheme="minorHAnsi" w:hAnsiTheme="minorHAnsi"/>
                              <w:b/>
                              <w:color w:val="404040" w:themeColor="text1" w:themeTint="BF"/>
                              <w:sz w:val="18"/>
                            </w:rPr>
                            <w:t xml:space="preserve"> 2015</w:t>
                          </w:r>
                        </w:p>
                      </w:txbxContent>
                    </wps:txbx>
                    <wps:bodyPr rot="0" vert="horz" wrap="square" lIns="0" tIns="0" rIns="0" bIns="0" anchor="t" anchorCtr="0">
                      <a:noAutofit/>
                    </wps:bodyPr>
                  </wps:wsp>
                </a:graphicData>
              </a:graphic>
            </wp:anchor>
          </w:drawing>
        </mc:Choice>
        <mc:Fallback>
          <w:pict>
            <v:shapetype w14:anchorId="2754642A" id="_x0000_t202" coordsize="21600,21600" o:spt="202" path="m,l,21600r21600,l21600,xe">
              <v:stroke joinstyle="miter"/>
              <v:path gradientshapeok="t" o:connecttype="rect"/>
            </v:shapetype>
            <v:shape id="Text Box 8" o:spid="_x0000_s1096" type="#_x0000_t202" alt="Title:      - Description:     " style="position:absolute;margin-left:3.9pt;margin-top:.8pt;width:155.8pt;height:22.2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" filled="f" stroked="f">
              <v:textbox inset="0,0,0,0">
                <w:txbxContent>
                  <w:p w14:paraId="6D64AC95" w14:textId="40127360" w:rsidR="0042210C" w:rsidRDefault="0042210C"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Musts For USTs</w:t>
                    </w:r>
                  </w:p>
                  <w:p w14:paraId="4A3DC923" w14:textId="76553DA9" w:rsidR="0042210C" w:rsidRPr="00EB24B9" w:rsidRDefault="0042210C" w:rsidP="00B95DF0">
                    <w:pPr>
                      <w:spacing w:after="0" w:line="180" w:lineRule="exact"/>
                      <w:rPr>
                        <w:rFonts w:asciiTheme="minorHAnsi" w:hAnsiTheme="minorHAnsi"/>
                        <w:b/>
                        <w:color w:val="404040" w:themeColor="text1" w:themeTint="BF"/>
                        <w:sz w:val="18"/>
                      </w:rPr>
                    </w:pPr>
                    <w:r>
                      <w:rPr>
                        <w:rFonts w:asciiTheme="minorHAnsi" w:hAnsiTheme="minorHAnsi"/>
                        <w:b/>
                        <w:color w:val="404040" w:themeColor="text1" w:themeTint="BF"/>
                        <w:sz w:val="18"/>
                      </w:rPr>
                      <w:t>November</w:t>
                    </w:r>
                    <w:r w:rsidRPr="00582FB5">
                      <w:rPr>
                        <w:rFonts w:asciiTheme="minorHAnsi" w:hAnsiTheme="minorHAnsi"/>
                        <w:b/>
                        <w:color w:val="404040" w:themeColor="text1" w:themeTint="BF"/>
                        <w:sz w:val="18"/>
                      </w:rPr>
                      <w:t xml:space="preserve"> 2015</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605BC" w14:textId="77777777" w:rsidR="0042210C" w:rsidRDefault="0042210C" w:rsidP="00DC1C90">
    <w:pPr>
      <w:pStyle w:val="Footer"/>
      <w:ind w:firstLine="7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B517F" w14:textId="749B0C61" w:rsidR="0042210C" w:rsidRDefault="00422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DF02F" w14:textId="77777777" w:rsidR="004563D7" w:rsidRDefault="004563D7" w:rsidP="00AE47A7">
      <w:pPr>
        <w:spacing w:after="0" w:line="240" w:lineRule="auto"/>
      </w:pPr>
      <w:r>
        <w:separator/>
      </w:r>
    </w:p>
  </w:footnote>
  <w:footnote w:type="continuationSeparator" w:id="0">
    <w:p w14:paraId="744BDCFE" w14:textId="77777777" w:rsidR="004563D7" w:rsidRDefault="004563D7" w:rsidP="00AE47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6861"/>
    <w:multiLevelType w:val="hybridMultilevel"/>
    <w:tmpl w:val="3404D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24652"/>
    <w:multiLevelType w:val="hybridMultilevel"/>
    <w:tmpl w:val="1250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C37E1"/>
    <w:multiLevelType w:val="hybridMultilevel"/>
    <w:tmpl w:val="D640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234CD"/>
    <w:multiLevelType w:val="hybridMultilevel"/>
    <w:tmpl w:val="6A42C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2510F"/>
    <w:multiLevelType w:val="hybridMultilevel"/>
    <w:tmpl w:val="47C4929A"/>
    <w:lvl w:ilvl="0" w:tplc="61C8A244">
      <w:numFmt w:val="bullet"/>
      <w:pStyle w:val="ListParagraph"/>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14095"/>
    <w:multiLevelType w:val="hybridMultilevel"/>
    <w:tmpl w:val="CB64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A116C"/>
    <w:multiLevelType w:val="hybridMultilevel"/>
    <w:tmpl w:val="01C2D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902FA9"/>
    <w:multiLevelType w:val="hybridMultilevel"/>
    <w:tmpl w:val="5B32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8C07FE"/>
    <w:multiLevelType w:val="hybridMultilevel"/>
    <w:tmpl w:val="AAAA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367F3"/>
    <w:multiLevelType w:val="hybridMultilevel"/>
    <w:tmpl w:val="A5B8FB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027E5B"/>
    <w:multiLevelType w:val="hybridMultilevel"/>
    <w:tmpl w:val="6834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D8752E"/>
    <w:multiLevelType w:val="hybridMultilevel"/>
    <w:tmpl w:val="871E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7B0104"/>
    <w:multiLevelType w:val="hybridMultilevel"/>
    <w:tmpl w:val="5ECA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F10B07"/>
    <w:multiLevelType w:val="hybridMultilevel"/>
    <w:tmpl w:val="5F187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9799E"/>
    <w:multiLevelType w:val="hybridMultilevel"/>
    <w:tmpl w:val="C790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D65BA"/>
    <w:multiLevelType w:val="hybridMultilevel"/>
    <w:tmpl w:val="C822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B03B3"/>
    <w:multiLevelType w:val="hybridMultilevel"/>
    <w:tmpl w:val="545E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F850CA"/>
    <w:multiLevelType w:val="hybridMultilevel"/>
    <w:tmpl w:val="1320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AA7582"/>
    <w:multiLevelType w:val="hybridMultilevel"/>
    <w:tmpl w:val="AE06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BA458A"/>
    <w:multiLevelType w:val="hybridMultilevel"/>
    <w:tmpl w:val="F338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870A41"/>
    <w:multiLevelType w:val="hybridMultilevel"/>
    <w:tmpl w:val="445E1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E7634"/>
    <w:multiLevelType w:val="hybridMultilevel"/>
    <w:tmpl w:val="0C82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0D7EED"/>
    <w:multiLevelType w:val="hybridMultilevel"/>
    <w:tmpl w:val="576430C2"/>
    <w:lvl w:ilvl="0" w:tplc="83000BB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810018"/>
    <w:multiLevelType w:val="hybridMultilevel"/>
    <w:tmpl w:val="9C32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160252"/>
    <w:multiLevelType w:val="hybridMultilevel"/>
    <w:tmpl w:val="6DD8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606C57"/>
    <w:multiLevelType w:val="hybridMultilevel"/>
    <w:tmpl w:val="48C4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119B1"/>
    <w:multiLevelType w:val="hybridMultilevel"/>
    <w:tmpl w:val="C1FC6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4E4181"/>
    <w:multiLevelType w:val="hybridMultilevel"/>
    <w:tmpl w:val="7604F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0314AB"/>
    <w:multiLevelType w:val="hybridMultilevel"/>
    <w:tmpl w:val="F3908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C2EB7"/>
    <w:multiLevelType w:val="hybridMultilevel"/>
    <w:tmpl w:val="CD7C9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656890"/>
    <w:multiLevelType w:val="hybridMultilevel"/>
    <w:tmpl w:val="6D1C5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0A6C90"/>
    <w:multiLevelType w:val="hybridMultilevel"/>
    <w:tmpl w:val="1CBE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C6F56"/>
    <w:multiLevelType w:val="hybridMultilevel"/>
    <w:tmpl w:val="2590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181B7E"/>
    <w:multiLevelType w:val="hybridMultilevel"/>
    <w:tmpl w:val="BE7AE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1B793D"/>
    <w:multiLevelType w:val="hybridMultilevel"/>
    <w:tmpl w:val="EA58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AE7375"/>
    <w:multiLevelType w:val="hybridMultilevel"/>
    <w:tmpl w:val="5198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365F6A"/>
    <w:multiLevelType w:val="hybridMultilevel"/>
    <w:tmpl w:val="700C1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5C1C41"/>
    <w:multiLevelType w:val="hybridMultilevel"/>
    <w:tmpl w:val="492C7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3A7384"/>
    <w:multiLevelType w:val="hybridMultilevel"/>
    <w:tmpl w:val="DEE6D3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90382F"/>
    <w:multiLevelType w:val="hybridMultilevel"/>
    <w:tmpl w:val="3290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2"/>
  </w:num>
  <w:num w:numId="4">
    <w:abstractNumId w:val="30"/>
  </w:num>
  <w:num w:numId="5">
    <w:abstractNumId w:val="21"/>
  </w:num>
  <w:num w:numId="6">
    <w:abstractNumId w:val="1"/>
  </w:num>
  <w:num w:numId="7">
    <w:abstractNumId w:val="35"/>
  </w:num>
  <w:num w:numId="8">
    <w:abstractNumId w:val="5"/>
  </w:num>
  <w:num w:numId="9">
    <w:abstractNumId w:val="23"/>
  </w:num>
  <w:num w:numId="10">
    <w:abstractNumId w:val="17"/>
  </w:num>
  <w:num w:numId="11">
    <w:abstractNumId w:val="8"/>
  </w:num>
  <w:num w:numId="12">
    <w:abstractNumId w:val="28"/>
  </w:num>
  <w:num w:numId="13">
    <w:abstractNumId w:val="9"/>
  </w:num>
  <w:num w:numId="14">
    <w:abstractNumId w:val="33"/>
  </w:num>
  <w:num w:numId="15">
    <w:abstractNumId w:val="31"/>
  </w:num>
  <w:num w:numId="16">
    <w:abstractNumId w:val="32"/>
  </w:num>
  <w:num w:numId="17">
    <w:abstractNumId w:val="24"/>
  </w:num>
  <w:num w:numId="18">
    <w:abstractNumId w:val="18"/>
  </w:num>
  <w:num w:numId="19">
    <w:abstractNumId w:val="15"/>
  </w:num>
  <w:num w:numId="20">
    <w:abstractNumId w:val="11"/>
  </w:num>
  <w:num w:numId="21">
    <w:abstractNumId w:val="6"/>
  </w:num>
  <w:num w:numId="22">
    <w:abstractNumId w:val="10"/>
  </w:num>
  <w:num w:numId="23">
    <w:abstractNumId w:val="7"/>
  </w:num>
  <w:num w:numId="24">
    <w:abstractNumId w:val="0"/>
  </w:num>
  <w:num w:numId="25">
    <w:abstractNumId w:val="27"/>
  </w:num>
  <w:num w:numId="26">
    <w:abstractNumId w:val="34"/>
  </w:num>
  <w:num w:numId="27">
    <w:abstractNumId w:val="22"/>
  </w:num>
  <w:num w:numId="28">
    <w:abstractNumId w:val="3"/>
  </w:num>
  <w:num w:numId="29">
    <w:abstractNumId w:val="16"/>
  </w:num>
  <w:num w:numId="30">
    <w:abstractNumId w:val="38"/>
  </w:num>
  <w:num w:numId="31">
    <w:abstractNumId w:val="36"/>
  </w:num>
  <w:num w:numId="32">
    <w:abstractNumId w:val="37"/>
  </w:num>
  <w:num w:numId="33">
    <w:abstractNumId w:val="12"/>
  </w:num>
  <w:num w:numId="34">
    <w:abstractNumId w:val="39"/>
  </w:num>
  <w:num w:numId="35">
    <w:abstractNumId w:val="25"/>
  </w:num>
  <w:num w:numId="36">
    <w:abstractNumId w:val="20"/>
  </w:num>
  <w:num w:numId="37">
    <w:abstractNumId w:val="14"/>
  </w:num>
  <w:num w:numId="38">
    <w:abstractNumId w:val="29"/>
  </w:num>
  <w:num w:numId="39">
    <w:abstractNumId w:val="19"/>
  </w:num>
  <w:num w:numId="40">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7A7"/>
    <w:rsid w:val="00000C61"/>
    <w:rsid w:val="00000F1B"/>
    <w:rsid w:val="00001CF1"/>
    <w:rsid w:val="00001D64"/>
    <w:rsid w:val="00002015"/>
    <w:rsid w:val="0000208C"/>
    <w:rsid w:val="0000213F"/>
    <w:rsid w:val="00006D91"/>
    <w:rsid w:val="00006E46"/>
    <w:rsid w:val="000077FF"/>
    <w:rsid w:val="00011FDF"/>
    <w:rsid w:val="0001288B"/>
    <w:rsid w:val="000131F9"/>
    <w:rsid w:val="00013DA2"/>
    <w:rsid w:val="00014C67"/>
    <w:rsid w:val="000167DD"/>
    <w:rsid w:val="00016DBF"/>
    <w:rsid w:val="00021608"/>
    <w:rsid w:val="00021920"/>
    <w:rsid w:val="000256D8"/>
    <w:rsid w:val="000259CF"/>
    <w:rsid w:val="00027057"/>
    <w:rsid w:val="0003157E"/>
    <w:rsid w:val="00032655"/>
    <w:rsid w:val="000334A6"/>
    <w:rsid w:val="00033EC5"/>
    <w:rsid w:val="00034139"/>
    <w:rsid w:val="00035B6D"/>
    <w:rsid w:val="000369B5"/>
    <w:rsid w:val="00036A5E"/>
    <w:rsid w:val="00037774"/>
    <w:rsid w:val="000405F7"/>
    <w:rsid w:val="00042D32"/>
    <w:rsid w:val="00043968"/>
    <w:rsid w:val="00044763"/>
    <w:rsid w:val="00045480"/>
    <w:rsid w:val="00046903"/>
    <w:rsid w:val="00046A9C"/>
    <w:rsid w:val="00050129"/>
    <w:rsid w:val="00051CA7"/>
    <w:rsid w:val="00052005"/>
    <w:rsid w:val="00052562"/>
    <w:rsid w:val="000534BC"/>
    <w:rsid w:val="00053EDD"/>
    <w:rsid w:val="00055060"/>
    <w:rsid w:val="00055CC6"/>
    <w:rsid w:val="000574FB"/>
    <w:rsid w:val="00060BE8"/>
    <w:rsid w:val="00062D87"/>
    <w:rsid w:val="00063273"/>
    <w:rsid w:val="0006332A"/>
    <w:rsid w:val="0006341E"/>
    <w:rsid w:val="000644C5"/>
    <w:rsid w:val="00065EBD"/>
    <w:rsid w:val="00067291"/>
    <w:rsid w:val="00067CED"/>
    <w:rsid w:val="00070001"/>
    <w:rsid w:val="00071E6E"/>
    <w:rsid w:val="00073BFC"/>
    <w:rsid w:val="000753C1"/>
    <w:rsid w:val="00075405"/>
    <w:rsid w:val="00076527"/>
    <w:rsid w:val="00076C18"/>
    <w:rsid w:val="0007726C"/>
    <w:rsid w:val="000801A6"/>
    <w:rsid w:val="0008070D"/>
    <w:rsid w:val="00082CFD"/>
    <w:rsid w:val="000847BF"/>
    <w:rsid w:val="00084808"/>
    <w:rsid w:val="00087527"/>
    <w:rsid w:val="0009163A"/>
    <w:rsid w:val="0009762E"/>
    <w:rsid w:val="000A071E"/>
    <w:rsid w:val="000A074E"/>
    <w:rsid w:val="000A1316"/>
    <w:rsid w:val="000A1FD9"/>
    <w:rsid w:val="000A2D80"/>
    <w:rsid w:val="000A33E8"/>
    <w:rsid w:val="000A3769"/>
    <w:rsid w:val="000A6133"/>
    <w:rsid w:val="000A7F32"/>
    <w:rsid w:val="000B0695"/>
    <w:rsid w:val="000B1245"/>
    <w:rsid w:val="000B7DB0"/>
    <w:rsid w:val="000C1278"/>
    <w:rsid w:val="000C358F"/>
    <w:rsid w:val="000C35E7"/>
    <w:rsid w:val="000C4531"/>
    <w:rsid w:val="000C4EF7"/>
    <w:rsid w:val="000C7D4C"/>
    <w:rsid w:val="000D0641"/>
    <w:rsid w:val="000D1107"/>
    <w:rsid w:val="000D1B08"/>
    <w:rsid w:val="000D2444"/>
    <w:rsid w:val="000D36E9"/>
    <w:rsid w:val="000D68CD"/>
    <w:rsid w:val="000D7370"/>
    <w:rsid w:val="000E1005"/>
    <w:rsid w:val="000E1858"/>
    <w:rsid w:val="000E1B6D"/>
    <w:rsid w:val="000E2581"/>
    <w:rsid w:val="000E2E61"/>
    <w:rsid w:val="000E506C"/>
    <w:rsid w:val="000E51B0"/>
    <w:rsid w:val="000F0529"/>
    <w:rsid w:val="000F32C8"/>
    <w:rsid w:val="000F345E"/>
    <w:rsid w:val="000F4036"/>
    <w:rsid w:val="000F5E72"/>
    <w:rsid w:val="000F6D92"/>
    <w:rsid w:val="000F72AE"/>
    <w:rsid w:val="000F7E30"/>
    <w:rsid w:val="00100246"/>
    <w:rsid w:val="001006D8"/>
    <w:rsid w:val="00101D8D"/>
    <w:rsid w:val="00102A9F"/>
    <w:rsid w:val="00104071"/>
    <w:rsid w:val="001040A5"/>
    <w:rsid w:val="00104223"/>
    <w:rsid w:val="00104ABD"/>
    <w:rsid w:val="001052A1"/>
    <w:rsid w:val="0010667D"/>
    <w:rsid w:val="00106976"/>
    <w:rsid w:val="00107024"/>
    <w:rsid w:val="0011003D"/>
    <w:rsid w:val="001117F0"/>
    <w:rsid w:val="0011388B"/>
    <w:rsid w:val="00113E6D"/>
    <w:rsid w:val="00114731"/>
    <w:rsid w:val="00114D77"/>
    <w:rsid w:val="0011597F"/>
    <w:rsid w:val="00115AD0"/>
    <w:rsid w:val="00116540"/>
    <w:rsid w:val="001178B5"/>
    <w:rsid w:val="00120235"/>
    <w:rsid w:val="00120393"/>
    <w:rsid w:val="00120809"/>
    <w:rsid w:val="00120928"/>
    <w:rsid w:val="00122650"/>
    <w:rsid w:val="0012271A"/>
    <w:rsid w:val="00122A2E"/>
    <w:rsid w:val="00124023"/>
    <w:rsid w:val="00124F67"/>
    <w:rsid w:val="00125529"/>
    <w:rsid w:val="00126CA2"/>
    <w:rsid w:val="001272BF"/>
    <w:rsid w:val="00130418"/>
    <w:rsid w:val="0013065F"/>
    <w:rsid w:val="001324BF"/>
    <w:rsid w:val="00132DB9"/>
    <w:rsid w:val="00134C36"/>
    <w:rsid w:val="0013561E"/>
    <w:rsid w:val="001362F8"/>
    <w:rsid w:val="00137F75"/>
    <w:rsid w:val="00140DD8"/>
    <w:rsid w:val="0014168C"/>
    <w:rsid w:val="0014189A"/>
    <w:rsid w:val="00142216"/>
    <w:rsid w:val="00142383"/>
    <w:rsid w:val="00142806"/>
    <w:rsid w:val="00142A9B"/>
    <w:rsid w:val="0014349A"/>
    <w:rsid w:val="00143A6B"/>
    <w:rsid w:val="00144DA6"/>
    <w:rsid w:val="0014556C"/>
    <w:rsid w:val="00146306"/>
    <w:rsid w:val="00146F58"/>
    <w:rsid w:val="00147897"/>
    <w:rsid w:val="0015034F"/>
    <w:rsid w:val="00150705"/>
    <w:rsid w:val="00151147"/>
    <w:rsid w:val="00151B86"/>
    <w:rsid w:val="00151D2B"/>
    <w:rsid w:val="0015275B"/>
    <w:rsid w:val="00152B7C"/>
    <w:rsid w:val="00152E79"/>
    <w:rsid w:val="00153A34"/>
    <w:rsid w:val="00155157"/>
    <w:rsid w:val="0015579C"/>
    <w:rsid w:val="00157CF1"/>
    <w:rsid w:val="00160413"/>
    <w:rsid w:val="00162A3E"/>
    <w:rsid w:val="00162DCA"/>
    <w:rsid w:val="0016427C"/>
    <w:rsid w:val="00164290"/>
    <w:rsid w:val="001652FF"/>
    <w:rsid w:val="0016657B"/>
    <w:rsid w:val="00171A74"/>
    <w:rsid w:val="00171EB9"/>
    <w:rsid w:val="0017240F"/>
    <w:rsid w:val="00172E84"/>
    <w:rsid w:val="00173F37"/>
    <w:rsid w:val="00174699"/>
    <w:rsid w:val="00174F01"/>
    <w:rsid w:val="00177044"/>
    <w:rsid w:val="00177092"/>
    <w:rsid w:val="001771C6"/>
    <w:rsid w:val="001775D4"/>
    <w:rsid w:val="0017779E"/>
    <w:rsid w:val="001811E6"/>
    <w:rsid w:val="00181FFB"/>
    <w:rsid w:val="001833D5"/>
    <w:rsid w:val="00183DF2"/>
    <w:rsid w:val="00186771"/>
    <w:rsid w:val="00186BB6"/>
    <w:rsid w:val="0019017B"/>
    <w:rsid w:val="00190BFE"/>
    <w:rsid w:val="00190CBC"/>
    <w:rsid w:val="00191170"/>
    <w:rsid w:val="001914D8"/>
    <w:rsid w:val="00191C2A"/>
    <w:rsid w:val="00193344"/>
    <w:rsid w:val="00193FFA"/>
    <w:rsid w:val="001946FB"/>
    <w:rsid w:val="001954F9"/>
    <w:rsid w:val="00196295"/>
    <w:rsid w:val="00196C91"/>
    <w:rsid w:val="00197C67"/>
    <w:rsid w:val="001A0F36"/>
    <w:rsid w:val="001A1368"/>
    <w:rsid w:val="001A1440"/>
    <w:rsid w:val="001A16F7"/>
    <w:rsid w:val="001A1DF2"/>
    <w:rsid w:val="001A3378"/>
    <w:rsid w:val="001A5F0F"/>
    <w:rsid w:val="001A6517"/>
    <w:rsid w:val="001A7821"/>
    <w:rsid w:val="001B1E39"/>
    <w:rsid w:val="001B2155"/>
    <w:rsid w:val="001B24EF"/>
    <w:rsid w:val="001B4916"/>
    <w:rsid w:val="001B52CF"/>
    <w:rsid w:val="001B6298"/>
    <w:rsid w:val="001B65AA"/>
    <w:rsid w:val="001B7028"/>
    <w:rsid w:val="001B7776"/>
    <w:rsid w:val="001B7D9C"/>
    <w:rsid w:val="001C17C4"/>
    <w:rsid w:val="001C1C1A"/>
    <w:rsid w:val="001C246B"/>
    <w:rsid w:val="001C266A"/>
    <w:rsid w:val="001C35C1"/>
    <w:rsid w:val="001C7B67"/>
    <w:rsid w:val="001D26FD"/>
    <w:rsid w:val="001D55AE"/>
    <w:rsid w:val="001D5841"/>
    <w:rsid w:val="001D684A"/>
    <w:rsid w:val="001E09D8"/>
    <w:rsid w:val="001E1189"/>
    <w:rsid w:val="001E1ADD"/>
    <w:rsid w:val="001E1CB9"/>
    <w:rsid w:val="001E2220"/>
    <w:rsid w:val="001E2A6A"/>
    <w:rsid w:val="001E3037"/>
    <w:rsid w:val="001E3888"/>
    <w:rsid w:val="001E3DCC"/>
    <w:rsid w:val="001E5B54"/>
    <w:rsid w:val="001E690D"/>
    <w:rsid w:val="001E7E3B"/>
    <w:rsid w:val="001F37DB"/>
    <w:rsid w:val="001F3CA5"/>
    <w:rsid w:val="001F66D8"/>
    <w:rsid w:val="001F6789"/>
    <w:rsid w:val="001F6C10"/>
    <w:rsid w:val="001F7F89"/>
    <w:rsid w:val="00200028"/>
    <w:rsid w:val="0020064C"/>
    <w:rsid w:val="00202282"/>
    <w:rsid w:val="0020283A"/>
    <w:rsid w:val="002033E5"/>
    <w:rsid w:val="002074F6"/>
    <w:rsid w:val="00207F8E"/>
    <w:rsid w:val="002108F2"/>
    <w:rsid w:val="00211116"/>
    <w:rsid w:val="00211C1A"/>
    <w:rsid w:val="002135C8"/>
    <w:rsid w:val="0021615B"/>
    <w:rsid w:val="00216F74"/>
    <w:rsid w:val="0022056F"/>
    <w:rsid w:val="00220FF0"/>
    <w:rsid w:val="00222879"/>
    <w:rsid w:val="00222FE4"/>
    <w:rsid w:val="00224C53"/>
    <w:rsid w:val="00224CB4"/>
    <w:rsid w:val="00227C1C"/>
    <w:rsid w:val="00227C7F"/>
    <w:rsid w:val="002307E4"/>
    <w:rsid w:val="00230E1B"/>
    <w:rsid w:val="00231774"/>
    <w:rsid w:val="00232B06"/>
    <w:rsid w:val="00232C18"/>
    <w:rsid w:val="00232DFF"/>
    <w:rsid w:val="00233B0B"/>
    <w:rsid w:val="002348A9"/>
    <w:rsid w:val="00234E8A"/>
    <w:rsid w:val="002372FA"/>
    <w:rsid w:val="00237B6B"/>
    <w:rsid w:val="00240C9C"/>
    <w:rsid w:val="00243873"/>
    <w:rsid w:val="0024407E"/>
    <w:rsid w:val="002462FE"/>
    <w:rsid w:val="002465A6"/>
    <w:rsid w:val="00246600"/>
    <w:rsid w:val="00247336"/>
    <w:rsid w:val="00253B0D"/>
    <w:rsid w:val="00254872"/>
    <w:rsid w:val="0025617E"/>
    <w:rsid w:val="00256380"/>
    <w:rsid w:val="002567F5"/>
    <w:rsid w:val="0025691D"/>
    <w:rsid w:val="00256A7B"/>
    <w:rsid w:val="0026042C"/>
    <w:rsid w:val="002622A3"/>
    <w:rsid w:val="00262308"/>
    <w:rsid w:val="00263C92"/>
    <w:rsid w:val="00263CAF"/>
    <w:rsid w:val="0026403D"/>
    <w:rsid w:val="00264986"/>
    <w:rsid w:val="00264E4C"/>
    <w:rsid w:val="00265248"/>
    <w:rsid w:val="00265709"/>
    <w:rsid w:val="00265B4B"/>
    <w:rsid w:val="00266106"/>
    <w:rsid w:val="002674B8"/>
    <w:rsid w:val="00267E3A"/>
    <w:rsid w:val="00270123"/>
    <w:rsid w:val="002718F0"/>
    <w:rsid w:val="00271DCC"/>
    <w:rsid w:val="00271F41"/>
    <w:rsid w:val="0027327F"/>
    <w:rsid w:val="00273E08"/>
    <w:rsid w:val="0027504F"/>
    <w:rsid w:val="0027640D"/>
    <w:rsid w:val="0027712E"/>
    <w:rsid w:val="00280CB8"/>
    <w:rsid w:val="0028202C"/>
    <w:rsid w:val="002828A6"/>
    <w:rsid w:val="00283C70"/>
    <w:rsid w:val="002843CD"/>
    <w:rsid w:val="002848AE"/>
    <w:rsid w:val="00285D9B"/>
    <w:rsid w:val="002868D5"/>
    <w:rsid w:val="002868D8"/>
    <w:rsid w:val="0028723E"/>
    <w:rsid w:val="00292305"/>
    <w:rsid w:val="00292756"/>
    <w:rsid w:val="002934D2"/>
    <w:rsid w:val="00295B32"/>
    <w:rsid w:val="00296630"/>
    <w:rsid w:val="00296DCC"/>
    <w:rsid w:val="00297002"/>
    <w:rsid w:val="002A05A8"/>
    <w:rsid w:val="002A1C73"/>
    <w:rsid w:val="002A35F4"/>
    <w:rsid w:val="002A3E64"/>
    <w:rsid w:val="002A40D5"/>
    <w:rsid w:val="002A7DEC"/>
    <w:rsid w:val="002B0859"/>
    <w:rsid w:val="002B0ADE"/>
    <w:rsid w:val="002B116A"/>
    <w:rsid w:val="002B160F"/>
    <w:rsid w:val="002B1AC7"/>
    <w:rsid w:val="002B1EBB"/>
    <w:rsid w:val="002B3040"/>
    <w:rsid w:val="002B36A5"/>
    <w:rsid w:val="002B40F3"/>
    <w:rsid w:val="002B7226"/>
    <w:rsid w:val="002B79D7"/>
    <w:rsid w:val="002C0597"/>
    <w:rsid w:val="002C4990"/>
    <w:rsid w:val="002D16A0"/>
    <w:rsid w:val="002D1BE3"/>
    <w:rsid w:val="002D254D"/>
    <w:rsid w:val="002D27CA"/>
    <w:rsid w:val="002D2C52"/>
    <w:rsid w:val="002D2D87"/>
    <w:rsid w:val="002D3872"/>
    <w:rsid w:val="002D5AB4"/>
    <w:rsid w:val="002D5D6A"/>
    <w:rsid w:val="002D743F"/>
    <w:rsid w:val="002E2A9B"/>
    <w:rsid w:val="002E3986"/>
    <w:rsid w:val="002E4A12"/>
    <w:rsid w:val="002E5486"/>
    <w:rsid w:val="002E6092"/>
    <w:rsid w:val="002E6C73"/>
    <w:rsid w:val="002E7230"/>
    <w:rsid w:val="002F0B24"/>
    <w:rsid w:val="002F18A5"/>
    <w:rsid w:val="002F3256"/>
    <w:rsid w:val="002F452A"/>
    <w:rsid w:val="002F4CAE"/>
    <w:rsid w:val="002F638D"/>
    <w:rsid w:val="002F6BB8"/>
    <w:rsid w:val="002F6F78"/>
    <w:rsid w:val="002F6FEA"/>
    <w:rsid w:val="002F71AE"/>
    <w:rsid w:val="002F77C0"/>
    <w:rsid w:val="002F7BCE"/>
    <w:rsid w:val="00301337"/>
    <w:rsid w:val="00302D06"/>
    <w:rsid w:val="0030328E"/>
    <w:rsid w:val="00304578"/>
    <w:rsid w:val="00305656"/>
    <w:rsid w:val="00306507"/>
    <w:rsid w:val="003104EA"/>
    <w:rsid w:val="00310CF7"/>
    <w:rsid w:val="00310E7A"/>
    <w:rsid w:val="003111AF"/>
    <w:rsid w:val="003118EF"/>
    <w:rsid w:val="00311B8F"/>
    <w:rsid w:val="00312CBC"/>
    <w:rsid w:val="00313350"/>
    <w:rsid w:val="00314140"/>
    <w:rsid w:val="00316792"/>
    <w:rsid w:val="00316B93"/>
    <w:rsid w:val="00317000"/>
    <w:rsid w:val="0031732C"/>
    <w:rsid w:val="003200ED"/>
    <w:rsid w:val="00320BE4"/>
    <w:rsid w:val="00320FD1"/>
    <w:rsid w:val="00321048"/>
    <w:rsid w:val="003216F1"/>
    <w:rsid w:val="00321A53"/>
    <w:rsid w:val="00322474"/>
    <w:rsid w:val="00325556"/>
    <w:rsid w:val="00325929"/>
    <w:rsid w:val="00325B25"/>
    <w:rsid w:val="003302A2"/>
    <w:rsid w:val="00330CF3"/>
    <w:rsid w:val="00331404"/>
    <w:rsid w:val="003326BE"/>
    <w:rsid w:val="003326E1"/>
    <w:rsid w:val="00332874"/>
    <w:rsid w:val="003334EE"/>
    <w:rsid w:val="00334184"/>
    <w:rsid w:val="00336735"/>
    <w:rsid w:val="00336A13"/>
    <w:rsid w:val="00336E30"/>
    <w:rsid w:val="0033780A"/>
    <w:rsid w:val="00337D89"/>
    <w:rsid w:val="0034110E"/>
    <w:rsid w:val="003411AE"/>
    <w:rsid w:val="00341299"/>
    <w:rsid w:val="00341970"/>
    <w:rsid w:val="00342A6F"/>
    <w:rsid w:val="003430EE"/>
    <w:rsid w:val="00343484"/>
    <w:rsid w:val="00344715"/>
    <w:rsid w:val="00345769"/>
    <w:rsid w:val="003473BB"/>
    <w:rsid w:val="00347539"/>
    <w:rsid w:val="00352973"/>
    <w:rsid w:val="00353CE3"/>
    <w:rsid w:val="00353D69"/>
    <w:rsid w:val="00354C67"/>
    <w:rsid w:val="0035555F"/>
    <w:rsid w:val="0035633E"/>
    <w:rsid w:val="00357DE6"/>
    <w:rsid w:val="00360A88"/>
    <w:rsid w:val="00361D3A"/>
    <w:rsid w:val="00362B40"/>
    <w:rsid w:val="00365972"/>
    <w:rsid w:val="0036649C"/>
    <w:rsid w:val="0036743B"/>
    <w:rsid w:val="00371076"/>
    <w:rsid w:val="003717FA"/>
    <w:rsid w:val="00372191"/>
    <w:rsid w:val="003732F3"/>
    <w:rsid w:val="00373EA6"/>
    <w:rsid w:val="00374448"/>
    <w:rsid w:val="00375AD4"/>
    <w:rsid w:val="00376340"/>
    <w:rsid w:val="00376DB2"/>
    <w:rsid w:val="003825B4"/>
    <w:rsid w:val="00382A3C"/>
    <w:rsid w:val="00383D6B"/>
    <w:rsid w:val="003862CA"/>
    <w:rsid w:val="00386607"/>
    <w:rsid w:val="003873BC"/>
    <w:rsid w:val="00387E11"/>
    <w:rsid w:val="0039067B"/>
    <w:rsid w:val="00390B37"/>
    <w:rsid w:val="00391F3F"/>
    <w:rsid w:val="00392B16"/>
    <w:rsid w:val="00393183"/>
    <w:rsid w:val="0039509F"/>
    <w:rsid w:val="00396E87"/>
    <w:rsid w:val="00397A4D"/>
    <w:rsid w:val="00397E72"/>
    <w:rsid w:val="003A0F0E"/>
    <w:rsid w:val="003A1164"/>
    <w:rsid w:val="003A35A2"/>
    <w:rsid w:val="003A4529"/>
    <w:rsid w:val="003A4B78"/>
    <w:rsid w:val="003A50E1"/>
    <w:rsid w:val="003A522D"/>
    <w:rsid w:val="003A63D0"/>
    <w:rsid w:val="003A65E1"/>
    <w:rsid w:val="003A735E"/>
    <w:rsid w:val="003A7526"/>
    <w:rsid w:val="003A7705"/>
    <w:rsid w:val="003B197F"/>
    <w:rsid w:val="003B1B18"/>
    <w:rsid w:val="003B3258"/>
    <w:rsid w:val="003B3CC4"/>
    <w:rsid w:val="003B407D"/>
    <w:rsid w:val="003B463A"/>
    <w:rsid w:val="003B6844"/>
    <w:rsid w:val="003B7653"/>
    <w:rsid w:val="003B78E7"/>
    <w:rsid w:val="003C0CE0"/>
    <w:rsid w:val="003C2212"/>
    <w:rsid w:val="003C28A5"/>
    <w:rsid w:val="003C2AC4"/>
    <w:rsid w:val="003C5459"/>
    <w:rsid w:val="003C5D5B"/>
    <w:rsid w:val="003C7670"/>
    <w:rsid w:val="003D0A15"/>
    <w:rsid w:val="003D1258"/>
    <w:rsid w:val="003D21DC"/>
    <w:rsid w:val="003D2572"/>
    <w:rsid w:val="003D27A4"/>
    <w:rsid w:val="003D352D"/>
    <w:rsid w:val="003D3679"/>
    <w:rsid w:val="003D4505"/>
    <w:rsid w:val="003D4A27"/>
    <w:rsid w:val="003D6FFC"/>
    <w:rsid w:val="003E0410"/>
    <w:rsid w:val="003E0DCE"/>
    <w:rsid w:val="003E2EB5"/>
    <w:rsid w:val="003E4030"/>
    <w:rsid w:val="003E4686"/>
    <w:rsid w:val="003E4C8E"/>
    <w:rsid w:val="003E7264"/>
    <w:rsid w:val="003F0FE7"/>
    <w:rsid w:val="003F3D9B"/>
    <w:rsid w:val="003F4092"/>
    <w:rsid w:val="003F60F4"/>
    <w:rsid w:val="003F69FB"/>
    <w:rsid w:val="003F6C91"/>
    <w:rsid w:val="003F7FAE"/>
    <w:rsid w:val="004032A7"/>
    <w:rsid w:val="00404101"/>
    <w:rsid w:val="00405CC4"/>
    <w:rsid w:val="00410078"/>
    <w:rsid w:val="00412C36"/>
    <w:rsid w:val="004134AB"/>
    <w:rsid w:val="004145AE"/>
    <w:rsid w:val="00414953"/>
    <w:rsid w:val="00414D98"/>
    <w:rsid w:val="00414E82"/>
    <w:rsid w:val="004155F7"/>
    <w:rsid w:val="00416AE3"/>
    <w:rsid w:val="00416E03"/>
    <w:rsid w:val="00417563"/>
    <w:rsid w:val="0042017B"/>
    <w:rsid w:val="0042210C"/>
    <w:rsid w:val="004221F0"/>
    <w:rsid w:val="004239E0"/>
    <w:rsid w:val="0042489C"/>
    <w:rsid w:val="004264CB"/>
    <w:rsid w:val="004264DF"/>
    <w:rsid w:val="00426637"/>
    <w:rsid w:val="004267DA"/>
    <w:rsid w:val="004268FB"/>
    <w:rsid w:val="00426EBE"/>
    <w:rsid w:val="00427C00"/>
    <w:rsid w:val="004316C1"/>
    <w:rsid w:val="004321A8"/>
    <w:rsid w:val="00432F5C"/>
    <w:rsid w:val="0043317A"/>
    <w:rsid w:val="0043331E"/>
    <w:rsid w:val="0043344F"/>
    <w:rsid w:val="00434B13"/>
    <w:rsid w:val="004363A2"/>
    <w:rsid w:val="00437293"/>
    <w:rsid w:val="00437813"/>
    <w:rsid w:val="0043787A"/>
    <w:rsid w:val="0044039F"/>
    <w:rsid w:val="00440860"/>
    <w:rsid w:val="00442583"/>
    <w:rsid w:val="00444E2B"/>
    <w:rsid w:val="00445AB6"/>
    <w:rsid w:val="00445EFC"/>
    <w:rsid w:val="00446021"/>
    <w:rsid w:val="004471F5"/>
    <w:rsid w:val="004477AC"/>
    <w:rsid w:val="004508CE"/>
    <w:rsid w:val="0045336A"/>
    <w:rsid w:val="00454585"/>
    <w:rsid w:val="00454D2D"/>
    <w:rsid w:val="004553B0"/>
    <w:rsid w:val="00456240"/>
    <w:rsid w:val="004563D7"/>
    <w:rsid w:val="0045783C"/>
    <w:rsid w:val="004622FF"/>
    <w:rsid w:val="00462EA0"/>
    <w:rsid w:val="0046361C"/>
    <w:rsid w:val="00463620"/>
    <w:rsid w:val="00464778"/>
    <w:rsid w:val="0046499E"/>
    <w:rsid w:val="00465782"/>
    <w:rsid w:val="004705AB"/>
    <w:rsid w:val="004714D6"/>
    <w:rsid w:val="00471CB0"/>
    <w:rsid w:val="00471F29"/>
    <w:rsid w:val="00472021"/>
    <w:rsid w:val="004738EE"/>
    <w:rsid w:val="0047396E"/>
    <w:rsid w:val="004807CA"/>
    <w:rsid w:val="0048126E"/>
    <w:rsid w:val="004812B7"/>
    <w:rsid w:val="004861A2"/>
    <w:rsid w:val="004874B4"/>
    <w:rsid w:val="00487948"/>
    <w:rsid w:val="00487999"/>
    <w:rsid w:val="00487AC8"/>
    <w:rsid w:val="00490810"/>
    <w:rsid w:val="00490CD6"/>
    <w:rsid w:val="00491B27"/>
    <w:rsid w:val="00491B60"/>
    <w:rsid w:val="00492B3B"/>
    <w:rsid w:val="00494891"/>
    <w:rsid w:val="00494AD4"/>
    <w:rsid w:val="0049511B"/>
    <w:rsid w:val="004955AF"/>
    <w:rsid w:val="00495761"/>
    <w:rsid w:val="0049582A"/>
    <w:rsid w:val="00497C1C"/>
    <w:rsid w:val="00497ECD"/>
    <w:rsid w:val="004A0B93"/>
    <w:rsid w:val="004A17B1"/>
    <w:rsid w:val="004A1AA7"/>
    <w:rsid w:val="004A3C6B"/>
    <w:rsid w:val="004A3DA4"/>
    <w:rsid w:val="004A3F32"/>
    <w:rsid w:val="004A4092"/>
    <w:rsid w:val="004A41AA"/>
    <w:rsid w:val="004A52EC"/>
    <w:rsid w:val="004A54A1"/>
    <w:rsid w:val="004A5F9A"/>
    <w:rsid w:val="004A6E32"/>
    <w:rsid w:val="004A72EF"/>
    <w:rsid w:val="004B017A"/>
    <w:rsid w:val="004B0590"/>
    <w:rsid w:val="004B156C"/>
    <w:rsid w:val="004B2DCF"/>
    <w:rsid w:val="004B3251"/>
    <w:rsid w:val="004B3B39"/>
    <w:rsid w:val="004B3FF3"/>
    <w:rsid w:val="004B52AB"/>
    <w:rsid w:val="004B53CF"/>
    <w:rsid w:val="004B5639"/>
    <w:rsid w:val="004B6137"/>
    <w:rsid w:val="004B6C81"/>
    <w:rsid w:val="004C06EC"/>
    <w:rsid w:val="004C0BCD"/>
    <w:rsid w:val="004C186F"/>
    <w:rsid w:val="004C1A8F"/>
    <w:rsid w:val="004C1D3F"/>
    <w:rsid w:val="004C461D"/>
    <w:rsid w:val="004C773F"/>
    <w:rsid w:val="004D06D2"/>
    <w:rsid w:val="004D22E7"/>
    <w:rsid w:val="004D3BC6"/>
    <w:rsid w:val="004D4630"/>
    <w:rsid w:val="004D4891"/>
    <w:rsid w:val="004D5085"/>
    <w:rsid w:val="004D66CF"/>
    <w:rsid w:val="004D6B7A"/>
    <w:rsid w:val="004E0221"/>
    <w:rsid w:val="004E0BC8"/>
    <w:rsid w:val="004E0EDC"/>
    <w:rsid w:val="004E18F2"/>
    <w:rsid w:val="004E267F"/>
    <w:rsid w:val="004E4795"/>
    <w:rsid w:val="004E5B4B"/>
    <w:rsid w:val="004E5D3C"/>
    <w:rsid w:val="004E5EE0"/>
    <w:rsid w:val="004E6ACB"/>
    <w:rsid w:val="004E7540"/>
    <w:rsid w:val="004E7B2E"/>
    <w:rsid w:val="004F24F5"/>
    <w:rsid w:val="004F5ACC"/>
    <w:rsid w:val="004F6653"/>
    <w:rsid w:val="005000C0"/>
    <w:rsid w:val="00500A15"/>
    <w:rsid w:val="00503FC5"/>
    <w:rsid w:val="00504991"/>
    <w:rsid w:val="00505B5E"/>
    <w:rsid w:val="005079DB"/>
    <w:rsid w:val="00507BF1"/>
    <w:rsid w:val="005101FB"/>
    <w:rsid w:val="00510995"/>
    <w:rsid w:val="005122AC"/>
    <w:rsid w:val="0051477D"/>
    <w:rsid w:val="00514A91"/>
    <w:rsid w:val="00514CF7"/>
    <w:rsid w:val="0051617F"/>
    <w:rsid w:val="00516C7B"/>
    <w:rsid w:val="00517AFB"/>
    <w:rsid w:val="005213FA"/>
    <w:rsid w:val="00521910"/>
    <w:rsid w:val="00521949"/>
    <w:rsid w:val="0052284E"/>
    <w:rsid w:val="00522AE7"/>
    <w:rsid w:val="005242AD"/>
    <w:rsid w:val="005256E0"/>
    <w:rsid w:val="00525B82"/>
    <w:rsid w:val="00530265"/>
    <w:rsid w:val="00530475"/>
    <w:rsid w:val="005314F4"/>
    <w:rsid w:val="00532502"/>
    <w:rsid w:val="00532CD2"/>
    <w:rsid w:val="00533B70"/>
    <w:rsid w:val="0053494B"/>
    <w:rsid w:val="00534B37"/>
    <w:rsid w:val="00535A57"/>
    <w:rsid w:val="00537FF6"/>
    <w:rsid w:val="0054206B"/>
    <w:rsid w:val="00542182"/>
    <w:rsid w:val="0054241D"/>
    <w:rsid w:val="00543184"/>
    <w:rsid w:val="00543E58"/>
    <w:rsid w:val="00544B40"/>
    <w:rsid w:val="00545FE1"/>
    <w:rsid w:val="005467D3"/>
    <w:rsid w:val="00546F80"/>
    <w:rsid w:val="00550A47"/>
    <w:rsid w:val="00550AF8"/>
    <w:rsid w:val="00551856"/>
    <w:rsid w:val="00552DB7"/>
    <w:rsid w:val="005537A6"/>
    <w:rsid w:val="00554349"/>
    <w:rsid w:val="00554ACA"/>
    <w:rsid w:val="00555087"/>
    <w:rsid w:val="00556AF1"/>
    <w:rsid w:val="0055710A"/>
    <w:rsid w:val="005625F7"/>
    <w:rsid w:val="0056284E"/>
    <w:rsid w:val="0056300C"/>
    <w:rsid w:val="00565863"/>
    <w:rsid w:val="00565DCE"/>
    <w:rsid w:val="00567326"/>
    <w:rsid w:val="00570AA8"/>
    <w:rsid w:val="00570BA9"/>
    <w:rsid w:val="005713ED"/>
    <w:rsid w:val="00572103"/>
    <w:rsid w:val="0057221B"/>
    <w:rsid w:val="005740EC"/>
    <w:rsid w:val="005754B0"/>
    <w:rsid w:val="0057596A"/>
    <w:rsid w:val="00575D2F"/>
    <w:rsid w:val="00575E63"/>
    <w:rsid w:val="0057646D"/>
    <w:rsid w:val="0057666F"/>
    <w:rsid w:val="0057694C"/>
    <w:rsid w:val="00581633"/>
    <w:rsid w:val="005819F3"/>
    <w:rsid w:val="00581F32"/>
    <w:rsid w:val="00582FB5"/>
    <w:rsid w:val="00583028"/>
    <w:rsid w:val="0058308A"/>
    <w:rsid w:val="005838CD"/>
    <w:rsid w:val="00584B08"/>
    <w:rsid w:val="005857D9"/>
    <w:rsid w:val="0058624C"/>
    <w:rsid w:val="00586D94"/>
    <w:rsid w:val="0059323A"/>
    <w:rsid w:val="0059338B"/>
    <w:rsid w:val="0059420C"/>
    <w:rsid w:val="00594691"/>
    <w:rsid w:val="00594BBA"/>
    <w:rsid w:val="00596760"/>
    <w:rsid w:val="0059797F"/>
    <w:rsid w:val="00597D40"/>
    <w:rsid w:val="005A1AE8"/>
    <w:rsid w:val="005A231B"/>
    <w:rsid w:val="005A3DB5"/>
    <w:rsid w:val="005A3E6D"/>
    <w:rsid w:val="005A4828"/>
    <w:rsid w:val="005A48A7"/>
    <w:rsid w:val="005A5EAC"/>
    <w:rsid w:val="005A660D"/>
    <w:rsid w:val="005A68DD"/>
    <w:rsid w:val="005B0518"/>
    <w:rsid w:val="005B1022"/>
    <w:rsid w:val="005B152D"/>
    <w:rsid w:val="005B5419"/>
    <w:rsid w:val="005B5BDD"/>
    <w:rsid w:val="005B5C94"/>
    <w:rsid w:val="005B5D18"/>
    <w:rsid w:val="005B5E9E"/>
    <w:rsid w:val="005B63D0"/>
    <w:rsid w:val="005B66B8"/>
    <w:rsid w:val="005B74CF"/>
    <w:rsid w:val="005C00A7"/>
    <w:rsid w:val="005C0571"/>
    <w:rsid w:val="005C16B2"/>
    <w:rsid w:val="005C1FFD"/>
    <w:rsid w:val="005C461D"/>
    <w:rsid w:val="005C52D3"/>
    <w:rsid w:val="005D0901"/>
    <w:rsid w:val="005D142E"/>
    <w:rsid w:val="005D15D0"/>
    <w:rsid w:val="005D16CA"/>
    <w:rsid w:val="005D25C6"/>
    <w:rsid w:val="005D2B10"/>
    <w:rsid w:val="005D5324"/>
    <w:rsid w:val="005D607F"/>
    <w:rsid w:val="005D62AC"/>
    <w:rsid w:val="005D72E1"/>
    <w:rsid w:val="005E0B48"/>
    <w:rsid w:val="005E0D2D"/>
    <w:rsid w:val="005E1393"/>
    <w:rsid w:val="005E1568"/>
    <w:rsid w:val="005E1D79"/>
    <w:rsid w:val="005E4DDC"/>
    <w:rsid w:val="005E5A60"/>
    <w:rsid w:val="005E6134"/>
    <w:rsid w:val="005E6342"/>
    <w:rsid w:val="005E7539"/>
    <w:rsid w:val="005E7A28"/>
    <w:rsid w:val="005E7EC4"/>
    <w:rsid w:val="005F0C3D"/>
    <w:rsid w:val="005F0D77"/>
    <w:rsid w:val="005F284D"/>
    <w:rsid w:val="005F3A6A"/>
    <w:rsid w:val="005F63E5"/>
    <w:rsid w:val="005F689D"/>
    <w:rsid w:val="005F6E1B"/>
    <w:rsid w:val="005F7C00"/>
    <w:rsid w:val="005F7C9B"/>
    <w:rsid w:val="005F7E07"/>
    <w:rsid w:val="005F7ED4"/>
    <w:rsid w:val="0060143F"/>
    <w:rsid w:val="00601629"/>
    <w:rsid w:val="00601DBB"/>
    <w:rsid w:val="00604405"/>
    <w:rsid w:val="0060568E"/>
    <w:rsid w:val="00607C19"/>
    <w:rsid w:val="0061053E"/>
    <w:rsid w:val="00610A75"/>
    <w:rsid w:val="0061170A"/>
    <w:rsid w:val="00611BF9"/>
    <w:rsid w:val="00612379"/>
    <w:rsid w:val="00612988"/>
    <w:rsid w:val="00614A30"/>
    <w:rsid w:val="00615D8C"/>
    <w:rsid w:val="00617735"/>
    <w:rsid w:val="00620015"/>
    <w:rsid w:val="0062040F"/>
    <w:rsid w:val="00620650"/>
    <w:rsid w:val="006209EC"/>
    <w:rsid w:val="00624CCB"/>
    <w:rsid w:val="00625237"/>
    <w:rsid w:val="00626752"/>
    <w:rsid w:val="00630855"/>
    <w:rsid w:val="00631261"/>
    <w:rsid w:val="00631334"/>
    <w:rsid w:val="00632ADE"/>
    <w:rsid w:val="00632C71"/>
    <w:rsid w:val="006331C8"/>
    <w:rsid w:val="006333CF"/>
    <w:rsid w:val="0063360D"/>
    <w:rsid w:val="00636695"/>
    <w:rsid w:val="00637A0F"/>
    <w:rsid w:val="006408A1"/>
    <w:rsid w:val="00641C4E"/>
    <w:rsid w:val="00642FCA"/>
    <w:rsid w:val="00644976"/>
    <w:rsid w:val="0064785A"/>
    <w:rsid w:val="00650969"/>
    <w:rsid w:val="00652749"/>
    <w:rsid w:val="00652A01"/>
    <w:rsid w:val="006540D3"/>
    <w:rsid w:val="0065515B"/>
    <w:rsid w:val="006563F4"/>
    <w:rsid w:val="00656EF3"/>
    <w:rsid w:val="00660414"/>
    <w:rsid w:val="0066131F"/>
    <w:rsid w:val="0066552F"/>
    <w:rsid w:val="00665D35"/>
    <w:rsid w:val="00666734"/>
    <w:rsid w:val="006668D5"/>
    <w:rsid w:val="00667757"/>
    <w:rsid w:val="0066792C"/>
    <w:rsid w:val="00670432"/>
    <w:rsid w:val="006741C7"/>
    <w:rsid w:val="006758BC"/>
    <w:rsid w:val="00676EEC"/>
    <w:rsid w:val="0067795E"/>
    <w:rsid w:val="0068081B"/>
    <w:rsid w:val="006809DB"/>
    <w:rsid w:val="0068201D"/>
    <w:rsid w:val="00682290"/>
    <w:rsid w:val="00684890"/>
    <w:rsid w:val="00684B16"/>
    <w:rsid w:val="00684E46"/>
    <w:rsid w:val="00684F57"/>
    <w:rsid w:val="0068777F"/>
    <w:rsid w:val="006914FA"/>
    <w:rsid w:val="00693426"/>
    <w:rsid w:val="00694601"/>
    <w:rsid w:val="00694FEA"/>
    <w:rsid w:val="00695084"/>
    <w:rsid w:val="006970A7"/>
    <w:rsid w:val="00697D30"/>
    <w:rsid w:val="00697F04"/>
    <w:rsid w:val="006A035F"/>
    <w:rsid w:val="006A0837"/>
    <w:rsid w:val="006A1A9F"/>
    <w:rsid w:val="006A206E"/>
    <w:rsid w:val="006A3660"/>
    <w:rsid w:val="006A3ECD"/>
    <w:rsid w:val="006A44BA"/>
    <w:rsid w:val="006A4674"/>
    <w:rsid w:val="006A553B"/>
    <w:rsid w:val="006A6B5F"/>
    <w:rsid w:val="006A7E87"/>
    <w:rsid w:val="006B0932"/>
    <w:rsid w:val="006B1AEC"/>
    <w:rsid w:val="006B1F14"/>
    <w:rsid w:val="006B26E3"/>
    <w:rsid w:val="006B379E"/>
    <w:rsid w:val="006B4BEF"/>
    <w:rsid w:val="006B6BC1"/>
    <w:rsid w:val="006B78F1"/>
    <w:rsid w:val="006C06F0"/>
    <w:rsid w:val="006C18CF"/>
    <w:rsid w:val="006C389E"/>
    <w:rsid w:val="006C3DDE"/>
    <w:rsid w:val="006C4242"/>
    <w:rsid w:val="006C4A30"/>
    <w:rsid w:val="006C512E"/>
    <w:rsid w:val="006C5424"/>
    <w:rsid w:val="006C5CBB"/>
    <w:rsid w:val="006D0644"/>
    <w:rsid w:val="006D2756"/>
    <w:rsid w:val="006D38AD"/>
    <w:rsid w:val="006D4501"/>
    <w:rsid w:val="006D4C5E"/>
    <w:rsid w:val="006D5152"/>
    <w:rsid w:val="006D5929"/>
    <w:rsid w:val="006D5B18"/>
    <w:rsid w:val="006D7FFE"/>
    <w:rsid w:val="006E029F"/>
    <w:rsid w:val="006E0475"/>
    <w:rsid w:val="006E1210"/>
    <w:rsid w:val="006E3173"/>
    <w:rsid w:val="006E3887"/>
    <w:rsid w:val="006E4163"/>
    <w:rsid w:val="006E4A34"/>
    <w:rsid w:val="006E6187"/>
    <w:rsid w:val="006E66ED"/>
    <w:rsid w:val="006E6CB4"/>
    <w:rsid w:val="006E7FC2"/>
    <w:rsid w:val="006F0374"/>
    <w:rsid w:val="006F14C4"/>
    <w:rsid w:val="006F1DFA"/>
    <w:rsid w:val="006F3349"/>
    <w:rsid w:val="006F37A4"/>
    <w:rsid w:val="006F7017"/>
    <w:rsid w:val="006F7228"/>
    <w:rsid w:val="006F7268"/>
    <w:rsid w:val="006F72FA"/>
    <w:rsid w:val="006F78C6"/>
    <w:rsid w:val="00700A61"/>
    <w:rsid w:val="0070171D"/>
    <w:rsid w:val="007022D4"/>
    <w:rsid w:val="007046B4"/>
    <w:rsid w:val="00704E64"/>
    <w:rsid w:val="0070547C"/>
    <w:rsid w:val="0070564A"/>
    <w:rsid w:val="0070577E"/>
    <w:rsid w:val="007057B1"/>
    <w:rsid w:val="00706667"/>
    <w:rsid w:val="007077E0"/>
    <w:rsid w:val="007103DB"/>
    <w:rsid w:val="0071199F"/>
    <w:rsid w:val="007120A1"/>
    <w:rsid w:val="00713D49"/>
    <w:rsid w:val="00713F2C"/>
    <w:rsid w:val="007148AD"/>
    <w:rsid w:val="00715596"/>
    <w:rsid w:val="00715DFD"/>
    <w:rsid w:val="00716B38"/>
    <w:rsid w:val="00720A66"/>
    <w:rsid w:val="00724101"/>
    <w:rsid w:val="007257DB"/>
    <w:rsid w:val="00727AD7"/>
    <w:rsid w:val="007307BA"/>
    <w:rsid w:val="007309E2"/>
    <w:rsid w:val="0073159A"/>
    <w:rsid w:val="00732FFB"/>
    <w:rsid w:val="00734B8E"/>
    <w:rsid w:val="00734D69"/>
    <w:rsid w:val="00735AA6"/>
    <w:rsid w:val="0073680E"/>
    <w:rsid w:val="007405E3"/>
    <w:rsid w:val="00741D0C"/>
    <w:rsid w:val="00742A9B"/>
    <w:rsid w:val="0074494C"/>
    <w:rsid w:val="00746162"/>
    <w:rsid w:val="00746623"/>
    <w:rsid w:val="00746EFF"/>
    <w:rsid w:val="007507D4"/>
    <w:rsid w:val="007540C0"/>
    <w:rsid w:val="0075430B"/>
    <w:rsid w:val="0075571F"/>
    <w:rsid w:val="00756617"/>
    <w:rsid w:val="007579A1"/>
    <w:rsid w:val="007603B3"/>
    <w:rsid w:val="00762235"/>
    <w:rsid w:val="00762F73"/>
    <w:rsid w:val="007638B1"/>
    <w:rsid w:val="0076419F"/>
    <w:rsid w:val="007644B0"/>
    <w:rsid w:val="0076488E"/>
    <w:rsid w:val="00765C77"/>
    <w:rsid w:val="00766A69"/>
    <w:rsid w:val="00767E5B"/>
    <w:rsid w:val="00772DD6"/>
    <w:rsid w:val="00773509"/>
    <w:rsid w:val="00773787"/>
    <w:rsid w:val="00773B02"/>
    <w:rsid w:val="00773EB0"/>
    <w:rsid w:val="0077684D"/>
    <w:rsid w:val="007776C1"/>
    <w:rsid w:val="00782155"/>
    <w:rsid w:val="007826E6"/>
    <w:rsid w:val="007831CC"/>
    <w:rsid w:val="00783E18"/>
    <w:rsid w:val="00783EDA"/>
    <w:rsid w:val="00784817"/>
    <w:rsid w:val="00784D5C"/>
    <w:rsid w:val="007851D5"/>
    <w:rsid w:val="00785467"/>
    <w:rsid w:val="00786572"/>
    <w:rsid w:val="007866BB"/>
    <w:rsid w:val="00787D98"/>
    <w:rsid w:val="007902C1"/>
    <w:rsid w:val="007904EB"/>
    <w:rsid w:val="00790DDC"/>
    <w:rsid w:val="0079188E"/>
    <w:rsid w:val="00792737"/>
    <w:rsid w:val="00792B9C"/>
    <w:rsid w:val="007A0A69"/>
    <w:rsid w:val="007A15FB"/>
    <w:rsid w:val="007A2058"/>
    <w:rsid w:val="007A2C55"/>
    <w:rsid w:val="007A36D8"/>
    <w:rsid w:val="007A4820"/>
    <w:rsid w:val="007A5603"/>
    <w:rsid w:val="007A5BAA"/>
    <w:rsid w:val="007A6340"/>
    <w:rsid w:val="007A637D"/>
    <w:rsid w:val="007A6724"/>
    <w:rsid w:val="007A78A6"/>
    <w:rsid w:val="007B0177"/>
    <w:rsid w:val="007B2151"/>
    <w:rsid w:val="007B2795"/>
    <w:rsid w:val="007B2931"/>
    <w:rsid w:val="007B312E"/>
    <w:rsid w:val="007B3751"/>
    <w:rsid w:val="007B4134"/>
    <w:rsid w:val="007B4806"/>
    <w:rsid w:val="007B5381"/>
    <w:rsid w:val="007B53CF"/>
    <w:rsid w:val="007B58CF"/>
    <w:rsid w:val="007C07B4"/>
    <w:rsid w:val="007C0E10"/>
    <w:rsid w:val="007C19C0"/>
    <w:rsid w:val="007C276C"/>
    <w:rsid w:val="007C2B3D"/>
    <w:rsid w:val="007C31E8"/>
    <w:rsid w:val="007C432A"/>
    <w:rsid w:val="007C47D3"/>
    <w:rsid w:val="007C5230"/>
    <w:rsid w:val="007C5552"/>
    <w:rsid w:val="007C59C8"/>
    <w:rsid w:val="007D199C"/>
    <w:rsid w:val="007D1A3A"/>
    <w:rsid w:val="007D2255"/>
    <w:rsid w:val="007D2304"/>
    <w:rsid w:val="007D326D"/>
    <w:rsid w:val="007D3D26"/>
    <w:rsid w:val="007D51C7"/>
    <w:rsid w:val="007D5ED0"/>
    <w:rsid w:val="007D636D"/>
    <w:rsid w:val="007E04AB"/>
    <w:rsid w:val="007E0D51"/>
    <w:rsid w:val="007E15FF"/>
    <w:rsid w:val="007E1684"/>
    <w:rsid w:val="007E35EC"/>
    <w:rsid w:val="007E3693"/>
    <w:rsid w:val="007E6572"/>
    <w:rsid w:val="007E6F10"/>
    <w:rsid w:val="007E77C8"/>
    <w:rsid w:val="007E7E2D"/>
    <w:rsid w:val="007F023A"/>
    <w:rsid w:val="007F04BB"/>
    <w:rsid w:val="007F1A39"/>
    <w:rsid w:val="007F5004"/>
    <w:rsid w:val="007F53D3"/>
    <w:rsid w:val="007F5C84"/>
    <w:rsid w:val="007F7E8E"/>
    <w:rsid w:val="00800EE2"/>
    <w:rsid w:val="00801504"/>
    <w:rsid w:val="00801526"/>
    <w:rsid w:val="008025CA"/>
    <w:rsid w:val="00803196"/>
    <w:rsid w:val="008043C9"/>
    <w:rsid w:val="00804564"/>
    <w:rsid w:val="008051FE"/>
    <w:rsid w:val="008055D2"/>
    <w:rsid w:val="00805BA7"/>
    <w:rsid w:val="008073D0"/>
    <w:rsid w:val="00807531"/>
    <w:rsid w:val="00807A55"/>
    <w:rsid w:val="00807F8E"/>
    <w:rsid w:val="0081068C"/>
    <w:rsid w:val="00812026"/>
    <w:rsid w:val="0081213F"/>
    <w:rsid w:val="0081303E"/>
    <w:rsid w:val="008145F2"/>
    <w:rsid w:val="00814E7E"/>
    <w:rsid w:val="00815D91"/>
    <w:rsid w:val="00815F43"/>
    <w:rsid w:val="00816955"/>
    <w:rsid w:val="0082063E"/>
    <w:rsid w:val="008218BD"/>
    <w:rsid w:val="00821A58"/>
    <w:rsid w:val="00821AC8"/>
    <w:rsid w:val="008224A2"/>
    <w:rsid w:val="00822B0C"/>
    <w:rsid w:val="0082447E"/>
    <w:rsid w:val="00827416"/>
    <w:rsid w:val="00827798"/>
    <w:rsid w:val="00830875"/>
    <w:rsid w:val="0083249E"/>
    <w:rsid w:val="00837607"/>
    <w:rsid w:val="00837AC7"/>
    <w:rsid w:val="00840256"/>
    <w:rsid w:val="0084258D"/>
    <w:rsid w:val="0084389A"/>
    <w:rsid w:val="008450EB"/>
    <w:rsid w:val="0084609A"/>
    <w:rsid w:val="00846791"/>
    <w:rsid w:val="00846867"/>
    <w:rsid w:val="00847B68"/>
    <w:rsid w:val="00852084"/>
    <w:rsid w:val="00853A4B"/>
    <w:rsid w:val="00854145"/>
    <w:rsid w:val="00855C69"/>
    <w:rsid w:val="00856C4F"/>
    <w:rsid w:val="00856E79"/>
    <w:rsid w:val="0085762D"/>
    <w:rsid w:val="00857D0B"/>
    <w:rsid w:val="00860780"/>
    <w:rsid w:val="00861456"/>
    <w:rsid w:val="00861BD4"/>
    <w:rsid w:val="00862F48"/>
    <w:rsid w:val="0086473A"/>
    <w:rsid w:val="00864CC8"/>
    <w:rsid w:val="00867101"/>
    <w:rsid w:val="00867343"/>
    <w:rsid w:val="0086793D"/>
    <w:rsid w:val="00870CFA"/>
    <w:rsid w:val="00871FF8"/>
    <w:rsid w:val="00872897"/>
    <w:rsid w:val="008729BC"/>
    <w:rsid w:val="00873349"/>
    <w:rsid w:val="00873353"/>
    <w:rsid w:val="008735BF"/>
    <w:rsid w:val="00873CA2"/>
    <w:rsid w:val="008745AC"/>
    <w:rsid w:val="00875F55"/>
    <w:rsid w:val="00877668"/>
    <w:rsid w:val="00881A97"/>
    <w:rsid w:val="00882838"/>
    <w:rsid w:val="00883727"/>
    <w:rsid w:val="00883A5E"/>
    <w:rsid w:val="00884663"/>
    <w:rsid w:val="00884DE8"/>
    <w:rsid w:val="00885953"/>
    <w:rsid w:val="008906E3"/>
    <w:rsid w:val="008920F6"/>
    <w:rsid w:val="008924A9"/>
    <w:rsid w:val="00892F24"/>
    <w:rsid w:val="00893521"/>
    <w:rsid w:val="00893E82"/>
    <w:rsid w:val="00893F4E"/>
    <w:rsid w:val="00894152"/>
    <w:rsid w:val="00896464"/>
    <w:rsid w:val="00897E0A"/>
    <w:rsid w:val="008A11B0"/>
    <w:rsid w:val="008A13FE"/>
    <w:rsid w:val="008A1CAE"/>
    <w:rsid w:val="008A1E51"/>
    <w:rsid w:val="008A2CFE"/>
    <w:rsid w:val="008A3AC0"/>
    <w:rsid w:val="008A6C01"/>
    <w:rsid w:val="008B07A6"/>
    <w:rsid w:val="008B1C4D"/>
    <w:rsid w:val="008B1EE6"/>
    <w:rsid w:val="008B209E"/>
    <w:rsid w:val="008B3BCB"/>
    <w:rsid w:val="008B452C"/>
    <w:rsid w:val="008B493D"/>
    <w:rsid w:val="008B5664"/>
    <w:rsid w:val="008B56BA"/>
    <w:rsid w:val="008B79A5"/>
    <w:rsid w:val="008C0F30"/>
    <w:rsid w:val="008C2750"/>
    <w:rsid w:val="008C2F0E"/>
    <w:rsid w:val="008C3535"/>
    <w:rsid w:val="008C38CA"/>
    <w:rsid w:val="008C41A3"/>
    <w:rsid w:val="008C4FA3"/>
    <w:rsid w:val="008C5342"/>
    <w:rsid w:val="008C5959"/>
    <w:rsid w:val="008C5E76"/>
    <w:rsid w:val="008C62F8"/>
    <w:rsid w:val="008C6535"/>
    <w:rsid w:val="008C6B67"/>
    <w:rsid w:val="008D06C3"/>
    <w:rsid w:val="008D0A3D"/>
    <w:rsid w:val="008D17C6"/>
    <w:rsid w:val="008D17D4"/>
    <w:rsid w:val="008D18EF"/>
    <w:rsid w:val="008D32E5"/>
    <w:rsid w:val="008D48FE"/>
    <w:rsid w:val="008D4FEA"/>
    <w:rsid w:val="008D5471"/>
    <w:rsid w:val="008D64AA"/>
    <w:rsid w:val="008D67A0"/>
    <w:rsid w:val="008D6D3C"/>
    <w:rsid w:val="008D773B"/>
    <w:rsid w:val="008E0A13"/>
    <w:rsid w:val="008E0AD0"/>
    <w:rsid w:val="008E0F9E"/>
    <w:rsid w:val="008E392B"/>
    <w:rsid w:val="008E48ED"/>
    <w:rsid w:val="008E4D50"/>
    <w:rsid w:val="008E5DEA"/>
    <w:rsid w:val="008F1BD6"/>
    <w:rsid w:val="008F24B7"/>
    <w:rsid w:val="008F3368"/>
    <w:rsid w:val="008F45D2"/>
    <w:rsid w:val="008F499D"/>
    <w:rsid w:val="008F579C"/>
    <w:rsid w:val="008F5FD9"/>
    <w:rsid w:val="008F62B7"/>
    <w:rsid w:val="008F642D"/>
    <w:rsid w:val="00900496"/>
    <w:rsid w:val="00901306"/>
    <w:rsid w:val="00903512"/>
    <w:rsid w:val="00904E0E"/>
    <w:rsid w:val="0090554C"/>
    <w:rsid w:val="009060A1"/>
    <w:rsid w:val="009063DF"/>
    <w:rsid w:val="009068BD"/>
    <w:rsid w:val="00911B82"/>
    <w:rsid w:val="00914093"/>
    <w:rsid w:val="0091505D"/>
    <w:rsid w:val="00915779"/>
    <w:rsid w:val="00920D74"/>
    <w:rsid w:val="00920F70"/>
    <w:rsid w:val="00920FB3"/>
    <w:rsid w:val="00921E53"/>
    <w:rsid w:val="009224C6"/>
    <w:rsid w:val="00923200"/>
    <w:rsid w:val="009250D7"/>
    <w:rsid w:val="00926B5C"/>
    <w:rsid w:val="009311BC"/>
    <w:rsid w:val="009320FE"/>
    <w:rsid w:val="0093238C"/>
    <w:rsid w:val="00932AB8"/>
    <w:rsid w:val="00934B90"/>
    <w:rsid w:val="00934C17"/>
    <w:rsid w:val="009366A9"/>
    <w:rsid w:val="0093702D"/>
    <w:rsid w:val="00937DAB"/>
    <w:rsid w:val="00940247"/>
    <w:rsid w:val="009419D1"/>
    <w:rsid w:val="00942BF9"/>
    <w:rsid w:val="009440C6"/>
    <w:rsid w:val="00945BE0"/>
    <w:rsid w:val="00950532"/>
    <w:rsid w:val="00951425"/>
    <w:rsid w:val="009520FC"/>
    <w:rsid w:val="00952C74"/>
    <w:rsid w:val="00955D5C"/>
    <w:rsid w:val="0096149E"/>
    <w:rsid w:val="009615A0"/>
    <w:rsid w:val="0096165A"/>
    <w:rsid w:val="00962B06"/>
    <w:rsid w:val="00964667"/>
    <w:rsid w:val="00965383"/>
    <w:rsid w:val="009658CB"/>
    <w:rsid w:val="00966629"/>
    <w:rsid w:val="00966F7B"/>
    <w:rsid w:val="00967AF0"/>
    <w:rsid w:val="00970E84"/>
    <w:rsid w:val="009717F9"/>
    <w:rsid w:val="00972625"/>
    <w:rsid w:val="0097321C"/>
    <w:rsid w:val="00976FF1"/>
    <w:rsid w:val="009827D2"/>
    <w:rsid w:val="009835E8"/>
    <w:rsid w:val="00984A30"/>
    <w:rsid w:val="00991912"/>
    <w:rsid w:val="00993197"/>
    <w:rsid w:val="0099442C"/>
    <w:rsid w:val="0099446F"/>
    <w:rsid w:val="0099596E"/>
    <w:rsid w:val="00995EF1"/>
    <w:rsid w:val="00997877"/>
    <w:rsid w:val="009A19CB"/>
    <w:rsid w:val="009A1B22"/>
    <w:rsid w:val="009A2E88"/>
    <w:rsid w:val="009A4788"/>
    <w:rsid w:val="009A5E75"/>
    <w:rsid w:val="009B07D9"/>
    <w:rsid w:val="009B094D"/>
    <w:rsid w:val="009B1BE6"/>
    <w:rsid w:val="009B3A77"/>
    <w:rsid w:val="009B40CD"/>
    <w:rsid w:val="009B54FA"/>
    <w:rsid w:val="009B5D15"/>
    <w:rsid w:val="009B5ED9"/>
    <w:rsid w:val="009B6092"/>
    <w:rsid w:val="009B7C77"/>
    <w:rsid w:val="009B7E37"/>
    <w:rsid w:val="009C103A"/>
    <w:rsid w:val="009C1158"/>
    <w:rsid w:val="009C1307"/>
    <w:rsid w:val="009C27E7"/>
    <w:rsid w:val="009C35D6"/>
    <w:rsid w:val="009C4610"/>
    <w:rsid w:val="009C4F83"/>
    <w:rsid w:val="009C59D4"/>
    <w:rsid w:val="009C5DB6"/>
    <w:rsid w:val="009C614D"/>
    <w:rsid w:val="009C6606"/>
    <w:rsid w:val="009C6B22"/>
    <w:rsid w:val="009C6E96"/>
    <w:rsid w:val="009C77CE"/>
    <w:rsid w:val="009D22A8"/>
    <w:rsid w:val="009D2443"/>
    <w:rsid w:val="009D32A1"/>
    <w:rsid w:val="009D37D1"/>
    <w:rsid w:val="009D3D4A"/>
    <w:rsid w:val="009D4ACC"/>
    <w:rsid w:val="009D5E2C"/>
    <w:rsid w:val="009D682F"/>
    <w:rsid w:val="009D6BCA"/>
    <w:rsid w:val="009D7F81"/>
    <w:rsid w:val="009E10EF"/>
    <w:rsid w:val="009E12A6"/>
    <w:rsid w:val="009E1B5A"/>
    <w:rsid w:val="009E2BD7"/>
    <w:rsid w:val="009E2E83"/>
    <w:rsid w:val="009E37DD"/>
    <w:rsid w:val="009E4C25"/>
    <w:rsid w:val="009E524F"/>
    <w:rsid w:val="009E5457"/>
    <w:rsid w:val="009E5A41"/>
    <w:rsid w:val="009E6A09"/>
    <w:rsid w:val="009E7C4F"/>
    <w:rsid w:val="009F13FB"/>
    <w:rsid w:val="009F14FB"/>
    <w:rsid w:val="009F19F0"/>
    <w:rsid w:val="009F2EE3"/>
    <w:rsid w:val="009F5A46"/>
    <w:rsid w:val="009F605E"/>
    <w:rsid w:val="00A000EC"/>
    <w:rsid w:val="00A0020A"/>
    <w:rsid w:val="00A01057"/>
    <w:rsid w:val="00A02092"/>
    <w:rsid w:val="00A023D2"/>
    <w:rsid w:val="00A0262F"/>
    <w:rsid w:val="00A027AF"/>
    <w:rsid w:val="00A0650D"/>
    <w:rsid w:val="00A06C84"/>
    <w:rsid w:val="00A11615"/>
    <w:rsid w:val="00A11DDA"/>
    <w:rsid w:val="00A1251A"/>
    <w:rsid w:val="00A12A82"/>
    <w:rsid w:val="00A12F21"/>
    <w:rsid w:val="00A13478"/>
    <w:rsid w:val="00A14EE5"/>
    <w:rsid w:val="00A15331"/>
    <w:rsid w:val="00A17C1C"/>
    <w:rsid w:val="00A207B0"/>
    <w:rsid w:val="00A207EA"/>
    <w:rsid w:val="00A219C1"/>
    <w:rsid w:val="00A21BCD"/>
    <w:rsid w:val="00A22793"/>
    <w:rsid w:val="00A22F9C"/>
    <w:rsid w:val="00A2468D"/>
    <w:rsid w:val="00A24F48"/>
    <w:rsid w:val="00A25CA8"/>
    <w:rsid w:val="00A25F81"/>
    <w:rsid w:val="00A263EC"/>
    <w:rsid w:val="00A31693"/>
    <w:rsid w:val="00A3299F"/>
    <w:rsid w:val="00A32C46"/>
    <w:rsid w:val="00A33655"/>
    <w:rsid w:val="00A33D35"/>
    <w:rsid w:val="00A3441D"/>
    <w:rsid w:val="00A3449E"/>
    <w:rsid w:val="00A35058"/>
    <w:rsid w:val="00A365B4"/>
    <w:rsid w:val="00A37D78"/>
    <w:rsid w:val="00A4067C"/>
    <w:rsid w:val="00A41FAA"/>
    <w:rsid w:val="00A455D3"/>
    <w:rsid w:val="00A4606A"/>
    <w:rsid w:val="00A46740"/>
    <w:rsid w:val="00A518FA"/>
    <w:rsid w:val="00A51D53"/>
    <w:rsid w:val="00A524DB"/>
    <w:rsid w:val="00A5259F"/>
    <w:rsid w:val="00A526F1"/>
    <w:rsid w:val="00A54127"/>
    <w:rsid w:val="00A54819"/>
    <w:rsid w:val="00A55406"/>
    <w:rsid w:val="00A55E70"/>
    <w:rsid w:val="00A57B00"/>
    <w:rsid w:val="00A60BA8"/>
    <w:rsid w:val="00A60F98"/>
    <w:rsid w:val="00A61578"/>
    <w:rsid w:val="00A61779"/>
    <w:rsid w:val="00A61C66"/>
    <w:rsid w:val="00A622C7"/>
    <w:rsid w:val="00A6370E"/>
    <w:rsid w:val="00A63D35"/>
    <w:rsid w:val="00A64B6D"/>
    <w:rsid w:val="00A64B9C"/>
    <w:rsid w:val="00A676BD"/>
    <w:rsid w:val="00A67903"/>
    <w:rsid w:val="00A67FE3"/>
    <w:rsid w:val="00A7190F"/>
    <w:rsid w:val="00A74E14"/>
    <w:rsid w:val="00A757CE"/>
    <w:rsid w:val="00A759D0"/>
    <w:rsid w:val="00A75D51"/>
    <w:rsid w:val="00A76697"/>
    <w:rsid w:val="00A76B30"/>
    <w:rsid w:val="00A82FCE"/>
    <w:rsid w:val="00A84C26"/>
    <w:rsid w:val="00A84D00"/>
    <w:rsid w:val="00A8604D"/>
    <w:rsid w:val="00A860A3"/>
    <w:rsid w:val="00A90D10"/>
    <w:rsid w:val="00A9203D"/>
    <w:rsid w:val="00A93F6D"/>
    <w:rsid w:val="00A9449B"/>
    <w:rsid w:val="00A94F05"/>
    <w:rsid w:val="00A975A5"/>
    <w:rsid w:val="00A977BF"/>
    <w:rsid w:val="00AA2D4E"/>
    <w:rsid w:val="00AA2E7B"/>
    <w:rsid w:val="00AA341C"/>
    <w:rsid w:val="00AA4C66"/>
    <w:rsid w:val="00AA5227"/>
    <w:rsid w:val="00AA73D3"/>
    <w:rsid w:val="00AB03B1"/>
    <w:rsid w:val="00AB0BA1"/>
    <w:rsid w:val="00AB2943"/>
    <w:rsid w:val="00AB5177"/>
    <w:rsid w:val="00AB536E"/>
    <w:rsid w:val="00AB7D6C"/>
    <w:rsid w:val="00AC0424"/>
    <w:rsid w:val="00AC11CE"/>
    <w:rsid w:val="00AC1A56"/>
    <w:rsid w:val="00AC1B94"/>
    <w:rsid w:val="00AC2026"/>
    <w:rsid w:val="00AC28A2"/>
    <w:rsid w:val="00AC2F7A"/>
    <w:rsid w:val="00AC3637"/>
    <w:rsid w:val="00AC3A20"/>
    <w:rsid w:val="00AC3B8E"/>
    <w:rsid w:val="00AC4F1C"/>
    <w:rsid w:val="00AC5693"/>
    <w:rsid w:val="00AC6C95"/>
    <w:rsid w:val="00AD1C71"/>
    <w:rsid w:val="00AD3528"/>
    <w:rsid w:val="00AD3670"/>
    <w:rsid w:val="00AD4A76"/>
    <w:rsid w:val="00AD4F90"/>
    <w:rsid w:val="00AD62F0"/>
    <w:rsid w:val="00AD722A"/>
    <w:rsid w:val="00AD7D14"/>
    <w:rsid w:val="00AE0B5B"/>
    <w:rsid w:val="00AE147F"/>
    <w:rsid w:val="00AE2E55"/>
    <w:rsid w:val="00AE2F6C"/>
    <w:rsid w:val="00AE32F3"/>
    <w:rsid w:val="00AE33FE"/>
    <w:rsid w:val="00AE3B9A"/>
    <w:rsid w:val="00AE47A7"/>
    <w:rsid w:val="00AE5817"/>
    <w:rsid w:val="00AE661F"/>
    <w:rsid w:val="00AF10AD"/>
    <w:rsid w:val="00AF14EE"/>
    <w:rsid w:val="00AF150E"/>
    <w:rsid w:val="00AF1895"/>
    <w:rsid w:val="00AF3DC8"/>
    <w:rsid w:val="00AF3EF0"/>
    <w:rsid w:val="00AF55BB"/>
    <w:rsid w:val="00AF5795"/>
    <w:rsid w:val="00AF64C5"/>
    <w:rsid w:val="00AF6887"/>
    <w:rsid w:val="00AF6DE8"/>
    <w:rsid w:val="00AF758B"/>
    <w:rsid w:val="00AF7D98"/>
    <w:rsid w:val="00B011D8"/>
    <w:rsid w:val="00B0193C"/>
    <w:rsid w:val="00B02417"/>
    <w:rsid w:val="00B05099"/>
    <w:rsid w:val="00B05660"/>
    <w:rsid w:val="00B05EE9"/>
    <w:rsid w:val="00B07D86"/>
    <w:rsid w:val="00B07DCA"/>
    <w:rsid w:val="00B102EB"/>
    <w:rsid w:val="00B10B68"/>
    <w:rsid w:val="00B119EC"/>
    <w:rsid w:val="00B12430"/>
    <w:rsid w:val="00B12940"/>
    <w:rsid w:val="00B12DE2"/>
    <w:rsid w:val="00B13CE3"/>
    <w:rsid w:val="00B146AD"/>
    <w:rsid w:val="00B14FA4"/>
    <w:rsid w:val="00B158F9"/>
    <w:rsid w:val="00B15DBA"/>
    <w:rsid w:val="00B1633F"/>
    <w:rsid w:val="00B16F32"/>
    <w:rsid w:val="00B20A10"/>
    <w:rsid w:val="00B222F5"/>
    <w:rsid w:val="00B22B33"/>
    <w:rsid w:val="00B22C90"/>
    <w:rsid w:val="00B22F86"/>
    <w:rsid w:val="00B23550"/>
    <w:rsid w:val="00B24A95"/>
    <w:rsid w:val="00B24CBE"/>
    <w:rsid w:val="00B25178"/>
    <w:rsid w:val="00B27B81"/>
    <w:rsid w:val="00B309C5"/>
    <w:rsid w:val="00B33AA8"/>
    <w:rsid w:val="00B34654"/>
    <w:rsid w:val="00B34E24"/>
    <w:rsid w:val="00B35C91"/>
    <w:rsid w:val="00B362CA"/>
    <w:rsid w:val="00B36F41"/>
    <w:rsid w:val="00B36F70"/>
    <w:rsid w:val="00B37245"/>
    <w:rsid w:val="00B40233"/>
    <w:rsid w:val="00B4261C"/>
    <w:rsid w:val="00B43401"/>
    <w:rsid w:val="00B43E2D"/>
    <w:rsid w:val="00B45490"/>
    <w:rsid w:val="00B45C1B"/>
    <w:rsid w:val="00B50F04"/>
    <w:rsid w:val="00B51403"/>
    <w:rsid w:val="00B51B59"/>
    <w:rsid w:val="00B51CAB"/>
    <w:rsid w:val="00B51DE8"/>
    <w:rsid w:val="00B52005"/>
    <w:rsid w:val="00B5234C"/>
    <w:rsid w:val="00B53465"/>
    <w:rsid w:val="00B53864"/>
    <w:rsid w:val="00B5403F"/>
    <w:rsid w:val="00B558AE"/>
    <w:rsid w:val="00B563A3"/>
    <w:rsid w:val="00B577D1"/>
    <w:rsid w:val="00B57C2F"/>
    <w:rsid w:val="00B603CE"/>
    <w:rsid w:val="00B610A5"/>
    <w:rsid w:val="00B6141A"/>
    <w:rsid w:val="00B614AE"/>
    <w:rsid w:val="00B614E9"/>
    <w:rsid w:val="00B61621"/>
    <w:rsid w:val="00B61FD0"/>
    <w:rsid w:val="00B63752"/>
    <w:rsid w:val="00B646BA"/>
    <w:rsid w:val="00B65D6B"/>
    <w:rsid w:val="00B65FE4"/>
    <w:rsid w:val="00B6671C"/>
    <w:rsid w:val="00B670A2"/>
    <w:rsid w:val="00B67A32"/>
    <w:rsid w:val="00B70BC4"/>
    <w:rsid w:val="00B71A73"/>
    <w:rsid w:val="00B71D5B"/>
    <w:rsid w:val="00B727C6"/>
    <w:rsid w:val="00B72A49"/>
    <w:rsid w:val="00B75464"/>
    <w:rsid w:val="00B75F2C"/>
    <w:rsid w:val="00B76AC9"/>
    <w:rsid w:val="00B770A8"/>
    <w:rsid w:val="00B802F2"/>
    <w:rsid w:val="00B8166E"/>
    <w:rsid w:val="00B821C4"/>
    <w:rsid w:val="00B82940"/>
    <w:rsid w:val="00B83DFF"/>
    <w:rsid w:val="00B840C8"/>
    <w:rsid w:val="00B84556"/>
    <w:rsid w:val="00B854F7"/>
    <w:rsid w:val="00B855E2"/>
    <w:rsid w:val="00B85AB7"/>
    <w:rsid w:val="00B907B5"/>
    <w:rsid w:val="00B90A62"/>
    <w:rsid w:val="00B90F59"/>
    <w:rsid w:val="00B92564"/>
    <w:rsid w:val="00B93334"/>
    <w:rsid w:val="00B934F0"/>
    <w:rsid w:val="00B94136"/>
    <w:rsid w:val="00B9476D"/>
    <w:rsid w:val="00B947AB"/>
    <w:rsid w:val="00B954DC"/>
    <w:rsid w:val="00B95DF0"/>
    <w:rsid w:val="00B96CF4"/>
    <w:rsid w:val="00BA0894"/>
    <w:rsid w:val="00BA0A5B"/>
    <w:rsid w:val="00BA1487"/>
    <w:rsid w:val="00BA177F"/>
    <w:rsid w:val="00BA2339"/>
    <w:rsid w:val="00BA35C3"/>
    <w:rsid w:val="00BA41CB"/>
    <w:rsid w:val="00BA5054"/>
    <w:rsid w:val="00BA5A0F"/>
    <w:rsid w:val="00BA5D4E"/>
    <w:rsid w:val="00BA60A1"/>
    <w:rsid w:val="00BA76EB"/>
    <w:rsid w:val="00BA7CE1"/>
    <w:rsid w:val="00BA7D7B"/>
    <w:rsid w:val="00BB023D"/>
    <w:rsid w:val="00BB0A3B"/>
    <w:rsid w:val="00BB1EA3"/>
    <w:rsid w:val="00BB3CDF"/>
    <w:rsid w:val="00BB5B44"/>
    <w:rsid w:val="00BB60E4"/>
    <w:rsid w:val="00BB784D"/>
    <w:rsid w:val="00BC0245"/>
    <w:rsid w:val="00BC0671"/>
    <w:rsid w:val="00BC13DA"/>
    <w:rsid w:val="00BC14BB"/>
    <w:rsid w:val="00BC1A0C"/>
    <w:rsid w:val="00BC1F6A"/>
    <w:rsid w:val="00BC3906"/>
    <w:rsid w:val="00BC515A"/>
    <w:rsid w:val="00BC58C4"/>
    <w:rsid w:val="00BC66AF"/>
    <w:rsid w:val="00BC708E"/>
    <w:rsid w:val="00BD1BD7"/>
    <w:rsid w:val="00BD22EA"/>
    <w:rsid w:val="00BD3C31"/>
    <w:rsid w:val="00BD53B2"/>
    <w:rsid w:val="00BD5643"/>
    <w:rsid w:val="00BD62FD"/>
    <w:rsid w:val="00BD74FB"/>
    <w:rsid w:val="00BE05AA"/>
    <w:rsid w:val="00BE5552"/>
    <w:rsid w:val="00BE67E1"/>
    <w:rsid w:val="00BE7238"/>
    <w:rsid w:val="00BF02A0"/>
    <w:rsid w:val="00BF07B6"/>
    <w:rsid w:val="00BF21A5"/>
    <w:rsid w:val="00BF3928"/>
    <w:rsid w:val="00BF7F2E"/>
    <w:rsid w:val="00C0081A"/>
    <w:rsid w:val="00C015C7"/>
    <w:rsid w:val="00C01C80"/>
    <w:rsid w:val="00C03CE0"/>
    <w:rsid w:val="00C0545F"/>
    <w:rsid w:val="00C063D2"/>
    <w:rsid w:val="00C10AA5"/>
    <w:rsid w:val="00C15C59"/>
    <w:rsid w:val="00C20D97"/>
    <w:rsid w:val="00C21D7B"/>
    <w:rsid w:val="00C2257A"/>
    <w:rsid w:val="00C238D3"/>
    <w:rsid w:val="00C23A74"/>
    <w:rsid w:val="00C23B3A"/>
    <w:rsid w:val="00C24D49"/>
    <w:rsid w:val="00C25203"/>
    <w:rsid w:val="00C261DE"/>
    <w:rsid w:val="00C30227"/>
    <w:rsid w:val="00C3128C"/>
    <w:rsid w:val="00C31B75"/>
    <w:rsid w:val="00C328FB"/>
    <w:rsid w:val="00C32D85"/>
    <w:rsid w:val="00C334B8"/>
    <w:rsid w:val="00C375AE"/>
    <w:rsid w:val="00C377AA"/>
    <w:rsid w:val="00C40951"/>
    <w:rsid w:val="00C455D0"/>
    <w:rsid w:val="00C46161"/>
    <w:rsid w:val="00C46D68"/>
    <w:rsid w:val="00C47356"/>
    <w:rsid w:val="00C47D70"/>
    <w:rsid w:val="00C51FE5"/>
    <w:rsid w:val="00C53B60"/>
    <w:rsid w:val="00C540B1"/>
    <w:rsid w:val="00C600C7"/>
    <w:rsid w:val="00C61E55"/>
    <w:rsid w:val="00C63F77"/>
    <w:rsid w:val="00C65623"/>
    <w:rsid w:val="00C6711F"/>
    <w:rsid w:val="00C67272"/>
    <w:rsid w:val="00C6773E"/>
    <w:rsid w:val="00C67B50"/>
    <w:rsid w:val="00C7199B"/>
    <w:rsid w:val="00C74A85"/>
    <w:rsid w:val="00C75DBD"/>
    <w:rsid w:val="00C76200"/>
    <w:rsid w:val="00C77233"/>
    <w:rsid w:val="00C80ADD"/>
    <w:rsid w:val="00C81729"/>
    <w:rsid w:val="00C81F11"/>
    <w:rsid w:val="00C84E23"/>
    <w:rsid w:val="00C85928"/>
    <w:rsid w:val="00C87AD9"/>
    <w:rsid w:val="00C90109"/>
    <w:rsid w:val="00C92080"/>
    <w:rsid w:val="00C92EBA"/>
    <w:rsid w:val="00C9405D"/>
    <w:rsid w:val="00C94E1D"/>
    <w:rsid w:val="00C9727F"/>
    <w:rsid w:val="00C9751C"/>
    <w:rsid w:val="00CA09F5"/>
    <w:rsid w:val="00CA1545"/>
    <w:rsid w:val="00CA2872"/>
    <w:rsid w:val="00CA501A"/>
    <w:rsid w:val="00CA50B9"/>
    <w:rsid w:val="00CA550F"/>
    <w:rsid w:val="00CA72B1"/>
    <w:rsid w:val="00CB0CEF"/>
    <w:rsid w:val="00CB17AD"/>
    <w:rsid w:val="00CB184E"/>
    <w:rsid w:val="00CB1D64"/>
    <w:rsid w:val="00CB2023"/>
    <w:rsid w:val="00CB2A19"/>
    <w:rsid w:val="00CB2EDD"/>
    <w:rsid w:val="00CB31CE"/>
    <w:rsid w:val="00CC061E"/>
    <w:rsid w:val="00CC1418"/>
    <w:rsid w:val="00CC311D"/>
    <w:rsid w:val="00CC316F"/>
    <w:rsid w:val="00CC31CC"/>
    <w:rsid w:val="00CC3310"/>
    <w:rsid w:val="00CC3640"/>
    <w:rsid w:val="00CC587F"/>
    <w:rsid w:val="00CC635E"/>
    <w:rsid w:val="00CC7441"/>
    <w:rsid w:val="00CC74A1"/>
    <w:rsid w:val="00CC7DC4"/>
    <w:rsid w:val="00CD0F87"/>
    <w:rsid w:val="00CD1558"/>
    <w:rsid w:val="00CD1C86"/>
    <w:rsid w:val="00CD2038"/>
    <w:rsid w:val="00CD41C8"/>
    <w:rsid w:val="00CD48D6"/>
    <w:rsid w:val="00CD539B"/>
    <w:rsid w:val="00CD5845"/>
    <w:rsid w:val="00CD5EB6"/>
    <w:rsid w:val="00CD707C"/>
    <w:rsid w:val="00CD7B77"/>
    <w:rsid w:val="00CE027F"/>
    <w:rsid w:val="00CE0566"/>
    <w:rsid w:val="00CE199F"/>
    <w:rsid w:val="00CE23FC"/>
    <w:rsid w:val="00CE2D2A"/>
    <w:rsid w:val="00CE491E"/>
    <w:rsid w:val="00CE575C"/>
    <w:rsid w:val="00CE68C2"/>
    <w:rsid w:val="00CF0C3B"/>
    <w:rsid w:val="00CF1354"/>
    <w:rsid w:val="00CF13A8"/>
    <w:rsid w:val="00CF3084"/>
    <w:rsid w:val="00CF338F"/>
    <w:rsid w:val="00CF345B"/>
    <w:rsid w:val="00CF48F7"/>
    <w:rsid w:val="00CF4C2E"/>
    <w:rsid w:val="00CF531C"/>
    <w:rsid w:val="00D00CFB"/>
    <w:rsid w:val="00D01172"/>
    <w:rsid w:val="00D01C06"/>
    <w:rsid w:val="00D02325"/>
    <w:rsid w:val="00D03DE8"/>
    <w:rsid w:val="00D03FFC"/>
    <w:rsid w:val="00D041B3"/>
    <w:rsid w:val="00D0469F"/>
    <w:rsid w:val="00D052DC"/>
    <w:rsid w:val="00D05DD3"/>
    <w:rsid w:val="00D10EAB"/>
    <w:rsid w:val="00D118BA"/>
    <w:rsid w:val="00D11C6C"/>
    <w:rsid w:val="00D12FC2"/>
    <w:rsid w:val="00D135DD"/>
    <w:rsid w:val="00D13C9F"/>
    <w:rsid w:val="00D14896"/>
    <w:rsid w:val="00D14CD9"/>
    <w:rsid w:val="00D14F03"/>
    <w:rsid w:val="00D20D60"/>
    <w:rsid w:val="00D214CA"/>
    <w:rsid w:val="00D217E9"/>
    <w:rsid w:val="00D21D0F"/>
    <w:rsid w:val="00D22098"/>
    <w:rsid w:val="00D228E6"/>
    <w:rsid w:val="00D22B91"/>
    <w:rsid w:val="00D2372B"/>
    <w:rsid w:val="00D2392C"/>
    <w:rsid w:val="00D2458B"/>
    <w:rsid w:val="00D24EE3"/>
    <w:rsid w:val="00D250A3"/>
    <w:rsid w:val="00D25863"/>
    <w:rsid w:val="00D27A12"/>
    <w:rsid w:val="00D30181"/>
    <w:rsid w:val="00D3172C"/>
    <w:rsid w:val="00D31976"/>
    <w:rsid w:val="00D32627"/>
    <w:rsid w:val="00D33302"/>
    <w:rsid w:val="00D33979"/>
    <w:rsid w:val="00D341D0"/>
    <w:rsid w:val="00D34D84"/>
    <w:rsid w:val="00D36407"/>
    <w:rsid w:val="00D36B04"/>
    <w:rsid w:val="00D37E51"/>
    <w:rsid w:val="00D37E90"/>
    <w:rsid w:val="00D406D4"/>
    <w:rsid w:val="00D41BC1"/>
    <w:rsid w:val="00D42404"/>
    <w:rsid w:val="00D42522"/>
    <w:rsid w:val="00D428FA"/>
    <w:rsid w:val="00D43EBE"/>
    <w:rsid w:val="00D4407D"/>
    <w:rsid w:val="00D44605"/>
    <w:rsid w:val="00D448F9"/>
    <w:rsid w:val="00D44FD0"/>
    <w:rsid w:val="00D45A71"/>
    <w:rsid w:val="00D45B1A"/>
    <w:rsid w:val="00D51032"/>
    <w:rsid w:val="00D51338"/>
    <w:rsid w:val="00D51A1E"/>
    <w:rsid w:val="00D5318E"/>
    <w:rsid w:val="00D53583"/>
    <w:rsid w:val="00D5434B"/>
    <w:rsid w:val="00D5499F"/>
    <w:rsid w:val="00D55D2B"/>
    <w:rsid w:val="00D55D82"/>
    <w:rsid w:val="00D57454"/>
    <w:rsid w:val="00D60785"/>
    <w:rsid w:val="00D61286"/>
    <w:rsid w:val="00D6164F"/>
    <w:rsid w:val="00D61E88"/>
    <w:rsid w:val="00D63085"/>
    <w:rsid w:val="00D6324B"/>
    <w:rsid w:val="00D63303"/>
    <w:rsid w:val="00D635CD"/>
    <w:rsid w:val="00D63F3C"/>
    <w:rsid w:val="00D63F75"/>
    <w:rsid w:val="00D72659"/>
    <w:rsid w:val="00D73ACF"/>
    <w:rsid w:val="00D73CA5"/>
    <w:rsid w:val="00D7480A"/>
    <w:rsid w:val="00D753DE"/>
    <w:rsid w:val="00D7595E"/>
    <w:rsid w:val="00D762A6"/>
    <w:rsid w:val="00D77BD0"/>
    <w:rsid w:val="00D83F42"/>
    <w:rsid w:val="00D848A7"/>
    <w:rsid w:val="00D85506"/>
    <w:rsid w:val="00D86F84"/>
    <w:rsid w:val="00D87D99"/>
    <w:rsid w:val="00D90B06"/>
    <w:rsid w:val="00D9124E"/>
    <w:rsid w:val="00D91313"/>
    <w:rsid w:val="00D93B39"/>
    <w:rsid w:val="00D93C0A"/>
    <w:rsid w:val="00D96769"/>
    <w:rsid w:val="00D9712C"/>
    <w:rsid w:val="00DA0514"/>
    <w:rsid w:val="00DA0A4A"/>
    <w:rsid w:val="00DA237C"/>
    <w:rsid w:val="00DA4F13"/>
    <w:rsid w:val="00DA5A85"/>
    <w:rsid w:val="00DA78E6"/>
    <w:rsid w:val="00DA7D48"/>
    <w:rsid w:val="00DB26B2"/>
    <w:rsid w:val="00DB2B90"/>
    <w:rsid w:val="00DB3660"/>
    <w:rsid w:val="00DB4478"/>
    <w:rsid w:val="00DB70A7"/>
    <w:rsid w:val="00DB72DB"/>
    <w:rsid w:val="00DB77BA"/>
    <w:rsid w:val="00DB7C12"/>
    <w:rsid w:val="00DB7E2E"/>
    <w:rsid w:val="00DB7EFB"/>
    <w:rsid w:val="00DC1463"/>
    <w:rsid w:val="00DC1BDB"/>
    <w:rsid w:val="00DC1C90"/>
    <w:rsid w:val="00DC3983"/>
    <w:rsid w:val="00DC42A0"/>
    <w:rsid w:val="00DC4899"/>
    <w:rsid w:val="00DC5024"/>
    <w:rsid w:val="00DC53C3"/>
    <w:rsid w:val="00DC5463"/>
    <w:rsid w:val="00DC6BC5"/>
    <w:rsid w:val="00DC7674"/>
    <w:rsid w:val="00DD0BD3"/>
    <w:rsid w:val="00DD13B4"/>
    <w:rsid w:val="00DD1456"/>
    <w:rsid w:val="00DD2515"/>
    <w:rsid w:val="00DD43B8"/>
    <w:rsid w:val="00DD67D0"/>
    <w:rsid w:val="00DD79E8"/>
    <w:rsid w:val="00DE0495"/>
    <w:rsid w:val="00DE06C4"/>
    <w:rsid w:val="00DE1B81"/>
    <w:rsid w:val="00DE31DA"/>
    <w:rsid w:val="00DE4177"/>
    <w:rsid w:val="00DE4B1A"/>
    <w:rsid w:val="00DE6249"/>
    <w:rsid w:val="00DE6A7E"/>
    <w:rsid w:val="00DE745B"/>
    <w:rsid w:val="00DF1826"/>
    <w:rsid w:val="00DF3761"/>
    <w:rsid w:val="00DF5217"/>
    <w:rsid w:val="00DF6E2D"/>
    <w:rsid w:val="00E02046"/>
    <w:rsid w:val="00E02D0D"/>
    <w:rsid w:val="00E0350E"/>
    <w:rsid w:val="00E05610"/>
    <w:rsid w:val="00E061FB"/>
    <w:rsid w:val="00E06596"/>
    <w:rsid w:val="00E109FC"/>
    <w:rsid w:val="00E10C89"/>
    <w:rsid w:val="00E1159F"/>
    <w:rsid w:val="00E11F70"/>
    <w:rsid w:val="00E12AC9"/>
    <w:rsid w:val="00E12B4E"/>
    <w:rsid w:val="00E143F6"/>
    <w:rsid w:val="00E15588"/>
    <w:rsid w:val="00E15BA4"/>
    <w:rsid w:val="00E22BEC"/>
    <w:rsid w:val="00E238F3"/>
    <w:rsid w:val="00E240B0"/>
    <w:rsid w:val="00E26A05"/>
    <w:rsid w:val="00E26C59"/>
    <w:rsid w:val="00E276E7"/>
    <w:rsid w:val="00E319BC"/>
    <w:rsid w:val="00E32080"/>
    <w:rsid w:val="00E363E3"/>
    <w:rsid w:val="00E36748"/>
    <w:rsid w:val="00E371AF"/>
    <w:rsid w:val="00E3771E"/>
    <w:rsid w:val="00E403E4"/>
    <w:rsid w:val="00E407D9"/>
    <w:rsid w:val="00E42982"/>
    <w:rsid w:val="00E4299A"/>
    <w:rsid w:val="00E42C90"/>
    <w:rsid w:val="00E42E0C"/>
    <w:rsid w:val="00E448DC"/>
    <w:rsid w:val="00E4515F"/>
    <w:rsid w:val="00E50337"/>
    <w:rsid w:val="00E50F15"/>
    <w:rsid w:val="00E517CB"/>
    <w:rsid w:val="00E51B35"/>
    <w:rsid w:val="00E527DB"/>
    <w:rsid w:val="00E527ED"/>
    <w:rsid w:val="00E52DF2"/>
    <w:rsid w:val="00E53604"/>
    <w:rsid w:val="00E54044"/>
    <w:rsid w:val="00E544C5"/>
    <w:rsid w:val="00E5564A"/>
    <w:rsid w:val="00E55958"/>
    <w:rsid w:val="00E56FD5"/>
    <w:rsid w:val="00E57975"/>
    <w:rsid w:val="00E60761"/>
    <w:rsid w:val="00E60DC3"/>
    <w:rsid w:val="00E624D0"/>
    <w:rsid w:val="00E6265F"/>
    <w:rsid w:val="00E62BD6"/>
    <w:rsid w:val="00E650C1"/>
    <w:rsid w:val="00E67930"/>
    <w:rsid w:val="00E67C22"/>
    <w:rsid w:val="00E7009A"/>
    <w:rsid w:val="00E7216D"/>
    <w:rsid w:val="00E72415"/>
    <w:rsid w:val="00E72D19"/>
    <w:rsid w:val="00E740BA"/>
    <w:rsid w:val="00E75498"/>
    <w:rsid w:val="00E7566F"/>
    <w:rsid w:val="00E76AFA"/>
    <w:rsid w:val="00E7706C"/>
    <w:rsid w:val="00E802FC"/>
    <w:rsid w:val="00E8059C"/>
    <w:rsid w:val="00E80EA3"/>
    <w:rsid w:val="00E81D17"/>
    <w:rsid w:val="00E8239C"/>
    <w:rsid w:val="00E82BF8"/>
    <w:rsid w:val="00E841C9"/>
    <w:rsid w:val="00E8434A"/>
    <w:rsid w:val="00E86908"/>
    <w:rsid w:val="00E90192"/>
    <w:rsid w:val="00E90891"/>
    <w:rsid w:val="00E909CD"/>
    <w:rsid w:val="00E90A4D"/>
    <w:rsid w:val="00E91360"/>
    <w:rsid w:val="00E941CB"/>
    <w:rsid w:val="00E94E8B"/>
    <w:rsid w:val="00E96A3B"/>
    <w:rsid w:val="00E96F83"/>
    <w:rsid w:val="00EA076E"/>
    <w:rsid w:val="00EA0A3A"/>
    <w:rsid w:val="00EA1BE9"/>
    <w:rsid w:val="00EA2A0C"/>
    <w:rsid w:val="00EA2CDF"/>
    <w:rsid w:val="00EA31D6"/>
    <w:rsid w:val="00EA4198"/>
    <w:rsid w:val="00EA43CC"/>
    <w:rsid w:val="00EA4EEC"/>
    <w:rsid w:val="00EA62BA"/>
    <w:rsid w:val="00EA6D95"/>
    <w:rsid w:val="00EA73AB"/>
    <w:rsid w:val="00EB01F8"/>
    <w:rsid w:val="00EB1A46"/>
    <w:rsid w:val="00EB24B9"/>
    <w:rsid w:val="00EB2B5A"/>
    <w:rsid w:val="00EB2BB9"/>
    <w:rsid w:val="00EB3835"/>
    <w:rsid w:val="00EB3888"/>
    <w:rsid w:val="00EB3908"/>
    <w:rsid w:val="00EB4284"/>
    <w:rsid w:val="00EB592E"/>
    <w:rsid w:val="00EC1146"/>
    <w:rsid w:val="00EC1A77"/>
    <w:rsid w:val="00EC21DE"/>
    <w:rsid w:val="00EC3345"/>
    <w:rsid w:val="00EC4003"/>
    <w:rsid w:val="00EC47F8"/>
    <w:rsid w:val="00EC4C54"/>
    <w:rsid w:val="00EC6720"/>
    <w:rsid w:val="00EC6B99"/>
    <w:rsid w:val="00EC7646"/>
    <w:rsid w:val="00EC7E3B"/>
    <w:rsid w:val="00ED0F48"/>
    <w:rsid w:val="00ED15A3"/>
    <w:rsid w:val="00ED16E6"/>
    <w:rsid w:val="00ED4D81"/>
    <w:rsid w:val="00ED54E7"/>
    <w:rsid w:val="00ED6509"/>
    <w:rsid w:val="00EE0878"/>
    <w:rsid w:val="00EE0A46"/>
    <w:rsid w:val="00EE0B74"/>
    <w:rsid w:val="00EE1213"/>
    <w:rsid w:val="00EE65ED"/>
    <w:rsid w:val="00EE6F78"/>
    <w:rsid w:val="00EF4B26"/>
    <w:rsid w:val="00EF5B92"/>
    <w:rsid w:val="00EF613F"/>
    <w:rsid w:val="00EF69C2"/>
    <w:rsid w:val="00EF76AB"/>
    <w:rsid w:val="00F0172A"/>
    <w:rsid w:val="00F032D8"/>
    <w:rsid w:val="00F03521"/>
    <w:rsid w:val="00F039E2"/>
    <w:rsid w:val="00F04FA0"/>
    <w:rsid w:val="00F0638C"/>
    <w:rsid w:val="00F06B01"/>
    <w:rsid w:val="00F06D24"/>
    <w:rsid w:val="00F106A6"/>
    <w:rsid w:val="00F10B87"/>
    <w:rsid w:val="00F10CFC"/>
    <w:rsid w:val="00F10DFD"/>
    <w:rsid w:val="00F1336A"/>
    <w:rsid w:val="00F16DA6"/>
    <w:rsid w:val="00F17BF3"/>
    <w:rsid w:val="00F21597"/>
    <w:rsid w:val="00F21C5F"/>
    <w:rsid w:val="00F22475"/>
    <w:rsid w:val="00F23034"/>
    <w:rsid w:val="00F230E6"/>
    <w:rsid w:val="00F2313F"/>
    <w:rsid w:val="00F233F7"/>
    <w:rsid w:val="00F2432B"/>
    <w:rsid w:val="00F24DDB"/>
    <w:rsid w:val="00F27CC0"/>
    <w:rsid w:val="00F31F82"/>
    <w:rsid w:val="00F33D7F"/>
    <w:rsid w:val="00F340DB"/>
    <w:rsid w:val="00F34A77"/>
    <w:rsid w:val="00F3586E"/>
    <w:rsid w:val="00F369DA"/>
    <w:rsid w:val="00F36E67"/>
    <w:rsid w:val="00F36EE6"/>
    <w:rsid w:val="00F37C55"/>
    <w:rsid w:val="00F40277"/>
    <w:rsid w:val="00F421F2"/>
    <w:rsid w:val="00F428EB"/>
    <w:rsid w:val="00F42BA0"/>
    <w:rsid w:val="00F4305E"/>
    <w:rsid w:val="00F43CAF"/>
    <w:rsid w:val="00F44A1E"/>
    <w:rsid w:val="00F547CB"/>
    <w:rsid w:val="00F55423"/>
    <w:rsid w:val="00F5649A"/>
    <w:rsid w:val="00F57126"/>
    <w:rsid w:val="00F57442"/>
    <w:rsid w:val="00F63003"/>
    <w:rsid w:val="00F6370F"/>
    <w:rsid w:val="00F65060"/>
    <w:rsid w:val="00F651D9"/>
    <w:rsid w:val="00F657DD"/>
    <w:rsid w:val="00F65F33"/>
    <w:rsid w:val="00F67969"/>
    <w:rsid w:val="00F6799D"/>
    <w:rsid w:val="00F67B66"/>
    <w:rsid w:val="00F715C9"/>
    <w:rsid w:val="00F719DE"/>
    <w:rsid w:val="00F72923"/>
    <w:rsid w:val="00F72A5F"/>
    <w:rsid w:val="00F72FC5"/>
    <w:rsid w:val="00F73178"/>
    <w:rsid w:val="00F7508D"/>
    <w:rsid w:val="00F757D1"/>
    <w:rsid w:val="00F801D9"/>
    <w:rsid w:val="00F81623"/>
    <w:rsid w:val="00F826E1"/>
    <w:rsid w:val="00F82706"/>
    <w:rsid w:val="00F82A82"/>
    <w:rsid w:val="00F8345C"/>
    <w:rsid w:val="00F842A0"/>
    <w:rsid w:val="00F85CB6"/>
    <w:rsid w:val="00F8611B"/>
    <w:rsid w:val="00F86D4A"/>
    <w:rsid w:val="00F87F83"/>
    <w:rsid w:val="00F908D2"/>
    <w:rsid w:val="00F9097B"/>
    <w:rsid w:val="00F90C89"/>
    <w:rsid w:val="00F90D0F"/>
    <w:rsid w:val="00F90D65"/>
    <w:rsid w:val="00F92AFA"/>
    <w:rsid w:val="00F92B1D"/>
    <w:rsid w:val="00F94502"/>
    <w:rsid w:val="00F94912"/>
    <w:rsid w:val="00F94F37"/>
    <w:rsid w:val="00F95E8A"/>
    <w:rsid w:val="00F963DC"/>
    <w:rsid w:val="00F96980"/>
    <w:rsid w:val="00F97EF1"/>
    <w:rsid w:val="00FA030A"/>
    <w:rsid w:val="00FA13A7"/>
    <w:rsid w:val="00FA6335"/>
    <w:rsid w:val="00FA64D2"/>
    <w:rsid w:val="00FB1401"/>
    <w:rsid w:val="00FB3383"/>
    <w:rsid w:val="00FB3A4F"/>
    <w:rsid w:val="00FB470A"/>
    <w:rsid w:val="00FB4D40"/>
    <w:rsid w:val="00FB57BB"/>
    <w:rsid w:val="00FB5CA3"/>
    <w:rsid w:val="00FB5E25"/>
    <w:rsid w:val="00FB6845"/>
    <w:rsid w:val="00FC009A"/>
    <w:rsid w:val="00FC03DC"/>
    <w:rsid w:val="00FC05F3"/>
    <w:rsid w:val="00FC1464"/>
    <w:rsid w:val="00FC1575"/>
    <w:rsid w:val="00FC4661"/>
    <w:rsid w:val="00FC6620"/>
    <w:rsid w:val="00FC667E"/>
    <w:rsid w:val="00FC6A49"/>
    <w:rsid w:val="00FC743D"/>
    <w:rsid w:val="00FC795F"/>
    <w:rsid w:val="00FC79E5"/>
    <w:rsid w:val="00FC7C0E"/>
    <w:rsid w:val="00FD12CA"/>
    <w:rsid w:val="00FD1822"/>
    <w:rsid w:val="00FD36ED"/>
    <w:rsid w:val="00FD3946"/>
    <w:rsid w:val="00FD4D95"/>
    <w:rsid w:val="00FD57A4"/>
    <w:rsid w:val="00FD58C0"/>
    <w:rsid w:val="00FD5C0E"/>
    <w:rsid w:val="00FD63E7"/>
    <w:rsid w:val="00FD6AF9"/>
    <w:rsid w:val="00FD6C88"/>
    <w:rsid w:val="00FD7121"/>
    <w:rsid w:val="00FE0006"/>
    <w:rsid w:val="00FE05B6"/>
    <w:rsid w:val="00FE0BF3"/>
    <w:rsid w:val="00FE1A06"/>
    <w:rsid w:val="00FE200E"/>
    <w:rsid w:val="00FE6A9A"/>
    <w:rsid w:val="00FE6D4B"/>
    <w:rsid w:val="00FE7C11"/>
    <w:rsid w:val="00FF03BF"/>
    <w:rsid w:val="00FF10A6"/>
    <w:rsid w:val="00FF20EB"/>
    <w:rsid w:val="00FF3C5D"/>
    <w:rsid w:val="00FF5606"/>
    <w:rsid w:val="00FF6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1DF6F3F"/>
  <w15:docId w15:val="{6BFF8877-313A-4276-A505-86A3B237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DA2"/>
    <w:rPr>
      <w:rFonts w:ascii="Times New Roman" w:hAnsi="Times New Roman"/>
      <w:sz w:val="24"/>
    </w:rPr>
  </w:style>
  <w:style w:type="paragraph" w:styleId="Heading1">
    <w:name w:val="heading 1"/>
    <w:basedOn w:val="Normal"/>
    <w:next w:val="Normal"/>
    <w:link w:val="Heading1Char"/>
    <w:uiPriority w:val="9"/>
    <w:qFormat/>
    <w:rsid w:val="005E6134"/>
    <w:pPr>
      <w:keepNext/>
      <w:spacing w:before="100" w:after="500"/>
      <w:ind w:right="4320"/>
      <w:outlineLvl w:val="0"/>
    </w:pPr>
    <w:rPr>
      <w:rFonts w:asciiTheme="minorHAnsi" w:hAnsiTheme="minorHAnsi"/>
      <w:b/>
      <w:noProof/>
      <w:color w:val="FFFFFF" w:themeColor="background1"/>
      <w:sz w:val="40"/>
      <w:szCs w:val="40"/>
    </w:rPr>
  </w:style>
  <w:style w:type="paragraph" w:styleId="Heading2">
    <w:name w:val="heading 2"/>
    <w:basedOn w:val="Normal"/>
    <w:next w:val="Normal"/>
    <w:link w:val="Heading2Char"/>
    <w:uiPriority w:val="9"/>
    <w:unhideWhenUsed/>
    <w:qFormat/>
    <w:rsid w:val="004A1AA7"/>
    <w:pPr>
      <w:keepNext/>
      <w:spacing w:before="400" w:after="0" w:line="240" w:lineRule="auto"/>
      <w:outlineLvl w:val="1"/>
    </w:pPr>
    <w:rPr>
      <w:rFonts w:asciiTheme="minorHAnsi" w:hAnsiTheme="minorHAnsi"/>
      <w:b/>
      <w:sz w:val="28"/>
    </w:rPr>
  </w:style>
  <w:style w:type="paragraph" w:styleId="Heading3">
    <w:name w:val="heading 3"/>
    <w:basedOn w:val="Normal"/>
    <w:next w:val="Normal"/>
    <w:link w:val="Heading3Char"/>
    <w:uiPriority w:val="9"/>
    <w:unhideWhenUsed/>
    <w:qFormat/>
    <w:rsid w:val="008D773B"/>
    <w:pPr>
      <w:keepNext/>
      <w:spacing w:after="0"/>
      <w:outlineLvl w:val="2"/>
    </w:pPr>
    <w:rPr>
      <w:rFonts w:ascii="Calibri" w:hAnsi="Calibri"/>
      <w:b/>
      <w:i/>
      <w:sz w:val="26"/>
      <w:szCs w:val="26"/>
    </w:rPr>
  </w:style>
  <w:style w:type="paragraph" w:styleId="Heading7">
    <w:name w:val="heading 7"/>
    <w:basedOn w:val="Normal"/>
    <w:next w:val="Normal"/>
    <w:link w:val="Heading7Char"/>
    <w:uiPriority w:val="9"/>
    <w:semiHidden/>
    <w:unhideWhenUsed/>
    <w:qFormat/>
    <w:rsid w:val="00E12AC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134"/>
    <w:rPr>
      <w:b/>
      <w:noProof/>
      <w:color w:val="FFFFFF" w:themeColor="background1"/>
      <w:sz w:val="40"/>
      <w:szCs w:val="40"/>
    </w:rPr>
  </w:style>
  <w:style w:type="character" w:customStyle="1" w:styleId="Heading2Char">
    <w:name w:val="Heading 2 Char"/>
    <w:basedOn w:val="DefaultParagraphFont"/>
    <w:link w:val="Heading2"/>
    <w:uiPriority w:val="9"/>
    <w:rsid w:val="004A1AA7"/>
    <w:rPr>
      <w:b/>
      <w:sz w:val="28"/>
    </w:rPr>
  </w:style>
  <w:style w:type="character" w:customStyle="1" w:styleId="Heading3Char">
    <w:name w:val="Heading 3 Char"/>
    <w:basedOn w:val="DefaultParagraphFont"/>
    <w:link w:val="Heading3"/>
    <w:uiPriority w:val="9"/>
    <w:rsid w:val="008D773B"/>
    <w:rPr>
      <w:rFonts w:ascii="Calibri" w:hAnsi="Calibri"/>
      <w:b/>
      <w:i/>
      <w:sz w:val="26"/>
      <w:szCs w:val="26"/>
    </w:rPr>
  </w:style>
  <w:style w:type="paragraph" w:styleId="Title">
    <w:name w:val="Title"/>
    <w:basedOn w:val="Normal"/>
    <w:next w:val="Normal"/>
    <w:link w:val="TitleChar"/>
    <w:uiPriority w:val="10"/>
    <w:rsid w:val="00427C00"/>
    <w:rPr>
      <w:b/>
      <w:sz w:val="36"/>
    </w:rPr>
  </w:style>
  <w:style w:type="character" w:customStyle="1" w:styleId="TitleChar">
    <w:name w:val="Title Char"/>
    <w:basedOn w:val="DefaultParagraphFont"/>
    <w:link w:val="Title"/>
    <w:uiPriority w:val="10"/>
    <w:rsid w:val="00427C00"/>
    <w:rPr>
      <w:b/>
      <w:sz w:val="36"/>
    </w:rPr>
  </w:style>
  <w:style w:type="paragraph" w:styleId="ListParagraph">
    <w:name w:val="List Paragraph"/>
    <w:basedOn w:val="Normal"/>
    <w:uiPriority w:val="34"/>
    <w:qFormat/>
    <w:rsid w:val="008145F2"/>
    <w:pPr>
      <w:numPr>
        <w:numId w:val="1"/>
      </w:numPr>
      <w:contextualSpacing/>
    </w:pPr>
  </w:style>
  <w:style w:type="paragraph" w:styleId="Header">
    <w:name w:val="header"/>
    <w:basedOn w:val="Normal"/>
    <w:link w:val="HeaderChar"/>
    <w:uiPriority w:val="99"/>
    <w:unhideWhenUsed/>
    <w:rsid w:val="00AE4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7A7"/>
    <w:rPr>
      <w:sz w:val="24"/>
    </w:rPr>
  </w:style>
  <w:style w:type="paragraph" w:styleId="Footer">
    <w:name w:val="footer"/>
    <w:basedOn w:val="Normal"/>
    <w:link w:val="FooterChar"/>
    <w:uiPriority w:val="99"/>
    <w:unhideWhenUsed/>
    <w:rsid w:val="00AE4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7A7"/>
    <w:rPr>
      <w:sz w:val="24"/>
    </w:rPr>
  </w:style>
  <w:style w:type="paragraph" w:customStyle="1" w:styleId="Blackboxtext">
    <w:name w:val="Black box text"/>
    <w:basedOn w:val="Normal"/>
    <w:link w:val="BlackboxtextChar"/>
    <w:qFormat/>
    <w:rsid w:val="00CF48F7"/>
    <w:pPr>
      <w:spacing w:line="240" w:lineRule="auto"/>
    </w:pPr>
    <w:rPr>
      <w:rFonts w:cs="Times New Roman"/>
      <w:b/>
    </w:rPr>
  </w:style>
  <w:style w:type="paragraph" w:customStyle="1" w:styleId="Whiteboxtext">
    <w:name w:val="White box text"/>
    <w:basedOn w:val="Normal"/>
    <w:link w:val="WhiteboxtextChar"/>
    <w:qFormat/>
    <w:rsid w:val="00013DA2"/>
    <w:rPr>
      <w:rFonts w:asciiTheme="minorHAnsi" w:hAnsiTheme="minorHAnsi" w:cs="Times New Roman"/>
      <w:b/>
      <w:color w:val="FFFFFF" w:themeColor="background1"/>
      <w:szCs w:val="24"/>
    </w:rPr>
  </w:style>
  <w:style w:type="character" w:customStyle="1" w:styleId="BlackboxtextChar">
    <w:name w:val="Black box text Char"/>
    <w:basedOn w:val="DefaultParagraphFont"/>
    <w:link w:val="Blackboxtext"/>
    <w:rsid w:val="00CF48F7"/>
    <w:rPr>
      <w:rFonts w:ascii="Times New Roman" w:hAnsi="Times New Roman" w:cs="Times New Roman"/>
      <w:b/>
      <w:sz w:val="24"/>
    </w:rPr>
  </w:style>
  <w:style w:type="paragraph" w:customStyle="1" w:styleId="Imagecaption">
    <w:name w:val="Image caption"/>
    <w:basedOn w:val="Normal"/>
    <w:link w:val="ImagecaptionChar"/>
    <w:qFormat/>
    <w:rsid w:val="00013DA2"/>
    <w:rPr>
      <w:rFonts w:asciiTheme="minorHAnsi" w:hAnsiTheme="minorHAnsi"/>
      <w:b/>
      <w:sz w:val="22"/>
    </w:rPr>
  </w:style>
  <w:style w:type="character" w:customStyle="1" w:styleId="WhiteboxtextChar">
    <w:name w:val="White box text Char"/>
    <w:basedOn w:val="DefaultParagraphFont"/>
    <w:link w:val="Whiteboxtext"/>
    <w:rsid w:val="00013DA2"/>
    <w:rPr>
      <w:rFonts w:cs="Times New Roman"/>
      <w:b/>
      <w:color w:val="FFFFFF" w:themeColor="background1"/>
      <w:sz w:val="24"/>
      <w:szCs w:val="24"/>
    </w:rPr>
  </w:style>
  <w:style w:type="character" w:styleId="Hyperlink">
    <w:name w:val="Hyperlink"/>
    <w:basedOn w:val="DefaultParagraphFont"/>
    <w:uiPriority w:val="99"/>
    <w:unhideWhenUsed/>
    <w:rsid w:val="00965383"/>
    <w:rPr>
      <w:color w:val="1F497D" w:themeColor="hyperlink"/>
      <w:u w:val="single"/>
    </w:rPr>
  </w:style>
  <w:style w:type="character" w:customStyle="1" w:styleId="ImagecaptionChar">
    <w:name w:val="Image caption Char"/>
    <w:basedOn w:val="DefaultParagraphFont"/>
    <w:link w:val="Imagecaption"/>
    <w:rsid w:val="00013DA2"/>
    <w:rPr>
      <w:b/>
    </w:rPr>
  </w:style>
  <w:style w:type="paragraph" w:styleId="TOC2">
    <w:name w:val="toc 2"/>
    <w:basedOn w:val="Normal"/>
    <w:next w:val="Normal"/>
    <w:autoRedefine/>
    <w:uiPriority w:val="39"/>
    <w:unhideWhenUsed/>
    <w:qFormat/>
    <w:rsid w:val="005E6134"/>
    <w:pPr>
      <w:spacing w:after="0"/>
    </w:pPr>
    <w:rPr>
      <w:rFonts w:asciiTheme="minorHAnsi" w:eastAsiaTheme="minorEastAsia" w:hAnsiTheme="minorHAnsi" w:cstheme="minorHAnsi"/>
      <w:bCs/>
      <w:szCs w:val="20"/>
    </w:rPr>
  </w:style>
  <w:style w:type="paragraph" w:styleId="TOC1">
    <w:name w:val="toc 1"/>
    <w:basedOn w:val="Normal"/>
    <w:next w:val="Normal"/>
    <w:autoRedefine/>
    <w:uiPriority w:val="39"/>
    <w:unhideWhenUsed/>
    <w:qFormat/>
    <w:rsid w:val="005E6134"/>
    <w:pPr>
      <w:tabs>
        <w:tab w:val="right" w:leader="dot" w:pos="9350"/>
      </w:tabs>
      <w:spacing w:before="240" w:after="0" w:line="360" w:lineRule="auto"/>
      <w:contextualSpacing/>
    </w:pPr>
    <w:rPr>
      <w:rFonts w:asciiTheme="minorHAnsi" w:eastAsiaTheme="minorEastAsia" w:hAnsiTheme="minorHAnsi" w:cstheme="minorHAnsi"/>
      <w:b/>
      <w:bCs/>
      <w:szCs w:val="20"/>
    </w:rPr>
  </w:style>
  <w:style w:type="paragraph" w:styleId="BalloonText">
    <w:name w:val="Balloon Text"/>
    <w:basedOn w:val="Normal"/>
    <w:link w:val="BalloonTextChar"/>
    <w:uiPriority w:val="99"/>
    <w:semiHidden/>
    <w:unhideWhenUsed/>
    <w:rsid w:val="00CF4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8F7"/>
    <w:rPr>
      <w:rFonts w:ascii="Tahoma" w:hAnsi="Tahoma" w:cs="Tahoma"/>
      <w:sz w:val="16"/>
      <w:szCs w:val="16"/>
    </w:rPr>
  </w:style>
  <w:style w:type="paragraph" w:styleId="NoSpacing">
    <w:name w:val="No Spacing"/>
    <w:link w:val="NoSpacingChar"/>
    <w:uiPriority w:val="1"/>
    <w:qFormat/>
    <w:rsid w:val="00104223"/>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050129"/>
    <w:rPr>
      <w:sz w:val="16"/>
      <w:szCs w:val="16"/>
    </w:rPr>
  </w:style>
  <w:style w:type="paragraph" w:styleId="CommentText">
    <w:name w:val="annotation text"/>
    <w:basedOn w:val="Normal"/>
    <w:link w:val="CommentTextChar"/>
    <w:uiPriority w:val="99"/>
    <w:unhideWhenUsed/>
    <w:rsid w:val="00050129"/>
    <w:pPr>
      <w:spacing w:line="240" w:lineRule="auto"/>
    </w:pPr>
    <w:rPr>
      <w:sz w:val="20"/>
      <w:szCs w:val="20"/>
    </w:rPr>
  </w:style>
  <w:style w:type="character" w:customStyle="1" w:styleId="CommentTextChar">
    <w:name w:val="Comment Text Char"/>
    <w:basedOn w:val="DefaultParagraphFont"/>
    <w:link w:val="CommentText"/>
    <w:uiPriority w:val="99"/>
    <w:rsid w:val="0005012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50129"/>
    <w:rPr>
      <w:b/>
      <w:bCs/>
    </w:rPr>
  </w:style>
  <w:style w:type="character" w:customStyle="1" w:styleId="CommentSubjectChar">
    <w:name w:val="Comment Subject Char"/>
    <w:basedOn w:val="CommentTextChar"/>
    <w:link w:val="CommentSubject"/>
    <w:uiPriority w:val="99"/>
    <w:semiHidden/>
    <w:rsid w:val="00050129"/>
    <w:rPr>
      <w:rFonts w:ascii="Times New Roman" w:hAnsi="Times New Roman"/>
      <w:b/>
      <w:bCs/>
      <w:sz w:val="20"/>
      <w:szCs w:val="20"/>
    </w:rPr>
  </w:style>
  <w:style w:type="paragraph" w:customStyle="1" w:styleId="TableParagraph">
    <w:name w:val="Table Paragraph"/>
    <w:basedOn w:val="Normal"/>
    <w:uiPriority w:val="1"/>
    <w:qFormat/>
    <w:rsid w:val="00E909CD"/>
    <w:pPr>
      <w:widowControl w:val="0"/>
      <w:spacing w:after="0" w:line="240" w:lineRule="auto"/>
    </w:pPr>
    <w:rPr>
      <w:rFonts w:asciiTheme="minorHAnsi" w:hAnsiTheme="minorHAnsi"/>
      <w:sz w:val="22"/>
    </w:rPr>
  </w:style>
  <w:style w:type="table" w:styleId="TableGrid">
    <w:name w:val="Table Grid"/>
    <w:basedOn w:val="TableNormal"/>
    <w:uiPriority w:val="59"/>
    <w:rsid w:val="00E90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NoSpacing"/>
    <w:link w:val="TableheadChar"/>
    <w:qFormat/>
    <w:rsid w:val="00E909CD"/>
    <w:pPr>
      <w:jc w:val="center"/>
    </w:pPr>
    <w:rPr>
      <w:rFonts w:ascii="Arial" w:hAnsi="Arial" w:cs="Arial"/>
      <w:b/>
      <w:sz w:val="22"/>
    </w:rPr>
  </w:style>
  <w:style w:type="paragraph" w:customStyle="1" w:styleId="Tablebody">
    <w:name w:val="Table body"/>
    <w:basedOn w:val="NoSpacing"/>
    <w:link w:val="TablebodyChar"/>
    <w:qFormat/>
    <w:rsid w:val="00E909CD"/>
    <w:rPr>
      <w:rFonts w:ascii="Arial" w:hAnsi="Arial" w:cs="Arial"/>
      <w:spacing w:val="-3"/>
      <w:w w:val="105"/>
      <w:sz w:val="20"/>
      <w:szCs w:val="20"/>
    </w:rPr>
  </w:style>
  <w:style w:type="character" w:customStyle="1" w:styleId="NoSpacingChar">
    <w:name w:val="No Spacing Char"/>
    <w:basedOn w:val="DefaultParagraphFont"/>
    <w:link w:val="NoSpacing"/>
    <w:uiPriority w:val="1"/>
    <w:rsid w:val="00E909CD"/>
    <w:rPr>
      <w:rFonts w:ascii="Times New Roman" w:hAnsi="Times New Roman"/>
      <w:sz w:val="24"/>
    </w:rPr>
  </w:style>
  <w:style w:type="character" w:customStyle="1" w:styleId="TableheadChar">
    <w:name w:val="Table head Char"/>
    <w:basedOn w:val="NoSpacingChar"/>
    <w:link w:val="Tablehead"/>
    <w:rsid w:val="00E909CD"/>
    <w:rPr>
      <w:rFonts w:ascii="Arial" w:hAnsi="Arial" w:cs="Arial"/>
      <w:b/>
      <w:sz w:val="24"/>
    </w:rPr>
  </w:style>
  <w:style w:type="table" w:styleId="MediumShading1-Accent1">
    <w:name w:val="Medium Shading 1 Accent 1"/>
    <w:basedOn w:val="TableNormal"/>
    <w:uiPriority w:val="63"/>
    <w:rsid w:val="00684F57"/>
    <w:pPr>
      <w:spacing w:after="0" w:line="240" w:lineRule="auto"/>
    </w:pPr>
    <w:tblPr>
      <w:tblStyleRowBandSize w:val="1"/>
      <w:tblStyleColBandSize w:val="1"/>
      <w:tblBorders>
        <w:top w:val="single" w:sz="8" w:space="0" w:color="87C379" w:themeColor="accent1" w:themeTint="BF"/>
        <w:left w:val="single" w:sz="8" w:space="0" w:color="87C379" w:themeColor="accent1" w:themeTint="BF"/>
        <w:bottom w:val="single" w:sz="8" w:space="0" w:color="87C379" w:themeColor="accent1" w:themeTint="BF"/>
        <w:right w:val="single" w:sz="8" w:space="0" w:color="87C379" w:themeColor="accent1" w:themeTint="BF"/>
        <w:insideH w:val="single" w:sz="8" w:space="0" w:color="87C379" w:themeColor="accent1" w:themeTint="BF"/>
      </w:tblBorders>
    </w:tblPr>
    <w:tblStylePr w:type="firstRow">
      <w:pPr>
        <w:spacing w:before="0" w:after="0" w:line="240" w:lineRule="auto"/>
      </w:pPr>
      <w:rPr>
        <w:b/>
        <w:bCs/>
        <w:color w:val="FFFFFF" w:themeColor="background1"/>
      </w:rPr>
      <w:tblPr/>
      <w:tcPr>
        <w:tcBorders>
          <w:top w:val="single" w:sz="8" w:space="0" w:color="87C379" w:themeColor="accent1" w:themeTint="BF"/>
          <w:left w:val="single" w:sz="8" w:space="0" w:color="87C379" w:themeColor="accent1" w:themeTint="BF"/>
          <w:bottom w:val="single" w:sz="8" w:space="0" w:color="87C379" w:themeColor="accent1" w:themeTint="BF"/>
          <w:right w:val="single" w:sz="8" w:space="0" w:color="87C379" w:themeColor="accent1" w:themeTint="BF"/>
          <w:insideH w:val="nil"/>
          <w:insideV w:val="nil"/>
        </w:tcBorders>
        <w:shd w:val="clear" w:color="auto" w:fill="61AE4E" w:themeFill="accent1"/>
      </w:tcPr>
    </w:tblStylePr>
    <w:tblStylePr w:type="lastRow">
      <w:pPr>
        <w:spacing w:before="0" w:after="0" w:line="240" w:lineRule="auto"/>
      </w:pPr>
      <w:rPr>
        <w:b/>
        <w:bCs/>
      </w:rPr>
      <w:tblPr/>
      <w:tcPr>
        <w:tcBorders>
          <w:top w:val="double" w:sz="6" w:space="0" w:color="87C379" w:themeColor="accent1" w:themeTint="BF"/>
          <w:left w:val="single" w:sz="8" w:space="0" w:color="87C379" w:themeColor="accent1" w:themeTint="BF"/>
          <w:bottom w:val="single" w:sz="8" w:space="0" w:color="87C379" w:themeColor="accent1" w:themeTint="BF"/>
          <w:right w:val="single" w:sz="8" w:space="0" w:color="87C3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7EBD2" w:themeFill="accent1" w:themeFillTint="3F"/>
      </w:tcPr>
    </w:tblStylePr>
    <w:tblStylePr w:type="band1Horz">
      <w:tblPr/>
      <w:tcPr>
        <w:tcBorders>
          <w:insideH w:val="nil"/>
          <w:insideV w:val="nil"/>
        </w:tcBorders>
        <w:shd w:val="clear" w:color="auto" w:fill="D7EBD2" w:themeFill="accent1" w:themeFillTint="3F"/>
      </w:tcPr>
    </w:tblStylePr>
    <w:tblStylePr w:type="band2Horz">
      <w:tblPr/>
      <w:tcPr>
        <w:tcBorders>
          <w:insideH w:val="nil"/>
          <w:insideV w:val="nil"/>
        </w:tcBorders>
      </w:tcPr>
    </w:tblStylePr>
  </w:style>
  <w:style w:type="character" w:customStyle="1" w:styleId="TablebodyChar">
    <w:name w:val="Table body Char"/>
    <w:basedOn w:val="NoSpacingChar"/>
    <w:link w:val="Tablebody"/>
    <w:rsid w:val="00E909CD"/>
    <w:rPr>
      <w:rFonts w:ascii="Arial" w:hAnsi="Arial" w:cs="Arial"/>
      <w:spacing w:val="-3"/>
      <w:w w:val="105"/>
      <w:sz w:val="20"/>
      <w:szCs w:val="20"/>
    </w:rPr>
  </w:style>
  <w:style w:type="table" w:styleId="LightList-Accent1">
    <w:name w:val="Light List Accent 1"/>
    <w:basedOn w:val="TableNormal"/>
    <w:uiPriority w:val="61"/>
    <w:rsid w:val="00684F57"/>
    <w:pPr>
      <w:spacing w:after="0" w:line="240" w:lineRule="auto"/>
    </w:pPr>
    <w:tblPr>
      <w:tblStyleRowBandSize w:val="1"/>
      <w:tblStyleColBandSize w:val="1"/>
      <w:tblBorders>
        <w:top w:val="single" w:sz="8" w:space="0" w:color="61AE4E" w:themeColor="accent1"/>
        <w:left w:val="single" w:sz="8" w:space="0" w:color="61AE4E" w:themeColor="accent1"/>
        <w:bottom w:val="single" w:sz="8" w:space="0" w:color="61AE4E" w:themeColor="accent1"/>
        <w:right w:val="single" w:sz="8" w:space="0" w:color="61AE4E" w:themeColor="accent1"/>
      </w:tblBorders>
    </w:tblPr>
    <w:tblStylePr w:type="firstRow">
      <w:pPr>
        <w:spacing w:before="0" w:after="0" w:line="240" w:lineRule="auto"/>
      </w:pPr>
      <w:rPr>
        <w:b/>
        <w:bCs/>
        <w:color w:val="FFFFFF" w:themeColor="background1"/>
      </w:rPr>
      <w:tblPr/>
      <w:tcPr>
        <w:shd w:val="clear" w:color="auto" w:fill="61AE4E" w:themeFill="accent1"/>
      </w:tcPr>
    </w:tblStylePr>
    <w:tblStylePr w:type="lastRow">
      <w:pPr>
        <w:spacing w:before="0" w:after="0" w:line="240" w:lineRule="auto"/>
      </w:pPr>
      <w:rPr>
        <w:b/>
        <w:bCs/>
      </w:rPr>
      <w:tblPr/>
      <w:tcPr>
        <w:tcBorders>
          <w:top w:val="double" w:sz="6" w:space="0" w:color="61AE4E" w:themeColor="accent1"/>
          <w:left w:val="single" w:sz="8" w:space="0" w:color="61AE4E" w:themeColor="accent1"/>
          <w:bottom w:val="single" w:sz="8" w:space="0" w:color="61AE4E" w:themeColor="accent1"/>
          <w:right w:val="single" w:sz="8" w:space="0" w:color="61AE4E" w:themeColor="accent1"/>
        </w:tcBorders>
      </w:tcPr>
    </w:tblStylePr>
    <w:tblStylePr w:type="firstCol">
      <w:rPr>
        <w:b/>
        <w:bCs/>
      </w:rPr>
    </w:tblStylePr>
    <w:tblStylePr w:type="lastCol">
      <w:rPr>
        <w:b/>
        <w:bCs/>
      </w:rPr>
    </w:tblStylePr>
    <w:tblStylePr w:type="band1Vert">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tblStylePr w:type="band1Horz">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style>
  <w:style w:type="table" w:customStyle="1" w:styleId="OUSTPubs">
    <w:name w:val="OUSTPubs"/>
    <w:basedOn w:val="LightList-Accent1"/>
    <w:uiPriority w:val="99"/>
    <w:rsid w:val="00684F57"/>
    <w:pPr>
      <w:jc w:val="center"/>
    </w:pPr>
    <w:rPr>
      <w:sz w:val="20"/>
    </w:rPr>
    <w:tblPr/>
    <w:tblStylePr w:type="firstRow">
      <w:pPr>
        <w:spacing w:before="0" w:after="0" w:line="240" w:lineRule="auto"/>
      </w:pPr>
      <w:rPr>
        <w:b/>
        <w:bCs/>
        <w:color w:val="FFFFFF" w:themeColor="background1"/>
      </w:rPr>
      <w:tblPr/>
      <w:tcPr>
        <w:shd w:val="clear" w:color="auto" w:fill="61AE4E" w:themeFill="accent1"/>
      </w:tcPr>
    </w:tblStylePr>
    <w:tblStylePr w:type="lastRow">
      <w:pPr>
        <w:spacing w:before="0" w:after="0" w:line="240" w:lineRule="auto"/>
      </w:pPr>
      <w:rPr>
        <w:b/>
        <w:bCs/>
      </w:rPr>
      <w:tblPr/>
      <w:tcPr>
        <w:tcBorders>
          <w:top w:val="double" w:sz="6" w:space="0" w:color="61AE4E" w:themeColor="accent1"/>
          <w:left w:val="single" w:sz="8" w:space="0" w:color="61AE4E" w:themeColor="accent1"/>
          <w:bottom w:val="single" w:sz="8" w:space="0" w:color="61AE4E" w:themeColor="accent1"/>
          <w:right w:val="single" w:sz="8" w:space="0" w:color="61AE4E" w:themeColor="accent1"/>
        </w:tcBorders>
      </w:tcPr>
    </w:tblStylePr>
    <w:tblStylePr w:type="firstCol">
      <w:rPr>
        <w:b/>
        <w:bCs/>
      </w:rPr>
    </w:tblStylePr>
    <w:tblStylePr w:type="lastCol">
      <w:rPr>
        <w:b/>
        <w:bCs/>
      </w:rPr>
    </w:tblStylePr>
    <w:tblStylePr w:type="band1Vert">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tblStylePr w:type="band1Horz">
      <w:tblPr/>
      <w:tcPr>
        <w:tcBorders>
          <w:top w:val="single" w:sz="8" w:space="0" w:color="61AE4E" w:themeColor="accent1"/>
          <w:left w:val="single" w:sz="8" w:space="0" w:color="61AE4E" w:themeColor="accent1"/>
          <w:bottom w:val="single" w:sz="8" w:space="0" w:color="61AE4E" w:themeColor="accent1"/>
          <w:right w:val="single" w:sz="8" w:space="0" w:color="61AE4E" w:themeColor="accent1"/>
        </w:tcBorders>
      </w:tcPr>
    </w:tblStylePr>
  </w:style>
  <w:style w:type="paragraph" w:customStyle="1" w:styleId="AppendixSubhead">
    <w:name w:val="AppendixSubhead"/>
    <w:basedOn w:val="Heading2"/>
    <w:link w:val="AppendixSubheadChar"/>
    <w:qFormat/>
    <w:rsid w:val="008D32E5"/>
    <w:pPr>
      <w:spacing w:before="240" w:after="120"/>
    </w:pPr>
    <w:rPr>
      <w:sz w:val="24"/>
    </w:rPr>
  </w:style>
  <w:style w:type="character" w:customStyle="1" w:styleId="AppendixSubheadChar">
    <w:name w:val="AppendixSubhead Char"/>
    <w:basedOn w:val="Heading2Char"/>
    <w:link w:val="AppendixSubhead"/>
    <w:rsid w:val="008D32E5"/>
    <w:rPr>
      <w:b/>
      <w:sz w:val="24"/>
    </w:rPr>
  </w:style>
  <w:style w:type="paragraph" w:styleId="Revision">
    <w:name w:val="Revision"/>
    <w:hidden/>
    <w:uiPriority w:val="99"/>
    <w:semiHidden/>
    <w:rsid w:val="00B75F2C"/>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20283A"/>
    <w:rPr>
      <w:color w:val="1F497D" w:themeColor="followedHyperlink"/>
      <w:u w:val="single"/>
    </w:rPr>
  </w:style>
  <w:style w:type="paragraph" w:styleId="TOCHeading">
    <w:name w:val="TOC Heading"/>
    <w:basedOn w:val="Heading1"/>
    <w:next w:val="Normal"/>
    <w:uiPriority w:val="39"/>
    <w:unhideWhenUsed/>
    <w:qFormat/>
    <w:rsid w:val="00172E84"/>
    <w:pPr>
      <w:keepLines/>
      <w:spacing w:before="480" w:after="0"/>
      <w:ind w:right="0"/>
      <w:outlineLvl w:val="9"/>
    </w:pPr>
    <w:rPr>
      <w:rFonts w:asciiTheme="majorHAnsi" w:eastAsiaTheme="majorEastAsia" w:hAnsiTheme="majorHAnsi" w:cstheme="majorBidi"/>
      <w:bCs/>
      <w:noProof w:val="0"/>
      <w:color w:val="48823A" w:themeColor="accent1" w:themeShade="BF"/>
      <w:sz w:val="28"/>
      <w:szCs w:val="28"/>
      <w:lang w:eastAsia="ja-JP"/>
    </w:rPr>
  </w:style>
  <w:style w:type="paragraph" w:styleId="TOC3">
    <w:name w:val="toc 3"/>
    <w:basedOn w:val="Normal"/>
    <w:next w:val="Normal"/>
    <w:autoRedefine/>
    <w:uiPriority w:val="39"/>
    <w:unhideWhenUsed/>
    <w:qFormat/>
    <w:rsid w:val="00172E84"/>
    <w:pPr>
      <w:spacing w:after="100"/>
      <w:ind w:left="440"/>
    </w:pPr>
    <w:rPr>
      <w:rFonts w:asciiTheme="minorHAnsi" w:eastAsiaTheme="minorEastAsia" w:hAnsiTheme="minorHAnsi"/>
      <w:sz w:val="22"/>
      <w:lang w:eastAsia="ja-JP"/>
    </w:rPr>
  </w:style>
  <w:style w:type="character" w:customStyle="1" w:styleId="Heading7Char">
    <w:name w:val="Heading 7 Char"/>
    <w:basedOn w:val="DefaultParagraphFont"/>
    <w:link w:val="Heading7"/>
    <w:uiPriority w:val="9"/>
    <w:semiHidden/>
    <w:rsid w:val="00E12AC9"/>
    <w:rPr>
      <w:rFonts w:asciiTheme="majorHAnsi" w:eastAsiaTheme="majorEastAsia" w:hAnsiTheme="majorHAnsi" w:cstheme="majorBidi"/>
      <w:i/>
      <w:iCs/>
      <w:color w:val="404040" w:themeColor="text1" w:themeTint="BF"/>
      <w:sz w:val="24"/>
    </w:rPr>
  </w:style>
  <w:style w:type="character" w:customStyle="1" w:styleId="apple-converted-space">
    <w:name w:val="apple-converted-space"/>
    <w:basedOn w:val="DefaultParagraphFont"/>
    <w:rsid w:val="007F7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736377">
      <w:bodyDiv w:val="1"/>
      <w:marLeft w:val="0"/>
      <w:marRight w:val="0"/>
      <w:marTop w:val="0"/>
      <w:marBottom w:val="0"/>
      <w:divBdr>
        <w:top w:val="none" w:sz="0" w:space="0" w:color="auto"/>
        <w:left w:val="none" w:sz="0" w:space="0" w:color="auto"/>
        <w:bottom w:val="none" w:sz="0" w:space="0" w:color="auto"/>
        <w:right w:val="none" w:sz="0" w:space="0" w:color="auto"/>
      </w:divBdr>
    </w:div>
    <w:div w:id="326134589">
      <w:bodyDiv w:val="1"/>
      <w:marLeft w:val="0"/>
      <w:marRight w:val="0"/>
      <w:marTop w:val="0"/>
      <w:marBottom w:val="0"/>
      <w:divBdr>
        <w:top w:val="none" w:sz="0" w:space="0" w:color="auto"/>
        <w:left w:val="none" w:sz="0" w:space="0" w:color="auto"/>
        <w:bottom w:val="none" w:sz="0" w:space="0" w:color="auto"/>
        <w:right w:val="none" w:sz="0" w:space="0" w:color="auto"/>
      </w:divBdr>
      <w:divsChild>
        <w:div w:id="1496607849">
          <w:marLeft w:val="0"/>
          <w:marRight w:val="0"/>
          <w:marTop w:val="280"/>
          <w:marBottom w:val="280"/>
          <w:divBdr>
            <w:top w:val="none" w:sz="0" w:space="0" w:color="auto"/>
            <w:left w:val="none" w:sz="0" w:space="0" w:color="auto"/>
            <w:bottom w:val="none" w:sz="0" w:space="0" w:color="auto"/>
            <w:right w:val="none" w:sz="0" w:space="0" w:color="auto"/>
          </w:divBdr>
        </w:div>
      </w:divsChild>
    </w:div>
    <w:div w:id="440884354">
      <w:bodyDiv w:val="1"/>
      <w:marLeft w:val="0"/>
      <w:marRight w:val="0"/>
      <w:marTop w:val="0"/>
      <w:marBottom w:val="0"/>
      <w:divBdr>
        <w:top w:val="none" w:sz="0" w:space="0" w:color="auto"/>
        <w:left w:val="none" w:sz="0" w:space="0" w:color="auto"/>
        <w:bottom w:val="none" w:sz="0" w:space="0" w:color="auto"/>
        <w:right w:val="none" w:sz="0" w:space="0" w:color="auto"/>
      </w:divBdr>
      <w:divsChild>
        <w:div w:id="621306707">
          <w:marLeft w:val="0"/>
          <w:marRight w:val="0"/>
          <w:marTop w:val="0"/>
          <w:marBottom w:val="0"/>
          <w:divBdr>
            <w:top w:val="none" w:sz="0" w:space="0" w:color="auto"/>
            <w:left w:val="none" w:sz="0" w:space="0" w:color="auto"/>
            <w:bottom w:val="none" w:sz="0" w:space="0" w:color="auto"/>
            <w:right w:val="none" w:sz="0" w:space="0" w:color="auto"/>
          </w:divBdr>
        </w:div>
      </w:divsChild>
    </w:div>
    <w:div w:id="530920034">
      <w:bodyDiv w:val="1"/>
      <w:marLeft w:val="0"/>
      <w:marRight w:val="0"/>
      <w:marTop w:val="0"/>
      <w:marBottom w:val="0"/>
      <w:divBdr>
        <w:top w:val="none" w:sz="0" w:space="0" w:color="auto"/>
        <w:left w:val="none" w:sz="0" w:space="0" w:color="auto"/>
        <w:bottom w:val="none" w:sz="0" w:space="0" w:color="auto"/>
        <w:right w:val="none" w:sz="0" w:space="0" w:color="auto"/>
      </w:divBdr>
      <w:divsChild>
        <w:div w:id="1752508710">
          <w:marLeft w:val="0"/>
          <w:marRight w:val="0"/>
          <w:marTop w:val="0"/>
          <w:marBottom w:val="0"/>
          <w:divBdr>
            <w:top w:val="none" w:sz="0" w:space="0" w:color="auto"/>
            <w:left w:val="none" w:sz="0" w:space="0" w:color="auto"/>
            <w:bottom w:val="none" w:sz="0" w:space="0" w:color="auto"/>
            <w:right w:val="none" w:sz="0" w:space="0" w:color="auto"/>
          </w:divBdr>
        </w:div>
      </w:divsChild>
    </w:div>
    <w:div w:id="624236698">
      <w:bodyDiv w:val="1"/>
      <w:marLeft w:val="0"/>
      <w:marRight w:val="0"/>
      <w:marTop w:val="0"/>
      <w:marBottom w:val="0"/>
      <w:divBdr>
        <w:top w:val="none" w:sz="0" w:space="0" w:color="auto"/>
        <w:left w:val="none" w:sz="0" w:space="0" w:color="auto"/>
        <w:bottom w:val="none" w:sz="0" w:space="0" w:color="auto"/>
        <w:right w:val="none" w:sz="0" w:space="0" w:color="auto"/>
      </w:divBdr>
      <w:divsChild>
        <w:div w:id="1491603938">
          <w:marLeft w:val="0"/>
          <w:marRight w:val="0"/>
          <w:marTop w:val="0"/>
          <w:marBottom w:val="0"/>
          <w:divBdr>
            <w:top w:val="none" w:sz="0" w:space="0" w:color="auto"/>
            <w:left w:val="none" w:sz="0" w:space="0" w:color="auto"/>
            <w:bottom w:val="none" w:sz="0" w:space="0" w:color="auto"/>
            <w:right w:val="none" w:sz="0" w:space="0" w:color="auto"/>
          </w:divBdr>
        </w:div>
      </w:divsChild>
    </w:div>
    <w:div w:id="781263105">
      <w:bodyDiv w:val="1"/>
      <w:marLeft w:val="0"/>
      <w:marRight w:val="0"/>
      <w:marTop w:val="0"/>
      <w:marBottom w:val="0"/>
      <w:divBdr>
        <w:top w:val="none" w:sz="0" w:space="0" w:color="auto"/>
        <w:left w:val="none" w:sz="0" w:space="0" w:color="auto"/>
        <w:bottom w:val="none" w:sz="0" w:space="0" w:color="auto"/>
        <w:right w:val="none" w:sz="0" w:space="0" w:color="auto"/>
      </w:divBdr>
      <w:divsChild>
        <w:div w:id="1672367858">
          <w:marLeft w:val="0"/>
          <w:marRight w:val="0"/>
          <w:marTop w:val="0"/>
          <w:marBottom w:val="0"/>
          <w:divBdr>
            <w:top w:val="none" w:sz="0" w:space="0" w:color="auto"/>
            <w:left w:val="none" w:sz="0" w:space="0" w:color="auto"/>
            <w:bottom w:val="none" w:sz="0" w:space="0" w:color="auto"/>
            <w:right w:val="none" w:sz="0" w:space="0" w:color="auto"/>
          </w:divBdr>
        </w:div>
      </w:divsChild>
    </w:div>
    <w:div w:id="904531997">
      <w:bodyDiv w:val="1"/>
      <w:marLeft w:val="0"/>
      <w:marRight w:val="0"/>
      <w:marTop w:val="0"/>
      <w:marBottom w:val="0"/>
      <w:divBdr>
        <w:top w:val="none" w:sz="0" w:space="0" w:color="auto"/>
        <w:left w:val="none" w:sz="0" w:space="0" w:color="auto"/>
        <w:bottom w:val="none" w:sz="0" w:space="0" w:color="auto"/>
        <w:right w:val="none" w:sz="0" w:space="0" w:color="auto"/>
      </w:divBdr>
    </w:div>
    <w:div w:id="1145004612">
      <w:bodyDiv w:val="1"/>
      <w:marLeft w:val="0"/>
      <w:marRight w:val="0"/>
      <w:marTop w:val="0"/>
      <w:marBottom w:val="0"/>
      <w:divBdr>
        <w:top w:val="none" w:sz="0" w:space="0" w:color="auto"/>
        <w:left w:val="none" w:sz="0" w:space="0" w:color="auto"/>
        <w:bottom w:val="none" w:sz="0" w:space="0" w:color="auto"/>
        <w:right w:val="none" w:sz="0" w:space="0" w:color="auto"/>
      </w:divBdr>
      <w:divsChild>
        <w:div w:id="407116740">
          <w:marLeft w:val="0"/>
          <w:marRight w:val="0"/>
          <w:marTop w:val="0"/>
          <w:marBottom w:val="0"/>
          <w:divBdr>
            <w:top w:val="none" w:sz="0" w:space="0" w:color="auto"/>
            <w:left w:val="none" w:sz="0" w:space="0" w:color="auto"/>
            <w:bottom w:val="none" w:sz="0" w:space="0" w:color="auto"/>
            <w:right w:val="none" w:sz="0" w:space="0" w:color="auto"/>
          </w:divBdr>
        </w:div>
      </w:divsChild>
    </w:div>
    <w:div w:id="1430810844">
      <w:bodyDiv w:val="1"/>
      <w:marLeft w:val="0"/>
      <w:marRight w:val="0"/>
      <w:marTop w:val="0"/>
      <w:marBottom w:val="0"/>
      <w:divBdr>
        <w:top w:val="none" w:sz="0" w:space="0" w:color="auto"/>
        <w:left w:val="none" w:sz="0" w:space="0" w:color="auto"/>
        <w:bottom w:val="none" w:sz="0" w:space="0" w:color="auto"/>
        <w:right w:val="none" w:sz="0" w:space="0" w:color="auto"/>
      </w:divBdr>
      <w:divsChild>
        <w:div w:id="1967276556">
          <w:marLeft w:val="0"/>
          <w:marRight w:val="0"/>
          <w:marTop w:val="0"/>
          <w:marBottom w:val="0"/>
          <w:divBdr>
            <w:top w:val="none" w:sz="0" w:space="0" w:color="auto"/>
            <w:left w:val="none" w:sz="0" w:space="0" w:color="auto"/>
            <w:bottom w:val="none" w:sz="0" w:space="0" w:color="auto"/>
            <w:right w:val="none" w:sz="0" w:space="0" w:color="auto"/>
          </w:divBdr>
        </w:div>
      </w:divsChild>
    </w:div>
    <w:div w:id="1674334965">
      <w:bodyDiv w:val="1"/>
      <w:marLeft w:val="0"/>
      <w:marRight w:val="0"/>
      <w:marTop w:val="0"/>
      <w:marBottom w:val="0"/>
      <w:divBdr>
        <w:top w:val="none" w:sz="0" w:space="0" w:color="auto"/>
        <w:left w:val="none" w:sz="0" w:space="0" w:color="auto"/>
        <w:bottom w:val="none" w:sz="0" w:space="0" w:color="auto"/>
        <w:right w:val="none" w:sz="0" w:space="0" w:color="auto"/>
      </w:divBdr>
    </w:div>
    <w:div w:id="1745370252">
      <w:bodyDiv w:val="1"/>
      <w:marLeft w:val="0"/>
      <w:marRight w:val="0"/>
      <w:marTop w:val="0"/>
      <w:marBottom w:val="0"/>
      <w:divBdr>
        <w:top w:val="none" w:sz="0" w:space="0" w:color="auto"/>
        <w:left w:val="none" w:sz="0" w:space="0" w:color="auto"/>
        <w:bottom w:val="none" w:sz="0" w:space="0" w:color="auto"/>
        <w:right w:val="none" w:sz="0" w:space="0" w:color="auto"/>
      </w:divBdr>
      <w:divsChild>
        <w:div w:id="1650283675">
          <w:marLeft w:val="0"/>
          <w:marRight w:val="0"/>
          <w:marTop w:val="0"/>
          <w:marBottom w:val="0"/>
          <w:divBdr>
            <w:top w:val="none" w:sz="0" w:space="0" w:color="auto"/>
            <w:left w:val="none" w:sz="0" w:space="0" w:color="auto"/>
            <w:bottom w:val="none" w:sz="0" w:space="0" w:color="auto"/>
            <w:right w:val="none" w:sz="0" w:space="0" w:color="auto"/>
          </w:divBdr>
        </w:div>
      </w:divsChild>
    </w:div>
    <w:div w:id="175192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pa.gov/ust/underground-storage-tank-ust-contacts" TargetMode="External"/><Relationship Id="rId26" Type="http://schemas.openxmlformats.org/officeDocument/2006/relationships/hyperlink" Target="http://www.epa.gov/ust/field-constructed-tanks-and-airport-hydrant-systems-2015-requirements" TargetMode="External"/><Relationship Id="rId39" Type="http://schemas.openxmlformats.org/officeDocument/2006/relationships/image" Target="media/image18.png"/><Relationship Id="rId21" Type="http://schemas.openxmlformats.org/officeDocument/2006/relationships/hyperlink" Target="http://www.epa.gov/ust"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3.png"/><Relationship Id="rId50" Type="http://schemas.openxmlformats.org/officeDocument/2006/relationships/hyperlink" Target="http://www.epa.gov/ust/dollars-and-sense-financial-responsibility-requirements-underground-storage-tanks" TargetMode="External"/><Relationship Id="rId55" Type="http://schemas.openxmlformats.org/officeDocument/2006/relationships/hyperlink" Target="http://www.epa.gov/us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epa.gov/ust/underground-storage-tank-ust-contacts" TargetMode="External"/><Relationship Id="rId29" Type="http://schemas.openxmlformats.org/officeDocument/2006/relationships/image" Target="media/image10.jpeg"/><Relationship Id="rId41" Type="http://schemas.openxmlformats.org/officeDocument/2006/relationships/hyperlink" Target="http://www.epa.gov/ust/underground-storage-tanks-usts-laws-regulations" TargetMode="External"/><Relationship Id="rId54" Type="http://schemas.openxmlformats.org/officeDocument/2006/relationships/hyperlink" Target="http://www.epa.gov/ust/dollars-and-sense-financial-responsibility-requirements-underground-storage-tanks"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8.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hyperlink" Target="http://www2.epa.gov/ust/resources-owners-and-operators" TargetMode="External"/><Relationship Id="rId58" Type="http://schemas.openxmlformats.org/officeDocument/2006/relationships/hyperlink" Target="http://www.astswmo.org"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image" Target="media/image15.jpg"/><Relationship Id="rId49" Type="http://schemas.openxmlformats.org/officeDocument/2006/relationships/hyperlink" Target="http://www.epa.gov/ust/underground-storage-tanks-usts-laws-regulations" TargetMode="External"/><Relationship Id="rId57" Type="http://schemas.openxmlformats.org/officeDocument/2006/relationships/hyperlink" Target="http://www2.epa.gov/ust/underground-storage-tank-ust-contacts" TargetMode="External"/><Relationship Id="rId61" Type="http://schemas.openxmlformats.org/officeDocument/2006/relationships/image" Target="media/image26.gif"/><Relationship Id="rId10" Type="http://schemas.openxmlformats.org/officeDocument/2006/relationships/image" Target="media/image3.jpeg"/><Relationship Id="rId19" Type="http://schemas.openxmlformats.org/officeDocument/2006/relationships/hyperlink" Target="http://www.epa.gov/ust/state-underground-storage-tank-ust-programs" TargetMode="External"/><Relationship Id="rId31" Type="http://schemas.openxmlformats.org/officeDocument/2006/relationships/hyperlink" Target="http://www.epa.gov/sites/production/files/2015-07/documents/updated-form.pdf" TargetMode="External"/><Relationship Id="rId44" Type="http://schemas.openxmlformats.org/officeDocument/2006/relationships/hyperlink" Target="http://www.epa.gov/ust/doing-inventory-control-right-underground-storage-tanks" TargetMode="External"/><Relationship Id="rId52" Type="http://schemas.openxmlformats.org/officeDocument/2006/relationships/image" Target="media/image25.png"/><Relationship Id="rId60" Type="http://schemas.openxmlformats.org/officeDocument/2006/relationships/hyperlink" Target="http://www2.epa.gov/ust/underground-storage-tank-ust-contac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hyperlink" Target="http://www.epa.gov/ust" TargetMode="External"/><Relationship Id="rId27" Type="http://schemas.openxmlformats.org/officeDocument/2006/relationships/hyperlink" Target="http://www.epa.gov/ust/field-constructed-tanks-and-airport-hydrant-systems-2015-requirements" TargetMode="External"/><Relationship Id="rId30" Type="http://schemas.openxmlformats.org/officeDocument/2006/relationships/hyperlink" Target="http://www.epa.gov/ust/underground-storage-tanks-usts-laws-regulations" TargetMode="External"/><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hyperlink" Target="http://www.epa.gov/ust/resources-owners-and-operators"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epa.gov/ust/dollars-and-sense-financial-responsibility-requirements-underground-storage-tanks"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www.epa.gov/ust/state-underground-storage-tank-ust-programs" TargetMode="External"/><Relationship Id="rId25" Type="http://schemas.openxmlformats.org/officeDocument/2006/relationships/hyperlink" Target="http://www.epa.gov/ust/state-underground-storage-tank-ust-programs"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www.epa.gov/ust/manual-tank-gauging-small-underground-storage-tanks" TargetMode="External"/><Relationship Id="rId59" Type="http://schemas.openxmlformats.org/officeDocument/2006/relationships/hyperlink" Target="http://www.neiwpcc.org" TargetMode="External"/></Relationships>
</file>

<file path=word/theme/theme1.xml><?xml version="1.0" encoding="utf-8"?>
<a:theme xmlns:a="http://schemas.openxmlformats.org/drawingml/2006/main" name="Office Theme">
  <a:themeElements>
    <a:clrScheme name="EPA LEICS">
      <a:dk1>
        <a:sysClr val="windowText" lastClr="000000"/>
      </a:dk1>
      <a:lt1>
        <a:sysClr val="window" lastClr="FFFFFF"/>
      </a:lt1>
      <a:dk2>
        <a:srgbClr val="1F497D"/>
      </a:dk2>
      <a:lt2>
        <a:srgbClr val="EEECE1"/>
      </a:lt2>
      <a:accent1>
        <a:srgbClr val="61AE4E"/>
      </a:accent1>
      <a:accent2>
        <a:srgbClr val="2D9C96"/>
      </a:accent2>
      <a:accent3>
        <a:srgbClr val="0D7E3F"/>
      </a:accent3>
      <a:accent4>
        <a:srgbClr val="FFFFFF"/>
      </a:accent4>
      <a:accent5>
        <a:srgbClr val="FFFFFF"/>
      </a:accent5>
      <a:accent6>
        <a:srgbClr val="FFFFFF"/>
      </a:accent6>
      <a:hlink>
        <a:srgbClr val="1F497D"/>
      </a:hlink>
      <a:folHlink>
        <a:srgbClr val="1F49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0D09438-047A-42EF-84A8-D627A3B95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40</Pages>
  <Words>9919</Words>
  <Characters>54955</Characters>
  <Application>Microsoft Office Word</Application>
  <DocSecurity>0</DocSecurity>
  <Lines>1665</Lines>
  <Paragraphs>623</Paragraphs>
  <ScaleCrop>false</ScaleCrop>
  <HeadingPairs>
    <vt:vector size="2" baseType="variant">
      <vt:variant>
        <vt:lpstr>Title</vt:lpstr>
      </vt:variant>
      <vt:variant>
        <vt:i4>1</vt:i4>
      </vt:variant>
    </vt:vector>
  </HeadingPairs>
  <TitlesOfParts>
    <vt:vector size="1" baseType="lpstr">
      <vt:lpstr>Musts For USTs</vt:lpstr>
    </vt:vector>
  </TitlesOfParts>
  <Company/>
  <LinksUpToDate>false</LinksUpToDate>
  <CharactersWithSpaces>64251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Musts For USTs</dc:title>
  <dc:subject/>
  <dc:creator>U.S. Environmental Protection Agency</dc:creator>
  <cp:keywords>release detection, regulations, rule</cp:keywords>
  <dc:description/>
  <cp:lastModifiedBy>Kate Bird</cp:lastModifiedBy>
  <cp:revision>5</cp:revision>
  <cp:lastPrinted>2015-12-29T17:29:00Z</cp:lastPrinted>
  <dcterms:created xsi:type="dcterms:W3CDTF">2016-04-05T14:29:00Z</dcterms:created>
  <dcterms:modified xsi:type="dcterms:W3CDTF">2016-04-05T15:03:00Z</dcterms:modified>
</cp:coreProperties>
</file>